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DB06A" w14:textId="77777777" w:rsidR="00A46870" w:rsidRPr="00A46870" w:rsidRDefault="00A46870" w:rsidP="002E42C2">
      <w:pPr>
        <w:spacing w:after="0" w:line="360" w:lineRule="auto"/>
        <w:jc w:val="center"/>
        <w:rPr>
          <w:rFonts w:ascii="Arial" w:hAnsi="Arial" w:cs="Arial"/>
          <w:b/>
          <w:u w:val="single"/>
        </w:rPr>
      </w:pPr>
      <w:r w:rsidRPr="00A46870">
        <w:rPr>
          <w:rFonts w:ascii="Arial" w:hAnsi="Arial" w:cs="Arial"/>
          <w:b/>
          <w:u w:val="single"/>
        </w:rPr>
        <w:t>Next Steps South West Impact Report</w:t>
      </w:r>
    </w:p>
    <w:p w14:paraId="54659C9C" w14:textId="7173484D" w:rsidR="00A46870" w:rsidRPr="00A46870" w:rsidRDefault="00A46870" w:rsidP="002E42C2">
      <w:pPr>
        <w:spacing w:after="0" w:line="360" w:lineRule="auto"/>
        <w:jc w:val="center"/>
        <w:rPr>
          <w:rFonts w:ascii="Arial" w:hAnsi="Arial" w:cs="Arial"/>
          <w:b/>
          <w:u w:val="single"/>
        </w:rPr>
      </w:pPr>
      <w:r w:rsidRPr="00A46870">
        <w:rPr>
          <w:rFonts w:ascii="Arial" w:hAnsi="Arial" w:cs="Arial"/>
          <w:b/>
          <w:u w:val="single"/>
        </w:rPr>
        <w:t xml:space="preserve"> Pre-16 Careerpilot: My Skills Profile 2021/2</w:t>
      </w:r>
    </w:p>
    <w:p w14:paraId="6AFF6DAF" w14:textId="77777777" w:rsidR="00A46870" w:rsidRPr="00A46870" w:rsidRDefault="00A46870" w:rsidP="00A46870">
      <w:pPr>
        <w:spacing w:after="0" w:line="276" w:lineRule="auto"/>
        <w:jc w:val="both"/>
        <w:rPr>
          <w:rFonts w:ascii="Arial" w:hAnsi="Arial" w:cs="Arial"/>
          <w:b/>
        </w:rPr>
      </w:pPr>
    </w:p>
    <w:p w14:paraId="5DEAAB3E" w14:textId="77B4B7E3" w:rsidR="003337F6" w:rsidRPr="00A46870" w:rsidRDefault="003337F6" w:rsidP="00A46870">
      <w:pPr>
        <w:spacing w:after="0" w:line="276" w:lineRule="auto"/>
        <w:jc w:val="both"/>
        <w:rPr>
          <w:rFonts w:ascii="Arial" w:hAnsi="Arial" w:cs="Arial"/>
          <w:b/>
        </w:rPr>
      </w:pPr>
      <w:r w:rsidRPr="00A46870">
        <w:rPr>
          <w:rFonts w:ascii="Arial" w:hAnsi="Arial" w:cs="Arial"/>
          <w:b/>
        </w:rPr>
        <w:t>Introduction</w:t>
      </w:r>
    </w:p>
    <w:p w14:paraId="73152113" w14:textId="77777777" w:rsidR="00343077" w:rsidRDefault="00343077" w:rsidP="00A46870">
      <w:pPr>
        <w:spacing w:after="0" w:line="276" w:lineRule="auto"/>
        <w:jc w:val="both"/>
        <w:rPr>
          <w:rFonts w:ascii="Arial" w:hAnsi="Arial" w:cs="Arial"/>
          <w:bCs/>
        </w:rPr>
      </w:pPr>
    </w:p>
    <w:p w14:paraId="6F6B2BD6" w14:textId="513AAF88" w:rsidR="00343077" w:rsidRDefault="00D3330B" w:rsidP="00A46870">
      <w:pPr>
        <w:spacing w:after="0" w:line="276" w:lineRule="auto"/>
        <w:jc w:val="both"/>
        <w:rPr>
          <w:rFonts w:ascii="Arial" w:hAnsi="Arial" w:cs="Arial"/>
          <w:bCs/>
        </w:rPr>
      </w:pPr>
      <w:r w:rsidRPr="00A46870">
        <w:rPr>
          <w:rFonts w:ascii="Arial" w:hAnsi="Arial" w:cs="Arial"/>
          <w:bCs/>
        </w:rPr>
        <w:t xml:space="preserve">This report </w:t>
      </w:r>
      <w:r w:rsidR="006E0F2B" w:rsidRPr="00A46870">
        <w:rPr>
          <w:rFonts w:ascii="Arial" w:hAnsi="Arial" w:cs="Arial"/>
          <w:bCs/>
        </w:rPr>
        <w:t>summarises</w:t>
      </w:r>
      <w:r w:rsidRPr="00A46870">
        <w:rPr>
          <w:rFonts w:ascii="Arial" w:hAnsi="Arial" w:cs="Arial"/>
          <w:bCs/>
        </w:rPr>
        <w:t xml:space="preserve"> the impact evaluation </w:t>
      </w:r>
      <w:r w:rsidR="006E0F2B" w:rsidRPr="00A46870">
        <w:rPr>
          <w:rFonts w:ascii="Arial" w:hAnsi="Arial" w:cs="Arial"/>
          <w:bCs/>
        </w:rPr>
        <w:t>for the ‘Careerpilot: My S</w:t>
      </w:r>
      <w:r w:rsidR="0056366A">
        <w:rPr>
          <w:rFonts w:ascii="Arial" w:hAnsi="Arial" w:cs="Arial"/>
          <w:bCs/>
        </w:rPr>
        <w:t>kills Profile’ workshops,</w:t>
      </w:r>
      <w:r w:rsidR="00343077" w:rsidRPr="00663914">
        <w:rPr>
          <w:rFonts w:ascii="Arial" w:hAnsi="Arial" w:cs="Arial"/>
          <w:bCs/>
        </w:rPr>
        <w:t xml:space="preserve"> organised and delivered by Next Steps South West (NSSW)</w:t>
      </w:r>
      <w:r w:rsidR="00343077">
        <w:rPr>
          <w:rFonts w:ascii="Arial" w:hAnsi="Arial" w:cs="Arial"/>
          <w:bCs/>
        </w:rPr>
        <w:t xml:space="preserve"> in </w:t>
      </w:r>
      <w:r w:rsidR="00C628CC">
        <w:rPr>
          <w:rFonts w:ascii="Arial" w:hAnsi="Arial" w:cs="Arial"/>
          <w:bCs/>
        </w:rPr>
        <w:t xml:space="preserve">the </w:t>
      </w:r>
      <w:r w:rsidR="00343077">
        <w:rPr>
          <w:rFonts w:ascii="Arial" w:hAnsi="Arial" w:cs="Arial"/>
          <w:bCs/>
        </w:rPr>
        <w:t>aca</w:t>
      </w:r>
      <w:r w:rsidR="00C628CC">
        <w:rPr>
          <w:rFonts w:ascii="Arial" w:hAnsi="Arial" w:cs="Arial"/>
          <w:bCs/>
        </w:rPr>
        <w:t>demic year 2021</w:t>
      </w:r>
      <w:r w:rsidR="00343077">
        <w:rPr>
          <w:rFonts w:ascii="Arial" w:hAnsi="Arial" w:cs="Arial"/>
          <w:bCs/>
        </w:rPr>
        <w:t>/2</w:t>
      </w:r>
      <w:r w:rsidR="00343077" w:rsidRPr="00663914">
        <w:rPr>
          <w:rFonts w:ascii="Arial" w:hAnsi="Arial" w:cs="Arial"/>
          <w:bCs/>
        </w:rPr>
        <w:t xml:space="preserve">. NSSW is the regional </w:t>
      </w:r>
      <w:r w:rsidR="00C628CC">
        <w:rPr>
          <w:rFonts w:ascii="Arial" w:hAnsi="Arial" w:cs="Arial"/>
          <w:bCs/>
        </w:rPr>
        <w:t>partnership</w:t>
      </w:r>
      <w:r w:rsidR="00343077" w:rsidRPr="00663914">
        <w:rPr>
          <w:rFonts w:ascii="Arial" w:hAnsi="Arial" w:cs="Arial"/>
          <w:bCs/>
        </w:rPr>
        <w:t xml:space="preserve"> for the </w:t>
      </w:r>
      <w:r w:rsidR="00343077">
        <w:rPr>
          <w:rFonts w:ascii="Arial" w:hAnsi="Arial" w:cs="Arial"/>
          <w:bCs/>
        </w:rPr>
        <w:t xml:space="preserve">national </w:t>
      </w:r>
      <w:r w:rsidR="00343077" w:rsidRPr="00663914">
        <w:rPr>
          <w:rFonts w:ascii="Arial" w:hAnsi="Arial" w:cs="Arial"/>
          <w:bCs/>
        </w:rPr>
        <w:t>Office for Students’ (</w:t>
      </w:r>
      <w:proofErr w:type="spellStart"/>
      <w:r w:rsidR="00343077" w:rsidRPr="00663914">
        <w:rPr>
          <w:rFonts w:ascii="Arial" w:hAnsi="Arial" w:cs="Arial"/>
          <w:bCs/>
        </w:rPr>
        <w:t>OfS</w:t>
      </w:r>
      <w:proofErr w:type="spellEnd"/>
      <w:r w:rsidR="00343077" w:rsidRPr="00663914">
        <w:rPr>
          <w:rFonts w:ascii="Arial" w:hAnsi="Arial" w:cs="Arial"/>
          <w:bCs/>
        </w:rPr>
        <w:t xml:space="preserve">) Uni Connect programme, </w:t>
      </w:r>
      <w:r w:rsidR="00343077">
        <w:rPr>
          <w:rFonts w:ascii="Arial" w:hAnsi="Arial" w:cs="Arial"/>
          <w:bCs/>
        </w:rPr>
        <w:t>and covers</w:t>
      </w:r>
      <w:r w:rsidR="00343077" w:rsidRPr="00663914">
        <w:rPr>
          <w:rFonts w:ascii="Arial" w:hAnsi="Arial" w:cs="Arial"/>
          <w:bCs/>
        </w:rPr>
        <w:t xml:space="preserve"> Cornwall, Devon and Somerset.</w:t>
      </w:r>
    </w:p>
    <w:p w14:paraId="62BBECC1" w14:textId="77777777" w:rsidR="00343077" w:rsidRDefault="00343077" w:rsidP="00A46870">
      <w:pPr>
        <w:spacing w:after="0" w:line="276" w:lineRule="auto"/>
        <w:jc w:val="both"/>
        <w:rPr>
          <w:rFonts w:ascii="Arial" w:hAnsi="Arial" w:cs="Arial"/>
          <w:bCs/>
        </w:rPr>
      </w:pPr>
    </w:p>
    <w:p w14:paraId="276D6EA7" w14:textId="3BA5FF6A" w:rsidR="00C72F87" w:rsidRDefault="00343077" w:rsidP="00A46870">
      <w:pPr>
        <w:spacing w:after="0" w:line="276" w:lineRule="auto"/>
        <w:jc w:val="both"/>
        <w:rPr>
          <w:rFonts w:ascii="Arial" w:hAnsi="Arial" w:cs="Arial"/>
          <w:bCs/>
        </w:rPr>
      </w:pPr>
      <w:r>
        <w:rPr>
          <w:rFonts w:ascii="Arial" w:hAnsi="Arial" w:cs="Arial"/>
          <w:bCs/>
        </w:rPr>
        <w:t xml:space="preserve">The </w:t>
      </w:r>
      <w:r w:rsidR="005C19E0" w:rsidRPr="00A46870">
        <w:rPr>
          <w:rFonts w:ascii="Arial" w:hAnsi="Arial" w:cs="Arial"/>
          <w:bCs/>
        </w:rPr>
        <w:t xml:space="preserve">Careerpilot </w:t>
      </w:r>
      <w:r>
        <w:rPr>
          <w:rFonts w:ascii="Arial" w:hAnsi="Arial" w:cs="Arial"/>
          <w:bCs/>
        </w:rPr>
        <w:t>workshops introduce</w:t>
      </w:r>
      <w:r w:rsidR="00865CA7" w:rsidRPr="00A46870">
        <w:rPr>
          <w:rFonts w:ascii="Arial" w:hAnsi="Arial" w:cs="Arial"/>
          <w:bCs/>
        </w:rPr>
        <w:t xml:space="preserve"> </w:t>
      </w:r>
      <w:r>
        <w:rPr>
          <w:rFonts w:ascii="Arial" w:hAnsi="Arial" w:cs="Arial"/>
          <w:bCs/>
        </w:rPr>
        <w:t xml:space="preserve">Key Stage 4 </w:t>
      </w:r>
      <w:r w:rsidR="00865CA7" w:rsidRPr="00A46870">
        <w:rPr>
          <w:rFonts w:ascii="Arial" w:hAnsi="Arial" w:cs="Arial"/>
          <w:bCs/>
        </w:rPr>
        <w:t xml:space="preserve">students to </w:t>
      </w:r>
      <w:r w:rsidR="00F108B0" w:rsidRPr="00A46870">
        <w:rPr>
          <w:rFonts w:ascii="Arial" w:hAnsi="Arial" w:cs="Arial"/>
          <w:bCs/>
        </w:rPr>
        <w:t>conduct</w:t>
      </w:r>
      <w:r w:rsidR="00F108B0">
        <w:rPr>
          <w:rFonts w:ascii="Arial" w:hAnsi="Arial" w:cs="Arial"/>
          <w:bCs/>
        </w:rPr>
        <w:t>ing</w:t>
      </w:r>
      <w:r w:rsidR="00F108B0" w:rsidRPr="00A46870">
        <w:rPr>
          <w:rFonts w:ascii="Arial" w:hAnsi="Arial" w:cs="Arial"/>
          <w:bCs/>
        </w:rPr>
        <w:t xml:space="preserve"> individual research on care</w:t>
      </w:r>
      <w:r w:rsidR="00F108B0">
        <w:rPr>
          <w:rFonts w:ascii="Arial" w:hAnsi="Arial" w:cs="Arial"/>
          <w:bCs/>
        </w:rPr>
        <w:t>er options using</w:t>
      </w:r>
      <w:r w:rsidR="00F108B0" w:rsidRPr="00A46870">
        <w:rPr>
          <w:rFonts w:ascii="Arial" w:hAnsi="Arial" w:cs="Arial"/>
          <w:bCs/>
        </w:rPr>
        <w:t xml:space="preserve"> </w:t>
      </w:r>
      <w:r>
        <w:rPr>
          <w:rFonts w:ascii="Arial" w:hAnsi="Arial" w:cs="Arial"/>
          <w:bCs/>
        </w:rPr>
        <w:t>the Careerpilot website</w:t>
      </w:r>
      <w:r w:rsidR="00F108B0">
        <w:rPr>
          <w:rFonts w:ascii="Arial" w:hAnsi="Arial" w:cs="Arial"/>
          <w:bCs/>
        </w:rPr>
        <w:t xml:space="preserve">. </w:t>
      </w:r>
      <w:r w:rsidR="001731A2" w:rsidRPr="00A46870">
        <w:rPr>
          <w:rFonts w:ascii="Arial" w:hAnsi="Arial" w:cs="Arial"/>
          <w:bCs/>
        </w:rPr>
        <w:t>During the session, participant</w:t>
      </w:r>
      <w:r w:rsidR="00555458" w:rsidRPr="00A46870">
        <w:rPr>
          <w:rFonts w:ascii="Arial" w:hAnsi="Arial" w:cs="Arial"/>
          <w:bCs/>
        </w:rPr>
        <w:t xml:space="preserve">s </w:t>
      </w:r>
      <w:r w:rsidR="001731A2" w:rsidRPr="00A46870">
        <w:rPr>
          <w:rFonts w:ascii="Arial" w:hAnsi="Arial" w:cs="Arial"/>
          <w:bCs/>
        </w:rPr>
        <w:t xml:space="preserve">identify </w:t>
      </w:r>
      <w:r w:rsidR="0052088E" w:rsidRPr="00A46870">
        <w:rPr>
          <w:rFonts w:ascii="Arial" w:hAnsi="Arial" w:cs="Arial"/>
          <w:bCs/>
        </w:rPr>
        <w:t>and evidence their</w:t>
      </w:r>
      <w:r w:rsidR="00A9152B" w:rsidRPr="00A46870">
        <w:rPr>
          <w:rFonts w:ascii="Arial" w:hAnsi="Arial" w:cs="Arial"/>
          <w:bCs/>
        </w:rPr>
        <w:t xml:space="preserve"> own </w:t>
      </w:r>
      <w:r w:rsidR="0052088E" w:rsidRPr="00A46870">
        <w:rPr>
          <w:rFonts w:ascii="Arial" w:hAnsi="Arial" w:cs="Arial"/>
          <w:bCs/>
        </w:rPr>
        <w:t xml:space="preserve">transferable skills, and understand how </w:t>
      </w:r>
      <w:r w:rsidR="003C1AF4" w:rsidRPr="00A46870">
        <w:rPr>
          <w:rFonts w:ascii="Arial" w:hAnsi="Arial" w:cs="Arial"/>
          <w:bCs/>
        </w:rPr>
        <w:t xml:space="preserve">they can be added to a </w:t>
      </w:r>
      <w:r w:rsidR="0095668E" w:rsidRPr="00A46870">
        <w:rPr>
          <w:rFonts w:ascii="Arial" w:hAnsi="Arial" w:cs="Arial"/>
          <w:bCs/>
        </w:rPr>
        <w:t>personal ‘</w:t>
      </w:r>
      <w:r w:rsidR="00A23F3B" w:rsidRPr="00A46870">
        <w:rPr>
          <w:rFonts w:ascii="Arial" w:hAnsi="Arial" w:cs="Arial"/>
          <w:bCs/>
        </w:rPr>
        <w:t>Skills Map</w:t>
      </w:r>
      <w:r w:rsidR="0095668E" w:rsidRPr="00A46870">
        <w:rPr>
          <w:rFonts w:ascii="Arial" w:hAnsi="Arial" w:cs="Arial"/>
          <w:bCs/>
        </w:rPr>
        <w:t>’</w:t>
      </w:r>
      <w:r w:rsidR="00A93A57" w:rsidRPr="00A46870">
        <w:rPr>
          <w:rFonts w:ascii="Arial" w:hAnsi="Arial" w:cs="Arial"/>
          <w:bCs/>
        </w:rPr>
        <w:t xml:space="preserve"> that can be </w:t>
      </w:r>
      <w:r w:rsidR="00E30CCB" w:rsidRPr="00A46870">
        <w:rPr>
          <w:rFonts w:ascii="Arial" w:hAnsi="Arial" w:cs="Arial"/>
          <w:bCs/>
        </w:rPr>
        <w:t>u</w:t>
      </w:r>
      <w:r w:rsidR="000234A1" w:rsidRPr="00A46870">
        <w:rPr>
          <w:rFonts w:ascii="Arial" w:hAnsi="Arial" w:cs="Arial"/>
          <w:bCs/>
        </w:rPr>
        <w:t>sed</w:t>
      </w:r>
      <w:r w:rsidR="00FD20D3" w:rsidRPr="00A46870">
        <w:rPr>
          <w:rFonts w:ascii="Arial" w:hAnsi="Arial" w:cs="Arial"/>
          <w:bCs/>
        </w:rPr>
        <w:t xml:space="preserve"> when applying for </w:t>
      </w:r>
      <w:r>
        <w:rPr>
          <w:rFonts w:ascii="Arial" w:hAnsi="Arial" w:cs="Arial"/>
          <w:bCs/>
        </w:rPr>
        <w:t>further and higher education,</w:t>
      </w:r>
      <w:r w:rsidR="00FD20D3" w:rsidRPr="00A46870">
        <w:rPr>
          <w:rFonts w:ascii="Arial" w:hAnsi="Arial" w:cs="Arial"/>
          <w:bCs/>
        </w:rPr>
        <w:t xml:space="preserve"> work experience, </w:t>
      </w:r>
      <w:r>
        <w:rPr>
          <w:rFonts w:ascii="Arial" w:hAnsi="Arial" w:cs="Arial"/>
          <w:bCs/>
        </w:rPr>
        <w:t>apprenticeships</w:t>
      </w:r>
      <w:r w:rsidR="00834AB1" w:rsidRPr="00A46870">
        <w:rPr>
          <w:rFonts w:ascii="Arial" w:hAnsi="Arial" w:cs="Arial"/>
          <w:bCs/>
        </w:rPr>
        <w:t xml:space="preserve"> </w:t>
      </w:r>
      <w:r w:rsidR="00FD20D3" w:rsidRPr="00A46870">
        <w:rPr>
          <w:rFonts w:ascii="Arial" w:hAnsi="Arial" w:cs="Arial"/>
          <w:bCs/>
        </w:rPr>
        <w:t>and jobs.</w:t>
      </w:r>
      <w:r w:rsidR="003474BE" w:rsidRPr="00A46870">
        <w:rPr>
          <w:rFonts w:ascii="Arial" w:hAnsi="Arial" w:cs="Arial"/>
          <w:bCs/>
        </w:rPr>
        <w:t xml:space="preserve"> </w:t>
      </w:r>
    </w:p>
    <w:p w14:paraId="34E9798D" w14:textId="77777777" w:rsidR="00A46870" w:rsidRPr="00A46870" w:rsidRDefault="00A46870" w:rsidP="00A46870">
      <w:pPr>
        <w:spacing w:after="0" w:line="276" w:lineRule="auto"/>
        <w:jc w:val="both"/>
        <w:rPr>
          <w:rFonts w:ascii="Arial" w:hAnsi="Arial" w:cs="Arial"/>
          <w:bCs/>
        </w:rPr>
      </w:pPr>
    </w:p>
    <w:p w14:paraId="4497510F" w14:textId="73AE89A4" w:rsidR="00B40D82" w:rsidRDefault="00B40D82" w:rsidP="00B40D82">
      <w:pPr>
        <w:spacing w:after="0" w:line="276" w:lineRule="auto"/>
        <w:jc w:val="both"/>
        <w:rPr>
          <w:rFonts w:ascii="Arial" w:hAnsi="Arial" w:cs="Arial"/>
          <w:bCs/>
        </w:rPr>
      </w:pPr>
      <w:r w:rsidRPr="00663914">
        <w:rPr>
          <w:rFonts w:ascii="Arial" w:hAnsi="Arial" w:cs="Arial"/>
        </w:rPr>
        <w:t xml:space="preserve">The majority of sessions were delivered </w:t>
      </w:r>
      <w:r>
        <w:rPr>
          <w:rFonts w:ascii="Arial" w:hAnsi="Arial" w:cs="Arial"/>
        </w:rPr>
        <w:t xml:space="preserve">in school/college computer suites by NSSW </w:t>
      </w:r>
      <w:r w:rsidRPr="00663914">
        <w:rPr>
          <w:rFonts w:ascii="Arial" w:hAnsi="Arial" w:cs="Arial"/>
        </w:rPr>
        <w:t xml:space="preserve">Outreach Officers. Some workshops were further supported by NSSW student ambassadors (SAs) who facilitated the delivery of activities and provided additional information to students about their own experiences of HE and careers. </w:t>
      </w:r>
      <w:r>
        <w:rPr>
          <w:rFonts w:ascii="Arial" w:hAnsi="Arial" w:cs="Arial"/>
        </w:rPr>
        <w:t>In 2021/2, a total of 17</w:t>
      </w:r>
      <w:r w:rsidRPr="00663914">
        <w:rPr>
          <w:rFonts w:ascii="Arial" w:hAnsi="Arial" w:cs="Arial"/>
        </w:rPr>
        <w:t xml:space="preserve"> schools hosted a workshop</w:t>
      </w:r>
      <w:r>
        <w:rPr>
          <w:rFonts w:ascii="Arial" w:hAnsi="Arial" w:cs="Arial"/>
        </w:rPr>
        <w:t>, engaging approximately 1675</w:t>
      </w:r>
      <w:r w:rsidRPr="00663914">
        <w:rPr>
          <w:rFonts w:ascii="Arial" w:hAnsi="Arial" w:cs="Arial"/>
        </w:rPr>
        <w:t xml:space="preserve"> students </w:t>
      </w:r>
      <w:r>
        <w:rPr>
          <w:rFonts w:ascii="Arial" w:hAnsi="Arial" w:cs="Arial"/>
        </w:rPr>
        <w:t>across the three counties</w:t>
      </w:r>
      <w:r w:rsidRPr="00663914">
        <w:rPr>
          <w:rFonts w:ascii="Arial" w:hAnsi="Arial" w:cs="Arial"/>
        </w:rPr>
        <w:t>.</w:t>
      </w:r>
      <w:r>
        <w:rPr>
          <w:rFonts w:ascii="Arial" w:hAnsi="Arial" w:cs="Arial"/>
        </w:rPr>
        <w:t xml:space="preserve"> </w:t>
      </w:r>
      <w:r w:rsidRPr="00663914">
        <w:rPr>
          <w:rFonts w:ascii="Arial" w:hAnsi="Arial" w:cs="Arial"/>
          <w:bCs/>
        </w:rPr>
        <w:t>The workshops were deli</w:t>
      </w:r>
      <w:r>
        <w:rPr>
          <w:rFonts w:ascii="Arial" w:hAnsi="Arial" w:cs="Arial"/>
          <w:bCs/>
        </w:rPr>
        <w:t>vered to pre-16, primarily Y</w:t>
      </w:r>
      <w:r w:rsidR="00C628CC">
        <w:rPr>
          <w:rFonts w:ascii="Arial" w:hAnsi="Arial" w:cs="Arial"/>
          <w:bCs/>
        </w:rPr>
        <w:t>ear 10 students. See Appendix 1 for further details.</w:t>
      </w:r>
    </w:p>
    <w:p w14:paraId="48A47281" w14:textId="4DB332FE" w:rsidR="00C628CC" w:rsidRDefault="00C628CC" w:rsidP="00B40D82">
      <w:pPr>
        <w:spacing w:after="0" w:line="276" w:lineRule="auto"/>
        <w:jc w:val="both"/>
        <w:rPr>
          <w:rFonts w:ascii="Arial" w:hAnsi="Arial" w:cs="Arial"/>
          <w:bCs/>
        </w:rPr>
      </w:pPr>
    </w:p>
    <w:p w14:paraId="09138914" w14:textId="5F931F4D" w:rsidR="00C628CC" w:rsidRDefault="00C628CC" w:rsidP="00C628CC">
      <w:pPr>
        <w:spacing w:after="0" w:line="276" w:lineRule="auto"/>
        <w:jc w:val="both"/>
        <w:rPr>
          <w:rFonts w:ascii="Arial" w:hAnsi="Arial" w:cs="Arial"/>
        </w:rPr>
      </w:pPr>
      <w:r>
        <w:rPr>
          <w:rFonts w:ascii="Arial" w:hAnsi="Arial" w:cs="Arial"/>
          <w:bCs/>
        </w:rPr>
        <w:t>Surveys were conducted in Careerpilot sessions and data has been collected and analysed by the NSSW Evaluation Team.</w:t>
      </w:r>
      <w:r w:rsidR="00CA27B7">
        <w:rPr>
          <w:rFonts w:ascii="Arial" w:hAnsi="Arial" w:cs="Arial"/>
          <w:bCs/>
        </w:rPr>
        <w:t xml:space="preserve"> </w:t>
      </w:r>
      <w:r>
        <w:rPr>
          <w:rFonts w:ascii="Arial" w:hAnsi="Arial" w:cs="Arial"/>
          <w:bCs/>
        </w:rPr>
        <w:t>In order to measure impact, counter-factual data was collected from a small comparator group, and where possible, appropriate tests have been applied to assess if post-session changes are statistically significant.</w:t>
      </w:r>
    </w:p>
    <w:p w14:paraId="6EB82618" w14:textId="77777777" w:rsidR="00C628CC" w:rsidRDefault="00C628CC" w:rsidP="00B40D82">
      <w:pPr>
        <w:spacing w:after="0" w:line="276" w:lineRule="auto"/>
        <w:jc w:val="both"/>
        <w:rPr>
          <w:rFonts w:ascii="Arial" w:hAnsi="Arial" w:cs="Arial"/>
          <w:bCs/>
        </w:rPr>
      </w:pPr>
    </w:p>
    <w:p w14:paraId="7FE53D13" w14:textId="77777777" w:rsidR="00A46870" w:rsidRPr="00A46870" w:rsidRDefault="00A46870" w:rsidP="00A46870">
      <w:pPr>
        <w:spacing w:after="0" w:line="276" w:lineRule="auto"/>
        <w:jc w:val="both"/>
        <w:rPr>
          <w:rFonts w:ascii="Arial" w:hAnsi="Arial" w:cs="Arial"/>
          <w:bCs/>
        </w:rPr>
      </w:pPr>
    </w:p>
    <w:p w14:paraId="1367E494" w14:textId="1012A59A" w:rsidR="00AC4D41" w:rsidRDefault="00AC4D41" w:rsidP="00A46870">
      <w:pPr>
        <w:spacing w:after="0" w:line="276" w:lineRule="auto"/>
        <w:jc w:val="both"/>
        <w:rPr>
          <w:rFonts w:ascii="Arial" w:eastAsia="Calibri" w:hAnsi="Arial" w:cs="Arial"/>
          <w:b/>
        </w:rPr>
      </w:pPr>
      <w:r w:rsidRPr="00A46870">
        <w:rPr>
          <w:rFonts w:ascii="Arial" w:eastAsia="Calibri" w:hAnsi="Arial" w:cs="Arial"/>
          <w:b/>
        </w:rPr>
        <w:t>Aims</w:t>
      </w:r>
    </w:p>
    <w:p w14:paraId="3667B2BA" w14:textId="77777777" w:rsidR="00F108B0" w:rsidRPr="00A46870" w:rsidRDefault="00F108B0" w:rsidP="00A46870">
      <w:pPr>
        <w:spacing w:after="0" w:line="276" w:lineRule="auto"/>
        <w:jc w:val="both"/>
        <w:rPr>
          <w:rFonts w:ascii="Arial" w:hAnsi="Arial" w:cs="Arial"/>
          <w:bCs/>
        </w:rPr>
      </w:pPr>
    </w:p>
    <w:p w14:paraId="79BB1A01" w14:textId="7A4ABCCB" w:rsidR="0006534D" w:rsidRDefault="003B2D6C" w:rsidP="00A46870">
      <w:pPr>
        <w:tabs>
          <w:tab w:val="left" w:pos="5400"/>
        </w:tabs>
        <w:spacing w:after="0" w:line="276" w:lineRule="auto"/>
        <w:jc w:val="both"/>
        <w:rPr>
          <w:rFonts w:ascii="Arial" w:eastAsia="Calibri" w:hAnsi="Arial" w:cs="Arial"/>
          <w:bCs/>
        </w:rPr>
      </w:pPr>
      <w:r w:rsidRPr="00A46870">
        <w:rPr>
          <w:rFonts w:ascii="Arial" w:eastAsia="Calibri" w:hAnsi="Arial" w:cs="Arial"/>
          <w:bCs/>
        </w:rPr>
        <w:t xml:space="preserve">The </w:t>
      </w:r>
      <w:r w:rsidR="00421B61" w:rsidRPr="00A46870">
        <w:rPr>
          <w:rFonts w:ascii="Arial" w:eastAsia="Calibri" w:hAnsi="Arial" w:cs="Arial"/>
          <w:bCs/>
        </w:rPr>
        <w:t>‘</w:t>
      </w:r>
      <w:r w:rsidRPr="00A46870">
        <w:rPr>
          <w:rFonts w:ascii="Arial" w:eastAsia="Calibri" w:hAnsi="Arial" w:cs="Arial"/>
          <w:bCs/>
        </w:rPr>
        <w:t>Careerpilot: My Skills Profile</w:t>
      </w:r>
      <w:r w:rsidR="00421B61" w:rsidRPr="00A46870">
        <w:rPr>
          <w:rFonts w:ascii="Arial" w:eastAsia="Calibri" w:hAnsi="Arial" w:cs="Arial"/>
          <w:bCs/>
        </w:rPr>
        <w:t>’</w:t>
      </w:r>
      <w:r w:rsidRPr="00A46870">
        <w:rPr>
          <w:rFonts w:ascii="Arial" w:eastAsia="Calibri" w:hAnsi="Arial" w:cs="Arial"/>
          <w:bCs/>
        </w:rPr>
        <w:t xml:space="preserve"> workshop</w:t>
      </w:r>
      <w:r w:rsidR="00784299" w:rsidRPr="00A46870">
        <w:rPr>
          <w:rFonts w:ascii="Arial" w:eastAsia="Calibri" w:hAnsi="Arial" w:cs="Arial"/>
          <w:bCs/>
        </w:rPr>
        <w:t xml:space="preserve"> </w:t>
      </w:r>
      <w:r w:rsidR="001131CB">
        <w:rPr>
          <w:rFonts w:ascii="Arial" w:eastAsia="Calibri" w:hAnsi="Arial" w:cs="Arial"/>
          <w:bCs/>
        </w:rPr>
        <w:t xml:space="preserve">aims to </w:t>
      </w:r>
      <w:r w:rsidR="001131CB" w:rsidRPr="00A46870">
        <w:rPr>
          <w:rFonts w:ascii="Arial" w:eastAsia="Calibri" w:hAnsi="Arial" w:cs="Arial"/>
          <w:bCs/>
        </w:rPr>
        <w:t xml:space="preserve">give students the right </w:t>
      </w:r>
      <w:r w:rsidR="001131CB">
        <w:rPr>
          <w:rFonts w:ascii="Arial" w:eastAsia="Calibri" w:hAnsi="Arial" w:cs="Arial"/>
          <w:bCs/>
        </w:rPr>
        <w:t xml:space="preserve">knowledge and tools to make </w:t>
      </w:r>
      <w:r w:rsidR="001131CB" w:rsidRPr="00A46870">
        <w:rPr>
          <w:rFonts w:ascii="Arial" w:eastAsia="Calibri" w:hAnsi="Arial" w:cs="Arial"/>
          <w:bCs/>
        </w:rPr>
        <w:t>informed decision</w:t>
      </w:r>
      <w:r w:rsidR="001131CB">
        <w:rPr>
          <w:rFonts w:ascii="Arial" w:eastAsia="Calibri" w:hAnsi="Arial" w:cs="Arial"/>
          <w:bCs/>
        </w:rPr>
        <w:t>s</w:t>
      </w:r>
      <w:r w:rsidR="001131CB" w:rsidRPr="00A46870">
        <w:rPr>
          <w:rFonts w:ascii="Arial" w:eastAsia="Calibri" w:hAnsi="Arial" w:cs="Arial"/>
          <w:bCs/>
        </w:rPr>
        <w:t xml:space="preserve"> about their next steps</w:t>
      </w:r>
      <w:r w:rsidR="001131CB">
        <w:rPr>
          <w:rFonts w:ascii="Arial" w:eastAsia="Calibri" w:hAnsi="Arial" w:cs="Arial"/>
          <w:bCs/>
        </w:rPr>
        <w:t>.</w:t>
      </w:r>
      <w:r w:rsidR="00CA27B7">
        <w:rPr>
          <w:rFonts w:ascii="Arial" w:eastAsia="Calibri" w:hAnsi="Arial" w:cs="Arial"/>
          <w:bCs/>
        </w:rPr>
        <w:t xml:space="preserve"> </w:t>
      </w:r>
      <w:r w:rsidR="001131CB">
        <w:rPr>
          <w:rFonts w:ascii="Arial" w:eastAsia="Calibri" w:hAnsi="Arial" w:cs="Arial"/>
          <w:bCs/>
        </w:rPr>
        <w:t xml:space="preserve">Participants </w:t>
      </w:r>
      <w:r w:rsidR="001131CB" w:rsidRPr="00A46870">
        <w:rPr>
          <w:rFonts w:ascii="Arial" w:eastAsia="Calibri" w:hAnsi="Arial" w:cs="Arial"/>
          <w:bCs/>
        </w:rPr>
        <w:t xml:space="preserve">identify, evidence and record their transferable </w:t>
      </w:r>
      <w:r w:rsidR="001131CB">
        <w:rPr>
          <w:rFonts w:ascii="Arial" w:eastAsia="Calibri" w:hAnsi="Arial" w:cs="Arial"/>
          <w:bCs/>
        </w:rPr>
        <w:t xml:space="preserve">skills, </w:t>
      </w:r>
      <w:r w:rsidR="001131CB" w:rsidRPr="00A46870">
        <w:rPr>
          <w:rFonts w:ascii="Arial" w:eastAsia="Calibri" w:hAnsi="Arial" w:cs="Arial"/>
          <w:bCs/>
        </w:rPr>
        <w:t>align</w:t>
      </w:r>
      <w:r w:rsidR="001131CB">
        <w:rPr>
          <w:rFonts w:ascii="Arial" w:eastAsia="Calibri" w:hAnsi="Arial" w:cs="Arial"/>
          <w:bCs/>
        </w:rPr>
        <w:t>ed to</w:t>
      </w:r>
      <w:r w:rsidR="001131CB" w:rsidRPr="00A46870">
        <w:rPr>
          <w:rFonts w:ascii="Arial" w:eastAsia="Calibri" w:hAnsi="Arial" w:cs="Arial"/>
          <w:bCs/>
        </w:rPr>
        <w:t xml:space="preserve"> </w:t>
      </w:r>
      <w:r w:rsidR="001131CB">
        <w:rPr>
          <w:rFonts w:ascii="Arial" w:eastAsia="Calibri" w:hAnsi="Arial" w:cs="Arial"/>
          <w:bCs/>
        </w:rPr>
        <w:t>relevant</w:t>
      </w:r>
      <w:r w:rsidR="00BC09A6">
        <w:rPr>
          <w:rFonts w:ascii="Arial" w:eastAsia="Calibri" w:hAnsi="Arial" w:cs="Arial"/>
          <w:bCs/>
        </w:rPr>
        <w:t xml:space="preserve"> career pathways and </w:t>
      </w:r>
      <w:r w:rsidR="001131CB" w:rsidRPr="00A46870">
        <w:rPr>
          <w:rFonts w:ascii="Arial" w:eastAsia="Calibri" w:hAnsi="Arial" w:cs="Arial"/>
          <w:bCs/>
        </w:rPr>
        <w:t>progression routes.</w:t>
      </w:r>
      <w:r w:rsidR="001131CB">
        <w:rPr>
          <w:rFonts w:ascii="Arial" w:eastAsia="Calibri" w:hAnsi="Arial" w:cs="Arial"/>
          <w:bCs/>
        </w:rPr>
        <w:t xml:space="preserve"> </w:t>
      </w:r>
    </w:p>
    <w:p w14:paraId="7A24808A" w14:textId="77777777" w:rsidR="00A46870" w:rsidRPr="00A46870" w:rsidRDefault="00A46870" w:rsidP="00A46870">
      <w:pPr>
        <w:tabs>
          <w:tab w:val="left" w:pos="5400"/>
        </w:tabs>
        <w:spacing w:after="0" w:line="276" w:lineRule="auto"/>
        <w:jc w:val="both"/>
        <w:rPr>
          <w:rFonts w:ascii="Arial" w:eastAsia="Calibri" w:hAnsi="Arial" w:cs="Arial"/>
          <w:bCs/>
        </w:rPr>
      </w:pPr>
    </w:p>
    <w:p w14:paraId="08853FAA" w14:textId="702C1955" w:rsidR="0072563E" w:rsidRDefault="00C628CC" w:rsidP="00A46870">
      <w:pPr>
        <w:tabs>
          <w:tab w:val="left" w:pos="5400"/>
        </w:tabs>
        <w:spacing w:after="0" w:line="276" w:lineRule="auto"/>
        <w:jc w:val="both"/>
        <w:rPr>
          <w:rFonts w:ascii="Arial" w:eastAsia="Calibri" w:hAnsi="Arial" w:cs="Arial"/>
          <w:bCs/>
        </w:rPr>
      </w:pPr>
      <w:r>
        <w:rPr>
          <w:rFonts w:ascii="Arial" w:eastAsia="Calibri" w:hAnsi="Arial" w:cs="Arial"/>
          <w:bCs/>
        </w:rPr>
        <w:t>This</w:t>
      </w:r>
      <w:r w:rsidR="00485AAD" w:rsidRPr="00A46870">
        <w:rPr>
          <w:rFonts w:ascii="Arial" w:eastAsia="Calibri" w:hAnsi="Arial" w:cs="Arial"/>
          <w:bCs/>
        </w:rPr>
        <w:t xml:space="preserve"> </w:t>
      </w:r>
      <w:r>
        <w:rPr>
          <w:rFonts w:ascii="Arial" w:eastAsia="Calibri" w:hAnsi="Arial" w:cs="Arial"/>
          <w:bCs/>
        </w:rPr>
        <w:t xml:space="preserve">outreach </w:t>
      </w:r>
      <w:r w:rsidR="001131CB">
        <w:rPr>
          <w:rFonts w:ascii="Arial" w:eastAsia="Calibri" w:hAnsi="Arial" w:cs="Arial"/>
          <w:bCs/>
        </w:rPr>
        <w:t xml:space="preserve">intervention aims to address the HE progression barriers </w:t>
      </w:r>
      <w:r w:rsidR="001131CB" w:rsidRPr="00CF6162">
        <w:rPr>
          <w:rFonts w:ascii="Arial" w:eastAsia="Calibri" w:hAnsi="Arial" w:cs="Arial"/>
          <w:i/>
        </w:rPr>
        <w:t>‘Lack of</w:t>
      </w:r>
      <w:r w:rsidR="001131CB">
        <w:rPr>
          <w:rFonts w:ascii="Arial" w:eastAsia="Calibri" w:hAnsi="Arial" w:cs="Arial"/>
        </w:rPr>
        <w:t xml:space="preserve"> </w:t>
      </w:r>
      <w:r w:rsidR="001131CB" w:rsidRPr="00663914">
        <w:rPr>
          <w:rFonts w:ascii="Arial" w:eastAsia="Calibri" w:hAnsi="Arial" w:cs="Arial"/>
          <w:i/>
          <w:iCs/>
        </w:rPr>
        <w:t>Knowledge of HE</w:t>
      </w:r>
      <w:r>
        <w:rPr>
          <w:rFonts w:ascii="Arial" w:eastAsia="Calibri" w:hAnsi="Arial" w:cs="Arial"/>
        </w:rPr>
        <w:t>’ and</w:t>
      </w:r>
      <w:r w:rsidR="001131CB" w:rsidRPr="00663914">
        <w:rPr>
          <w:rFonts w:ascii="Arial" w:eastAsia="Calibri" w:hAnsi="Arial" w:cs="Arial"/>
        </w:rPr>
        <w:t xml:space="preserve"> </w:t>
      </w:r>
      <w:r w:rsidR="001131CB" w:rsidRPr="00663914">
        <w:rPr>
          <w:rFonts w:ascii="Arial" w:hAnsi="Arial" w:cs="Arial"/>
        </w:rPr>
        <w:t>‘</w:t>
      </w:r>
      <w:r w:rsidR="001131CB" w:rsidRPr="00CF6162">
        <w:rPr>
          <w:rFonts w:ascii="Arial" w:hAnsi="Arial" w:cs="Arial"/>
          <w:i/>
        </w:rPr>
        <w:t>Lack of</w:t>
      </w:r>
      <w:r w:rsidR="001131CB">
        <w:rPr>
          <w:rFonts w:ascii="Arial" w:hAnsi="Arial" w:cs="Arial"/>
        </w:rPr>
        <w:t xml:space="preserve"> </w:t>
      </w:r>
      <w:r w:rsidR="001131CB" w:rsidRPr="00663914">
        <w:rPr>
          <w:rFonts w:ascii="Arial" w:hAnsi="Arial" w:cs="Arial"/>
          <w:i/>
          <w:iCs/>
        </w:rPr>
        <w:t>Soft Skills</w:t>
      </w:r>
      <w:r w:rsidR="001131CB" w:rsidRPr="00663914">
        <w:rPr>
          <w:rFonts w:ascii="Arial" w:hAnsi="Arial" w:cs="Arial"/>
        </w:rPr>
        <w:t>’</w:t>
      </w:r>
      <w:r>
        <w:rPr>
          <w:rFonts w:ascii="Arial" w:hAnsi="Arial" w:cs="Arial"/>
        </w:rPr>
        <w:t xml:space="preserve">. </w:t>
      </w:r>
      <w:r w:rsidR="001131CB">
        <w:rPr>
          <w:rFonts w:ascii="Arial" w:eastAsia="Calibri" w:hAnsi="Arial" w:cs="Arial"/>
          <w:bCs/>
        </w:rPr>
        <w:t>Desired short-term outcomes include</w:t>
      </w:r>
      <w:r w:rsidR="001131CB" w:rsidRPr="00A46870">
        <w:rPr>
          <w:rFonts w:ascii="Arial" w:eastAsia="Calibri" w:hAnsi="Arial" w:cs="Arial"/>
          <w:bCs/>
        </w:rPr>
        <w:t xml:space="preserve"> </w:t>
      </w:r>
      <w:r w:rsidR="001131CB">
        <w:rPr>
          <w:rFonts w:ascii="Arial" w:eastAsia="Calibri" w:hAnsi="Arial" w:cs="Arial"/>
          <w:bCs/>
        </w:rPr>
        <w:t>increased motivation and</w:t>
      </w:r>
      <w:r w:rsidR="001131CB" w:rsidRPr="00A46870">
        <w:rPr>
          <w:rFonts w:ascii="Arial" w:eastAsia="Calibri" w:hAnsi="Arial" w:cs="Arial"/>
          <w:bCs/>
        </w:rPr>
        <w:t xml:space="preserve"> rais</w:t>
      </w:r>
      <w:r w:rsidR="001131CB">
        <w:rPr>
          <w:rFonts w:ascii="Arial" w:eastAsia="Calibri" w:hAnsi="Arial" w:cs="Arial"/>
          <w:bCs/>
        </w:rPr>
        <w:t>ed aspiration</w:t>
      </w:r>
      <w:r w:rsidR="001131CB" w:rsidRPr="00A46870">
        <w:rPr>
          <w:rFonts w:ascii="Arial" w:eastAsia="Calibri" w:hAnsi="Arial" w:cs="Arial"/>
          <w:bCs/>
        </w:rPr>
        <w:t xml:space="preserve"> </w:t>
      </w:r>
      <w:r w:rsidR="009A6B19">
        <w:rPr>
          <w:rFonts w:ascii="Arial" w:eastAsia="Calibri" w:hAnsi="Arial" w:cs="Arial"/>
          <w:bCs/>
        </w:rPr>
        <w:t>for</w:t>
      </w:r>
      <w:r w:rsidR="001131CB" w:rsidRPr="00A46870">
        <w:rPr>
          <w:rFonts w:ascii="Arial" w:eastAsia="Calibri" w:hAnsi="Arial" w:cs="Arial"/>
          <w:bCs/>
        </w:rPr>
        <w:t xml:space="preserve"> futu</w:t>
      </w:r>
      <w:r w:rsidR="001131CB">
        <w:rPr>
          <w:rFonts w:ascii="Arial" w:eastAsia="Calibri" w:hAnsi="Arial" w:cs="Arial"/>
          <w:bCs/>
        </w:rPr>
        <w:t>re</w:t>
      </w:r>
      <w:r>
        <w:rPr>
          <w:rFonts w:ascii="Arial" w:eastAsia="Calibri" w:hAnsi="Arial" w:cs="Arial"/>
          <w:bCs/>
        </w:rPr>
        <w:t xml:space="preserve"> </w:t>
      </w:r>
      <w:r w:rsidR="001131CB">
        <w:rPr>
          <w:rFonts w:ascii="Arial" w:eastAsia="Calibri" w:hAnsi="Arial" w:cs="Arial"/>
          <w:bCs/>
        </w:rPr>
        <w:t>plans</w:t>
      </w:r>
      <w:r w:rsidR="009A6B19">
        <w:rPr>
          <w:rFonts w:ascii="Arial" w:eastAsia="Calibri" w:hAnsi="Arial" w:cs="Arial"/>
          <w:bCs/>
        </w:rPr>
        <w:t>,</w:t>
      </w:r>
      <w:r w:rsidR="00DD7C33">
        <w:rPr>
          <w:rFonts w:ascii="Arial" w:eastAsia="Calibri" w:hAnsi="Arial" w:cs="Arial"/>
          <w:bCs/>
        </w:rPr>
        <w:t xml:space="preserve"> leading to </w:t>
      </w:r>
      <w:r w:rsidR="009A6B19">
        <w:rPr>
          <w:rFonts w:ascii="Arial" w:eastAsia="Calibri" w:hAnsi="Arial" w:cs="Arial"/>
          <w:bCs/>
        </w:rPr>
        <w:t xml:space="preserve">the </w:t>
      </w:r>
      <w:r w:rsidR="00DD7C33">
        <w:rPr>
          <w:rFonts w:ascii="Arial" w:eastAsia="Calibri" w:hAnsi="Arial" w:cs="Arial"/>
          <w:bCs/>
        </w:rPr>
        <w:t>achievement of</w:t>
      </w:r>
      <w:r w:rsidR="009A6B19">
        <w:rPr>
          <w:rFonts w:ascii="Arial" w:eastAsia="Calibri" w:hAnsi="Arial" w:cs="Arial"/>
          <w:bCs/>
        </w:rPr>
        <w:t xml:space="preserve"> identified </w:t>
      </w:r>
      <w:r>
        <w:rPr>
          <w:rFonts w:ascii="Arial" w:eastAsia="Calibri" w:hAnsi="Arial" w:cs="Arial"/>
          <w:bCs/>
        </w:rPr>
        <w:t>longer-term outcomes</w:t>
      </w:r>
      <w:r w:rsidRPr="00663914">
        <w:rPr>
          <w:rFonts w:ascii="Arial" w:hAnsi="Arial" w:cs="Arial"/>
        </w:rPr>
        <w:t>,</w:t>
      </w:r>
      <w:r w:rsidRPr="00A46870">
        <w:rPr>
          <w:rFonts w:ascii="Arial" w:eastAsia="Calibri" w:hAnsi="Arial" w:cs="Arial"/>
          <w:bCs/>
        </w:rPr>
        <w:t xml:space="preserve"> as identified in the NSSW Theory of Change.</w:t>
      </w:r>
      <w:r w:rsidRPr="001131CB">
        <w:rPr>
          <w:rFonts w:ascii="Arial" w:eastAsia="Calibri" w:hAnsi="Arial" w:cs="Arial"/>
          <w:bCs/>
        </w:rPr>
        <w:t xml:space="preserve"> </w:t>
      </w:r>
      <w:r w:rsidR="00DD7C33">
        <w:rPr>
          <w:rFonts w:ascii="Arial" w:eastAsia="Calibri" w:hAnsi="Arial" w:cs="Arial"/>
          <w:bCs/>
        </w:rPr>
        <w:t>See Appendix 2.</w:t>
      </w:r>
    </w:p>
    <w:p w14:paraId="390F10EF" w14:textId="76028662" w:rsidR="00A46870" w:rsidRDefault="00A46870" w:rsidP="00C628CC">
      <w:pPr>
        <w:tabs>
          <w:tab w:val="left" w:pos="5400"/>
        </w:tabs>
        <w:spacing w:after="0" w:line="240" w:lineRule="auto"/>
        <w:jc w:val="both"/>
        <w:rPr>
          <w:rFonts w:ascii="Arial" w:eastAsia="Calibri" w:hAnsi="Arial" w:cs="Arial"/>
          <w:bCs/>
        </w:rPr>
      </w:pPr>
    </w:p>
    <w:p w14:paraId="59EA48D3" w14:textId="77777777" w:rsidR="00C628CC" w:rsidRPr="00A46870" w:rsidRDefault="00C628CC" w:rsidP="00C628CC">
      <w:pPr>
        <w:tabs>
          <w:tab w:val="left" w:pos="5400"/>
        </w:tabs>
        <w:spacing w:after="0" w:line="240" w:lineRule="auto"/>
        <w:jc w:val="both"/>
        <w:rPr>
          <w:rFonts w:ascii="Arial" w:eastAsia="Calibri" w:hAnsi="Arial" w:cs="Arial"/>
          <w:bCs/>
        </w:rPr>
      </w:pPr>
    </w:p>
    <w:p w14:paraId="71081873" w14:textId="77777777" w:rsidR="002E42C2" w:rsidRDefault="002E42C2">
      <w:pPr>
        <w:rPr>
          <w:rFonts w:ascii="Arial" w:eastAsia="Calibri" w:hAnsi="Arial" w:cs="Arial"/>
          <w:b/>
        </w:rPr>
      </w:pPr>
      <w:r>
        <w:rPr>
          <w:rFonts w:ascii="Arial" w:eastAsia="Calibri" w:hAnsi="Arial" w:cs="Arial"/>
          <w:b/>
        </w:rPr>
        <w:br w:type="page"/>
      </w:r>
    </w:p>
    <w:p w14:paraId="4A051902" w14:textId="2D09EE4F" w:rsidR="000D5CA4" w:rsidRDefault="00C36520" w:rsidP="00A46870">
      <w:pPr>
        <w:spacing w:after="0" w:line="276" w:lineRule="auto"/>
        <w:jc w:val="both"/>
        <w:rPr>
          <w:rFonts w:ascii="Arial" w:eastAsia="Calibri" w:hAnsi="Arial" w:cs="Arial"/>
          <w:b/>
        </w:rPr>
      </w:pPr>
      <w:r w:rsidRPr="00A46870">
        <w:rPr>
          <w:rFonts w:ascii="Arial" w:eastAsia="Calibri" w:hAnsi="Arial" w:cs="Arial"/>
          <w:b/>
        </w:rPr>
        <w:lastRenderedPageBreak/>
        <w:t>Evaluation Design and Data Collection</w:t>
      </w:r>
    </w:p>
    <w:p w14:paraId="41F0BD22" w14:textId="77777777" w:rsidR="00F108B0" w:rsidRDefault="00F108B0" w:rsidP="00A46870">
      <w:pPr>
        <w:spacing w:after="0" w:line="276" w:lineRule="auto"/>
        <w:jc w:val="both"/>
        <w:rPr>
          <w:rFonts w:ascii="Arial" w:eastAsia="Calibri" w:hAnsi="Arial" w:cs="Arial"/>
          <w:b/>
        </w:rPr>
      </w:pPr>
    </w:p>
    <w:p w14:paraId="2BF926CB" w14:textId="1ECE6C20" w:rsidR="009A6B19" w:rsidRDefault="009A6B19" w:rsidP="009A6B19">
      <w:pPr>
        <w:spacing w:after="0" w:line="276" w:lineRule="auto"/>
        <w:jc w:val="both"/>
        <w:rPr>
          <w:rFonts w:ascii="Arial" w:eastAsia="Calibri" w:hAnsi="Arial" w:cs="Arial"/>
          <w:bCs/>
        </w:rPr>
      </w:pPr>
      <w:r>
        <w:rPr>
          <w:rFonts w:ascii="Arial" w:eastAsia="Calibri" w:hAnsi="Arial" w:cs="Arial"/>
        </w:rPr>
        <w:t>For the majority of participants, a</w:t>
      </w:r>
      <w:r w:rsidRPr="00663914">
        <w:rPr>
          <w:rFonts w:ascii="Arial" w:eastAsia="Calibri" w:hAnsi="Arial" w:cs="Arial"/>
        </w:rPr>
        <w:t>n anonymous</w:t>
      </w:r>
      <w:r>
        <w:rPr>
          <w:rFonts w:ascii="Arial" w:eastAsia="Calibri" w:hAnsi="Arial" w:cs="Arial"/>
        </w:rPr>
        <w:t xml:space="preserve"> post-session</w:t>
      </w:r>
      <w:r w:rsidRPr="00663914">
        <w:rPr>
          <w:rFonts w:ascii="Arial" w:eastAsia="Calibri" w:hAnsi="Arial" w:cs="Arial"/>
        </w:rPr>
        <w:t xml:space="preserve"> survey</w:t>
      </w:r>
      <w:r>
        <w:rPr>
          <w:rFonts w:ascii="Arial" w:eastAsia="Calibri" w:hAnsi="Arial" w:cs="Arial"/>
        </w:rPr>
        <w:t xml:space="preserve"> wa</w:t>
      </w:r>
      <w:r w:rsidRPr="00663914">
        <w:rPr>
          <w:rFonts w:ascii="Arial" w:eastAsia="Calibri" w:hAnsi="Arial" w:cs="Arial"/>
        </w:rPr>
        <w:t xml:space="preserve">s conducted to evaluate the session, comprising quantitative and qualitative questions. In order to collect data from a </w:t>
      </w:r>
      <w:r w:rsidR="00C628CC">
        <w:rPr>
          <w:rFonts w:ascii="Arial" w:eastAsia="Calibri" w:hAnsi="Arial" w:cs="Arial"/>
        </w:rPr>
        <w:t xml:space="preserve">separate </w:t>
      </w:r>
      <w:r w:rsidRPr="00663914">
        <w:rPr>
          <w:rFonts w:ascii="Arial" w:eastAsia="Calibri" w:hAnsi="Arial" w:cs="Arial"/>
        </w:rPr>
        <w:t xml:space="preserve">comparator group who had not </w:t>
      </w:r>
      <w:r>
        <w:rPr>
          <w:rFonts w:ascii="Arial" w:eastAsia="Calibri" w:hAnsi="Arial" w:cs="Arial"/>
        </w:rPr>
        <w:t xml:space="preserve">yet </w:t>
      </w:r>
      <w:r w:rsidRPr="00663914">
        <w:rPr>
          <w:rFonts w:ascii="Arial" w:eastAsia="Calibri" w:hAnsi="Arial" w:cs="Arial"/>
        </w:rPr>
        <w:t xml:space="preserve">engaged with Careerpilot, students in selected sessions were asked to complete a shorter, </w:t>
      </w:r>
      <w:r>
        <w:rPr>
          <w:rFonts w:ascii="Arial" w:eastAsia="Calibri" w:hAnsi="Arial" w:cs="Arial"/>
        </w:rPr>
        <w:t xml:space="preserve">pre-session </w:t>
      </w:r>
      <w:r w:rsidRPr="00663914">
        <w:rPr>
          <w:rFonts w:ascii="Arial" w:eastAsia="Calibri" w:hAnsi="Arial" w:cs="Arial"/>
        </w:rPr>
        <w:t>survey</w:t>
      </w:r>
      <w:r w:rsidR="002336A5">
        <w:rPr>
          <w:rFonts w:ascii="Arial" w:eastAsia="Calibri" w:hAnsi="Arial" w:cs="Arial"/>
        </w:rPr>
        <w:t xml:space="preserve"> instead. 504</w:t>
      </w:r>
      <w:r>
        <w:rPr>
          <w:rFonts w:ascii="Arial" w:eastAsia="Calibri" w:hAnsi="Arial" w:cs="Arial"/>
          <w:bCs/>
        </w:rPr>
        <w:t xml:space="preserve"> participants completed a post-session survey</w:t>
      </w:r>
      <w:r w:rsidR="002336A5">
        <w:rPr>
          <w:rFonts w:ascii="Arial" w:eastAsia="Calibri" w:hAnsi="Arial" w:cs="Arial"/>
          <w:bCs/>
        </w:rPr>
        <w:t xml:space="preserve"> and 138</w:t>
      </w:r>
      <w:r>
        <w:rPr>
          <w:rFonts w:ascii="Arial" w:eastAsia="Calibri" w:hAnsi="Arial" w:cs="Arial"/>
          <w:bCs/>
        </w:rPr>
        <w:t xml:space="preserve"> participants completed a pre-session survey.</w:t>
      </w:r>
    </w:p>
    <w:p w14:paraId="1051FFCF" w14:textId="77777777" w:rsidR="009A6B19" w:rsidRPr="00663914" w:rsidRDefault="009A6B19" w:rsidP="009A6B19">
      <w:pPr>
        <w:spacing w:after="0" w:line="276" w:lineRule="auto"/>
        <w:jc w:val="both"/>
        <w:rPr>
          <w:rFonts w:ascii="Arial" w:eastAsia="Calibri" w:hAnsi="Arial" w:cs="Arial"/>
        </w:rPr>
      </w:pPr>
    </w:p>
    <w:p w14:paraId="34CF554F" w14:textId="4E70D073" w:rsidR="009A6B19" w:rsidRDefault="009A6B19" w:rsidP="009A6B19">
      <w:pPr>
        <w:spacing w:after="0" w:line="276" w:lineRule="auto"/>
        <w:jc w:val="both"/>
        <w:rPr>
          <w:rFonts w:ascii="Arial" w:eastAsia="Calibri" w:hAnsi="Arial" w:cs="Arial"/>
          <w:bCs/>
        </w:rPr>
      </w:pPr>
      <w:r w:rsidRPr="00663914">
        <w:rPr>
          <w:rFonts w:ascii="Arial" w:eastAsia="Calibri" w:hAnsi="Arial" w:cs="Arial"/>
        </w:rPr>
        <w:t xml:space="preserve">To ensure consistency between the control and intervention group evaluations, </w:t>
      </w:r>
      <w:r w:rsidR="002336A5">
        <w:rPr>
          <w:rFonts w:ascii="Arial" w:eastAsia="Calibri" w:hAnsi="Arial" w:cs="Arial"/>
        </w:rPr>
        <w:t xml:space="preserve">the </w:t>
      </w:r>
      <w:r>
        <w:rPr>
          <w:rFonts w:ascii="Arial" w:eastAsia="Calibri" w:hAnsi="Arial" w:cs="Arial"/>
        </w:rPr>
        <w:t>selected</w:t>
      </w:r>
      <w:r w:rsidRPr="00663914">
        <w:rPr>
          <w:rFonts w:ascii="Arial" w:eastAsia="Calibri" w:hAnsi="Arial" w:cs="Arial"/>
        </w:rPr>
        <w:t xml:space="preserve"> </w:t>
      </w:r>
      <w:r>
        <w:rPr>
          <w:rFonts w:ascii="Arial" w:eastAsia="Calibri" w:hAnsi="Arial" w:cs="Arial"/>
        </w:rPr>
        <w:t xml:space="preserve">questions were kept as similar as possible, with only minor changes such as </w:t>
      </w:r>
      <w:r w:rsidRPr="00663914">
        <w:rPr>
          <w:rFonts w:ascii="Arial" w:eastAsia="Calibri" w:hAnsi="Arial" w:cs="Arial"/>
        </w:rPr>
        <w:t>grammatical tense</w:t>
      </w:r>
      <w:r w:rsidR="002336A5">
        <w:rPr>
          <w:rFonts w:ascii="Arial" w:eastAsia="Calibri" w:hAnsi="Arial" w:cs="Arial"/>
        </w:rPr>
        <w:t xml:space="preserve"> or adverbs of comparison.</w:t>
      </w:r>
      <w:r w:rsidRPr="00663914">
        <w:rPr>
          <w:rFonts w:ascii="Arial" w:eastAsia="Calibri" w:hAnsi="Arial" w:cs="Arial"/>
          <w:bCs/>
        </w:rPr>
        <w:t xml:space="preserve"> </w:t>
      </w:r>
      <w:r>
        <w:rPr>
          <w:rFonts w:ascii="Arial" w:eastAsia="Calibri" w:hAnsi="Arial" w:cs="Arial"/>
          <w:bCs/>
        </w:rPr>
        <w:t>The a</w:t>
      </w:r>
      <w:r w:rsidRPr="00663914">
        <w:rPr>
          <w:rFonts w:ascii="Arial" w:eastAsia="Calibri" w:hAnsi="Arial" w:cs="Arial"/>
          <w:bCs/>
        </w:rPr>
        <w:t xml:space="preserve">nalysis </w:t>
      </w:r>
      <w:r>
        <w:rPr>
          <w:rFonts w:ascii="Arial" w:eastAsia="Calibri" w:hAnsi="Arial" w:cs="Arial"/>
          <w:bCs/>
        </w:rPr>
        <w:t xml:space="preserve">of the survey responses </w:t>
      </w:r>
      <w:r w:rsidRPr="00663914">
        <w:rPr>
          <w:rFonts w:ascii="Arial" w:eastAsia="Calibri" w:hAnsi="Arial" w:cs="Arial"/>
          <w:bCs/>
        </w:rPr>
        <w:t>is presented below.</w:t>
      </w:r>
    </w:p>
    <w:p w14:paraId="090F4970" w14:textId="77777777" w:rsidR="00C628CC" w:rsidRDefault="00C628CC" w:rsidP="00A46870">
      <w:pPr>
        <w:spacing w:after="0" w:line="276" w:lineRule="auto"/>
        <w:jc w:val="both"/>
        <w:rPr>
          <w:rFonts w:ascii="Arial" w:eastAsia="Calibri" w:hAnsi="Arial" w:cs="Arial"/>
          <w:b/>
        </w:rPr>
      </w:pPr>
    </w:p>
    <w:p w14:paraId="1A9D5D1B" w14:textId="77777777" w:rsidR="00F108B0" w:rsidRDefault="00F108B0" w:rsidP="00A46870">
      <w:pPr>
        <w:spacing w:after="0" w:line="276" w:lineRule="auto"/>
        <w:jc w:val="both"/>
        <w:rPr>
          <w:rFonts w:ascii="Arial" w:eastAsia="Calibri" w:hAnsi="Arial" w:cs="Arial"/>
          <w:b/>
        </w:rPr>
      </w:pPr>
    </w:p>
    <w:p w14:paraId="1A73D31B" w14:textId="48706346" w:rsidR="009B34EA" w:rsidRPr="00A46870" w:rsidRDefault="00C36520" w:rsidP="00A46870">
      <w:pPr>
        <w:spacing w:after="0" w:line="276" w:lineRule="auto"/>
        <w:jc w:val="both"/>
        <w:rPr>
          <w:rFonts w:ascii="Arial" w:eastAsia="Calibri" w:hAnsi="Arial" w:cs="Arial"/>
          <w:b/>
        </w:rPr>
      </w:pPr>
      <w:r w:rsidRPr="00A46870">
        <w:rPr>
          <w:rFonts w:ascii="Arial" w:eastAsia="Calibri" w:hAnsi="Arial" w:cs="Arial"/>
          <w:b/>
        </w:rPr>
        <w:t>Results</w:t>
      </w:r>
    </w:p>
    <w:p w14:paraId="37E4C886" w14:textId="77777777" w:rsidR="00C81077" w:rsidRDefault="00C81077" w:rsidP="00C81077">
      <w:pPr>
        <w:spacing w:after="0" w:line="240" w:lineRule="auto"/>
        <w:jc w:val="both"/>
        <w:rPr>
          <w:rFonts w:ascii="Arial" w:eastAsia="Calibri" w:hAnsi="Arial" w:cs="Arial"/>
          <w:bCs/>
        </w:rPr>
      </w:pPr>
    </w:p>
    <w:p w14:paraId="1D77EE7E" w14:textId="77777777" w:rsidR="00C81077" w:rsidRDefault="00C81077" w:rsidP="00C81077">
      <w:pPr>
        <w:spacing w:line="276" w:lineRule="auto"/>
        <w:jc w:val="both"/>
        <w:rPr>
          <w:rFonts w:ascii="Arial" w:eastAsia="Calibri" w:hAnsi="Arial" w:cs="Arial"/>
          <w:u w:val="single"/>
        </w:rPr>
      </w:pPr>
      <w:r w:rsidRPr="00C81077">
        <w:rPr>
          <w:rFonts w:ascii="Arial" w:eastAsia="Calibri" w:hAnsi="Arial" w:cs="Arial"/>
          <w:bCs/>
          <w:u w:val="single"/>
        </w:rPr>
        <w:t xml:space="preserve">Question1 </w:t>
      </w:r>
      <w:r w:rsidRPr="00C81077">
        <w:rPr>
          <w:rFonts w:ascii="Arial" w:eastAsia="Calibri" w:hAnsi="Arial" w:cs="Arial"/>
          <w:u w:val="single"/>
        </w:rPr>
        <w:t>pre</w:t>
      </w:r>
      <w:r w:rsidRPr="00835A6B">
        <w:rPr>
          <w:rFonts w:ascii="Arial" w:eastAsia="Calibri" w:hAnsi="Arial" w:cs="Arial"/>
          <w:u w:val="single"/>
        </w:rPr>
        <w:t>- and post-</w:t>
      </w:r>
      <w:r>
        <w:rPr>
          <w:rFonts w:ascii="Arial" w:eastAsia="Calibri" w:hAnsi="Arial" w:cs="Arial"/>
          <w:u w:val="single"/>
        </w:rPr>
        <w:t xml:space="preserve">session </w:t>
      </w:r>
      <w:r w:rsidRPr="00835A6B">
        <w:rPr>
          <w:rFonts w:ascii="Arial" w:eastAsia="Calibri" w:hAnsi="Arial" w:cs="Arial"/>
          <w:u w:val="single"/>
        </w:rPr>
        <w:t>survey</w:t>
      </w:r>
    </w:p>
    <w:p w14:paraId="54CF21CA" w14:textId="4624DFB9" w:rsidR="00BD36B0" w:rsidRPr="00C81077" w:rsidRDefault="00FF068E" w:rsidP="00C81077">
      <w:pPr>
        <w:spacing w:after="0" w:line="276" w:lineRule="auto"/>
        <w:jc w:val="both"/>
        <w:rPr>
          <w:rFonts w:ascii="Arial" w:eastAsia="Calibri" w:hAnsi="Arial" w:cs="Arial"/>
          <w:u w:val="single"/>
        </w:rPr>
      </w:pPr>
      <w:r>
        <w:rPr>
          <w:rFonts w:ascii="Arial" w:eastAsia="Calibri" w:hAnsi="Arial" w:cs="Arial"/>
          <w:bCs/>
        </w:rPr>
        <w:t>The w</w:t>
      </w:r>
      <w:r w:rsidR="00BA4CB9" w:rsidRPr="00A46870">
        <w:rPr>
          <w:rFonts w:ascii="Arial" w:eastAsia="Calibri" w:hAnsi="Arial" w:cs="Arial"/>
          <w:bCs/>
        </w:rPr>
        <w:t xml:space="preserve">orkshop </w:t>
      </w:r>
      <w:r w:rsidR="002821AA" w:rsidRPr="00A46870">
        <w:rPr>
          <w:rFonts w:ascii="Arial" w:eastAsia="Calibri" w:hAnsi="Arial" w:cs="Arial"/>
          <w:bCs/>
        </w:rPr>
        <w:t>participants</w:t>
      </w:r>
      <w:r w:rsidR="00BA4CB9" w:rsidRPr="00A46870">
        <w:rPr>
          <w:rFonts w:ascii="Arial" w:eastAsia="Calibri" w:hAnsi="Arial" w:cs="Arial"/>
          <w:bCs/>
        </w:rPr>
        <w:t xml:space="preserve"> </w:t>
      </w:r>
      <w:r>
        <w:rPr>
          <w:rFonts w:ascii="Arial" w:eastAsia="Calibri" w:hAnsi="Arial" w:cs="Arial"/>
          <w:bCs/>
        </w:rPr>
        <w:t xml:space="preserve">were asked </w:t>
      </w:r>
      <w:r w:rsidR="00BA4CB9" w:rsidRPr="00A46870">
        <w:rPr>
          <w:rFonts w:ascii="Arial" w:eastAsia="Calibri" w:hAnsi="Arial" w:cs="Arial"/>
          <w:bCs/>
        </w:rPr>
        <w:t xml:space="preserve">to respond to </w:t>
      </w:r>
      <w:r w:rsidR="00A71D87" w:rsidRPr="00A46870">
        <w:rPr>
          <w:rFonts w:ascii="Arial" w:eastAsia="Calibri" w:hAnsi="Arial" w:cs="Arial"/>
          <w:bCs/>
        </w:rPr>
        <w:t>four</w:t>
      </w:r>
      <w:r w:rsidR="00BA4CB9" w:rsidRPr="00A46870">
        <w:rPr>
          <w:rFonts w:ascii="Arial" w:eastAsia="Calibri" w:hAnsi="Arial" w:cs="Arial"/>
          <w:bCs/>
        </w:rPr>
        <w:t xml:space="preserve"> </w:t>
      </w:r>
      <w:r w:rsidR="00081668" w:rsidRPr="00A46870">
        <w:rPr>
          <w:rFonts w:ascii="Arial" w:eastAsia="Calibri" w:hAnsi="Arial" w:cs="Arial"/>
          <w:bCs/>
        </w:rPr>
        <w:t>statements</w:t>
      </w:r>
      <w:r w:rsidR="00BA4CB9" w:rsidRPr="00A46870">
        <w:rPr>
          <w:rFonts w:ascii="Arial" w:eastAsia="Calibri" w:hAnsi="Arial" w:cs="Arial"/>
          <w:bCs/>
        </w:rPr>
        <w:t xml:space="preserve"> relating to the session. Figure</w:t>
      </w:r>
      <w:r w:rsidR="00E84CF1">
        <w:rPr>
          <w:rFonts w:ascii="Arial" w:eastAsia="Calibri" w:hAnsi="Arial" w:cs="Arial"/>
          <w:bCs/>
        </w:rPr>
        <w:t>s</w:t>
      </w:r>
      <w:r w:rsidR="00BA4CB9" w:rsidRPr="00A46870">
        <w:rPr>
          <w:rFonts w:ascii="Arial" w:eastAsia="Calibri" w:hAnsi="Arial" w:cs="Arial"/>
          <w:bCs/>
        </w:rPr>
        <w:t xml:space="preserve"> 1</w:t>
      </w:r>
      <w:r w:rsidR="00E84CF1">
        <w:rPr>
          <w:rFonts w:ascii="Arial" w:eastAsia="Calibri" w:hAnsi="Arial" w:cs="Arial"/>
          <w:bCs/>
        </w:rPr>
        <w:t>a</w:t>
      </w:r>
      <w:proofErr w:type="gramStart"/>
      <w:r w:rsidR="00A01759">
        <w:rPr>
          <w:rFonts w:ascii="Arial" w:eastAsia="Calibri" w:hAnsi="Arial" w:cs="Arial"/>
          <w:bCs/>
        </w:rPr>
        <w:t>)</w:t>
      </w:r>
      <w:r w:rsidR="00E84CF1">
        <w:rPr>
          <w:rFonts w:ascii="Arial" w:eastAsia="Calibri" w:hAnsi="Arial" w:cs="Arial"/>
          <w:bCs/>
        </w:rPr>
        <w:t>.-</w:t>
      </w:r>
      <w:proofErr w:type="gramEnd"/>
      <w:r w:rsidR="00A01759">
        <w:rPr>
          <w:rFonts w:ascii="Arial" w:eastAsia="Calibri" w:hAnsi="Arial" w:cs="Arial"/>
          <w:bCs/>
        </w:rPr>
        <w:t xml:space="preserve"> </w:t>
      </w:r>
      <w:r w:rsidR="00E84CF1">
        <w:rPr>
          <w:rFonts w:ascii="Arial" w:eastAsia="Calibri" w:hAnsi="Arial" w:cs="Arial"/>
          <w:bCs/>
        </w:rPr>
        <w:t>d.</w:t>
      </w:r>
      <w:r w:rsidR="00A01759">
        <w:rPr>
          <w:rFonts w:ascii="Arial" w:eastAsia="Calibri" w:hAnsi="Arial" w:cs="Arial"/>
          <w:bCs/>
        </w:rPr>
        <w:t>)</w:t>
      </w:r>
      <w:r w:rsidR="00BA4CB9" w:rsidRPr="00A46870">
        <w:rPr>
          <w:rFonts w:ascii="Arial" w:eastAsia="Calibri" w:hAnsi="Arial" w:cs="Arial"/>
          <w:bCs/>
        </w:rPr>
        <w:t xml:space="preserve"> </w:t>
      </w:r>
      <w:r w:rsidR="00E84CF1">
        <w:rPr>
          <w:rFonts w:ascii="Arial" w:eastAsia="Calibri" w:hAnsi="Arial" w:cs="Arial"/>
          <w:bCs/>
        </w:rPr>
        <w:t>summarise</w:t>
      </w:r>
      <w:r w:rsidR="00A01759">
        <w:rPr>
          <w:rFonts w:ascii="Arial" w:eastAsia="Calibri" w:hAnsi="Arial" w:cs="Arial"/>
          <w:bCs/>
        </w:rPr>
        <w:t xml:space="preserve"> the </w:t>
      </w:r>
      <w:r>
        <w:rPr>
          <w:rFonts w:ascii="Arial" w:eastAsia="Calibri" w:hAnsi="Arial" w:cs="Arial"/>
          <w:bCs/>
        </w:rPr>
        <w:t xml:space="preserve">pre- and post-session </w:t>
      </w:r>
      <w:r w:rsidR="00A01759">
        <w:rPr>
          <w:rFonts w:ascii="Arial" w:eastAsia="Calibri" w:hAnsi="Arial" w:cs="Arial"/>
          <w:bCs/>
        </w:rPr>
        <w:t>responses</w:t>
      </w:r>
      <w:r w:rsidR="001869A9" w:rsidRPr="00A46870">
        <w:rPr>
          <w:rFonts w:ascii="Arial" w:eastAsia="Calibri" w:hAnsi="Arial" w:cs="Arial"/>
          <w:bCs/>
        </w:rPr>
        <w:t>.</w:t>
      </w:r>
      <w:r w:rsidR="00306C16" w:rsidRPr="00A46870">
        <w:rPr>
          <w:rFonts w:ascii="Arial" w:eastAsia="Calibri" w:hAnsi="Arial" w:cs="Arial"/>
          <w:bCs/>
        </w:rPr>
        <w:t xml:space="preserve"> </w:t>
      </w:r>
    </w:p>
    <w:p w14:paraId="042BEEBF" w14:textId="166F55A8" w:rsidR="00FF068E" w:rsidRDefault="00FF068E" w:rsidP="00C81077">
      <w:pPr>
        <w:spacing w:after="0" w:line="276" w:lineRule="auto"/>
        <w:jc w:val="both"/>
        <w:rPr>
          <w:rFonts w:ascii="Arial" w:eastAsia="Calibri" w:hAnsi="Arial" w:cs="Arial"/>
          <w:bCs/>
        </w:rPr>
      </w:pPr>
    </w:p>
    <w:p w14:paraId="125CF34F" w14:textId="4EEC9828" w:rsidR="00FF068E" w:rsidRPr="004D2893" w:rsidRDefault="00FF068E" w:rsidP="00C81077">
      <w:pPr>
        <w:spacing w:after="0" w:line="276" w:lineRule="auto"/>
        <w:jc w:val="both"/>
        <w:rPr>
          <w:rFonts w:ascii="Arial" w:eastAsia="Calibri" w:hAnsi="Arial" w:cs="Arial"/>
          <w:b/>
          <w:bCs/>
        </w:rPr>
      </w:pPr>
      <w:r>
        <w:rPr>
          <w:rFonts w:ascii="Arial" w:eastAsia="Calibri" w:hAnsi="Arial" w:cs="Arial"/>
          <w:b/>
          <w:bCs/>
        </w:rPr>
        <w:t>1</w:t>
      </w:r>
      <w:r w:rsidRPr="004D2893">
        <w:rPr>
          <w:rFonts w:ascii="Arial" w:eastAsia="Calibri" w:hAnsi="Arial" w:cs="Arial"/>
          <w:b/>
          <w:bCs/>
        </w:rPr>
        <w:t>a.</w:t>
      </w:r>
      <w:r w:rsidR="00E84CF1">
        <w:rPr>
          <w:rFonts w:ascii="Arial" w:eastAsia="Calibri" w:hAnsi="Arial" w:cs="Arial"/>
          <w:b/>
          <w:bCs/>
        </w:rPr>
        <w:t>)</w:t>
      </w:r>
      <w:r w:rsidRPr="004D2893">
        <w:rPr>
          <w:rFonts w:ascii="Arial" w:eastAsia="Calibri" w:hAnsi="Arial" w:cs="Arial"/>
          <w:b/>
          <w:bCs/>
        </w:rPr>
        <w:t xml:space="preserve"> I am confident making decisions about my future plans </w:t>
      </w:r>
      <w:r w:rsidR="00C81077" w:rsidRPr="00A46870">
        <w:rPr>
          <w:rFonts w:ascii="Arial" w:hAnsi="Arial" w:cs="Arial"/>
          <w:noProof/>
          <w:lang w:eastAsia="en-GB"/>
        </w:rPr>
        <w:drawing>
          <wp:anchor distT="0" distB="0" distL="114300" distR="114300" simplePos="0" relativeHeight="251664384" behindDoc="0" locked="0" layoutInCell="1" allowOverlap="1" wp14:anchorId="505D26F9" wp14:editId="38E02A9E">
            <wp:simplePos x="0" y="0"/>
            <wp:positionH relativeFrom="column">
              <wp:posOffset>0</wp:posOffset>
            </wp:positionH>
            <wp:positionV relativeFrom="paragraph">
              <wp:posOffset>185420</wp:posOffset>
            </wp:positionV>
            <wp:extent cx="5399405" cy="1659890"/>
            <wp:effectExtent l="0" t="0" r="0" b="0"/>
            <wp:wrapSquare wrapText="bothSides"/>
            <wp:docPr id="1" name="Chart 1">
              <a:extLst xmlns:a="http://schemas.openxmlformats.org/drawingml/2006/main">
                <a:ext uri="{FF2B5EF4-FFF2-40B4-BE49-F238E27FC236}">
                  <a16:creationId xmlns:a16="http://schemas.microsoft.com/office/drawing/2014/main" id="{2D682340-1988-EB0D-CBB0-5EE640F189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2EEE0B0" w14:textId="3F6CFBC8" w:rsidR="00FF068E" w:rsidRPr="00A46870" w:rsidRDefault="00FF068E" w:rsidP="00FF068E">
      <w:pPr>
        <w:spacing w:after="0" w:line="276" w:lineRule="auto"/>
        <w:jc w:val="both"/>
        <w:rPr>
          <w:rFonts w:ascii="Arial" w:eastAsia="Calibri" w:hAnsi="Arial" w:cs="Arial"/>
          <w:bCs/>
        </w:rPr>
      </w:pPr>
    </w:p>
    <w:p w14:paraId="712E823F" w14:textId="77777777" w:rsidR="00FF068E" w:rsidRDefault="00FF068E" w:rsidP="00FF068E">
      <w:pPr>
        <w:spacing w:after="0" w:line="276" w:lineRule="auto"/>
        <w:jc w:val="center"/>
        <w:rPr>
          <w:rFonts w:ascii="Arial" w:eastAsia="Calibri" w:hAnsi="Arial" w:cs="Arial"/>
          <w:bCs/>
        </w:rPr>
      </w:pPr>
    </w:p>
    <w:p w14:paraId="2047A193" w14:textId="33E246E7" w:rsidR="00FF068E" w:rsidRDefault="00FF068E" w:rsidP="00FF068E">
      <w:pPr>
        <w:spacing w:after="0" w:line="276" w:lineRule="auto"/>
        <w:jc w:val="center"/>
        <w:rPr>
          <w:rFonts w:ascii="Arial" w:eastAsia="Calibri" w:hAnsi="Arial" w:cs="Arial"/>
          <w:bCs/>
        </w:rPr>
      </w:pPr>
    </w:p>
    <w:p w14:paraId="0AC6DB6C" w14:textId="12453349" w:rsidR="00C81077" w:rsidRDefault="00C81077" w:rsidP="00FF068E">
      <w:pPr>
        <w:spacing w:after="0" w:line="276" w:lineRule="auto"/>
        <w:jc w:val="center"/>
        <w:rPr>
          <w:rFonts w:ascii="Arial" w:eastAsia="Calibri" w:hAnsi="Arial" w:cs="Arial"/>
          <w:bCs/>
        </w:rPr>
      </w:pPr>
    </w:p>
    <w:p w14:paraId="03CD4034" w14:textId="17EF373B" w:rsidR="00C81077" w:rsidRDefault="00C81077" w:rsidP="00FF068E">
      <w:pPr>
        <w:spacing w:after="0" w:line="276" w:lineRule="auto"/>
        <w:jc w:val="center"/>
        <w:rPr>
          <w:rFonts w:ascii="Arial" w:eastAsia="Calibri" w:hAnsi="Arial" w:cs="Arial"/>
          <w:bCs/>
        </w:rPr>
      </w:pPr>
    </w:p>
    <w:p w14:paraId="4F26A049" w14:textId="75D50F46" w:rsidR="00C81077" w:rsidRDefault="00C81077" w:rsidP="00FF068E">
      <w:pPr>
        <w:spacing w:after="0" w:line="276" w:lineRule="auto"/>
        <w:jc w:val="center"/>
        <w:rPr>
          <w:rFonts w:ascii="Arial" w:eastAsia="Calibri" w:hAnsi="Arial" w:cs="Arial"/>
          <w:bCs/>
        </w:rPr>
      </w:pPr>
    </w:p>
    <w:p w14:paraId="09B7F6A1" w14:textId="071AE048" w:rsidR="00C81077" w:rsidRDefault="00C81077" w:rsidP="00FF068E">
      <w:pPr>
        <w:spacing w:after="0" w:line="276" w:lineRule="auto"/>
        <w:jc w:val="center"/>
        <w:rPr>
          <w:rFonts w:ascii="Arial" w:eastAsia="Calibri" w:hAnsi="Arial" w:cs="Arial"/>
          <w:bCs/>
        </w:rPr>
      </w:pPr>
    </w:p>
    <w:p w14:paraId="2D1AE0B5" w14:textId="03516FC0" w:rsidR="00C81077" w:rsidRDefault="00C81077" w:rsidP="00FF068E">
      <w:pPr>
        <w:spacing w:after="0" w:line="276" w:lineRule="auto"/>
        <w:jc w:val="center"/>
        <w:rPr>
          <w:rFonts w:ascii="Arial" w:eastAsia="Calibri" w:hAnsi="Arial" w:cs="Arial"/>
          <w:bCs/>
        </w:rPr>
      </w:pPr>
    </w:p>
    <w:p w14:paraId="6638BAD7" w14:textId="17523D82" w:rsidR="00364D52" w:rsidRDefault="00364D52" w:rsidP="00FF068E">
      <w:pPr>
        <w:spacing w:after="0" w:line="276" w:lineRule="auto"/>
        <w:jc w:val="center"/>
        <w:rPr>
          <w:rFonts w:ascii="Arial" w:eastAsia="Calibri" w:hAnsi="Arial" w:cs="Arial"/>
          <w:bCs/>
        </w:rPr>
      </w:pPr>
    </w:p>
    <w:p w14:paraId="4A21A763" w14:textId="490E67A9" w:rsidR="00364D52" w:rsidRDefault="00364D52" w:rsidP="00FF068E">
      <w:pPr>
        <w:spacing w:after="0" w:line="276" w:lineRule="auto"/>
        <w:jc w:val="center"/>
        <w:rPr>
          <w:rFonts w:ascii="Arial" w:eastAsia="Calibri" w:hAnsi="Arial" w:cs="Arial"/>
          <w:bCs/>
        </w:rPr>
      </w:pPr>
      <w:r w:rsidRPr="00A46870">
        <w:rPr>
          <w:rFonts w:ascii="Arial" w:hAnsi="Arial" w:cs="Arial"/>
          <w:noProof/>
          <w:lang w:eastAsia="en-GB"/>
        </w:rPr>
        <mc:AlternateContent>
          <mc:Choice Requires="wpg">
            <w:drawing>
              <wp:anchor distT="0" distB="0" distL="114300" distR="114300" simplePos="0" relativeHeight="251668480" behindDoc="0" locked="0" layoutInCell="1" allowOverlap="1" wp14:anchorId="37F2D2F9" wp14:editId="48ABAA84">
                <wp:simplePos x="0" y="0"/>
                <wp:positionH relativeFrom="column">
                  <wp:posOffset>2019300</wp:posOffset>
                </wp:positionH>
                <wp:positionV relativeFrom="paragraph">
                  <wp:posOffset>1905</wp:posOffset>
                </wp:positionV>
                <wp:extent cx="1078230" cy="238125"/>
                <wp:effectExtent l="0" t="0" r="7620" b="9525"/>
                <wp:wrapNone/>
                <wp:docPr id="21" name="Group 21"/>
                <wp:cNvGraphicFramePr/>
                <a:graphic xmlns:a="http://schemas.openxmlformats.org/drawingml/2006/main">
                  <a:graphicData uri="http://schemas.microsoft.com/office/word/2010/wordprocessingGroup">
                    <wpg:wgp>
                      <wpg:cNvGrpSpPr/>
                      <wpg:grpSpPr>
                        <a:xfrm>
                          <a:off x="0" y="0"/>
                          <a:ext cx="1078230" cy="238125"/>
                          <a:chOff x="0" y="0"/>
                          <a:chExt cx="1078302" cy="238125"/>
                        </a:xfrm>
                      </wpg:grpSpPr>
                      <wps:wsp>
                        <wps:cNvPr id="22" name="Text Box 2"/>
                        <wps:cNvSpPr txBox="1">
                          <a:spLocks noChangeArrowheads="1"/>
                        </wps:cNvSpPr>
                        <wps:spPr bwMode="auto">
                          <a:xfrm>
                            <a:off x="60385" y="0"/>
                            <a:ext cx="370936" cy="238125"/>
                          </a:xfrm>
                          <a:prstGeom prst="rect">
                            <a:avLst/>
                          </a:prstGeom>
                          <a:solidFill>
                            <a:srgbClr val="FFFFFF"/>
                          </a:solidFill>
                          <a:ln w="9525">
                            <a:noFill/>
                            <a:miter lim="800000"/>
                            <a:headEnd/>
                            <a:tailEnd/>
                          </a:ln>
                        </wps:spPr>
                        <wps:txbx>
                          <w:txbxContent>
                            <w:p w14:paraId="75C7B1EC" w14:textId="77777777" w:rsidR="00E84CF1" w:rsidRPr="00730235" w:rsidRDefault="00E84CF1" w:rsidP="00364D52">
                              <w:pPr>
                                <w:rPr>
                                  <w:rFonts w:ascii="Arial" w:hAnsi="Arial" w:cs="Arial"/>
                                  <w:sz w:val="18"/>
                                  <w:szCs w:val="18"/>
                                </w:rPr>
                              </w:pPr>
                              <w:r>
                                <w:rPr>
                                  <w:rFonts w:ascii="Arial" w:hAnsi="Arial" w:cs="Arial"/>
                                  <w:sz w:val="18"/>
                                  <w:szCs w:val="18"/>
                                </w:rPr>
                                <w:t>Pre</w:t>
                              </w:r>
                            </w:p>
                          </w:txbxContent>
                        </wps:txbx>
                        <wps:bodyPr rot="0" vert="horz" wrap="square" lIns="91440" tIns="45720" rIns="91440" bIns="45720" anchor="t" anchorCtr="0">
                          <a:noAutofit/>
                        </wps:bodyPr>
                      </wps:wsp>
                      <wps:wsp>
                        <wps:cNvPr id="23" name="Text Box 2"/>
                        <wps:cNvSpPr txBox="1">
                          <a:spLocks noChangeArrowheads="1"/>
                        </wps:cNvSpPr>
                        <wps:spPr bwMode="auto">
                          <a:xfrm>
                            <a:off x="638355" y="0"/>
                            <a:ext cx="439947" cy="238125"/>
                          </a:xfrm>
                          <a:prstGeom prst="rect">
                            <a:avLst/>
                          </a:prstGeom>
                          <a:solidFill>
                            <a:srgbClr val="FFFFFF"/>
                          </a:solidFill>
                          <a:ln w="9525">
                            <a:noFill/>
                            <a:miter lim="800000"/>
                            <a:headEnd/>
                            <a:tailEnd/>
                          </a:ln>
                        </wps:spPr>
                        <wps:txbx>
                          <w:txbxContent>
                            <w:p w14:paraId="1CA651F0" w14:textId="77777777" w:rsidR="00E84CF1" w:rsidRPr="00730235" w:rsidRDefault="00E84CF1" w:rsidP="00364D52">
                              <w:pPr>
                                <w:rPr>
                                  <w:rFonts w:ascii="Arial" w:hAnsi="Arial" w:cs="Arial"/>
                                  <w:sz w:val="18"/>
                                  <w:szCs w:val="18"/>
                                </w:rPr>
                              </w:pPr>
                              <w:r>
                                <w:rPr>
                                  <w:rFonts w:ascii="Arial" w:hAnsi="Arial" w:cs="Arial"/>
                                  <w:sz w:val="18"/>
                                  <w:szCs w:val="18"/>
                                </w:rPr>
                                <w:t>Post</w:t>
                              </w:r>
                            </w:p>
                          </w:txbxContent>
                        </wps:txbx>
                        <wps:bodyPr rot="0" vert="horz" wrap="square" lIns="91440" tIns="45720" rIns="91440" bIns="45720" anchor="t" anchorCtr="0">
                          <a:noAutofit/>
                        </wps:bodyPr>
                      </wps:wsp>
                      <wps:wsp>
                        <wps:cNvPr id="24" name="Rectangle 24"/>
                        <wps:cNvSpPr/>
                        <wps:spPr>
                          <a:xfrm>
                            <a:off x="577970" y="60384"/>
                            <a:ext cx="107950" cy="107950"/>
                          </a:xfrm>
                          <a:prstGeom prst="rect">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0" y="60384"/>
                            <a:ext cx="107950" cy="107950"/>
                          </a:xfrm>
                          <a:prstGeom prst="rect">
                            <a:avLst/>
                          </a:prstGeom>
                          <a:solidFill>
                            <a:srgbClr val="F29AA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F2D2F9" id="Group 21" o:spid="_x0000_s1026" style="position:absolute;left:0;text-align:left;margin-left:159pt;margin-top:.15pt;width:84.9pt;height:18.75pt;z-index:251668480" coordsize="10783,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">
                <v:shapetype id="_x0000_t202" coordsize="21600,21600" o:spt="202" path="m,l,21600r21600,l21600,xe">
                  <v:stroke joinstyle="miter"/>
                  <v:path gradientshapeok="t" o:connecttype="rect"/>
                </v:shapetype>
                <v:shape id="Text Box 2" o:spid="_x0000_s1027" type="#_x0000_t202" style="position:absolute;left:603;width:371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75C7B1EC" w14:textId="77777777" w:rsidR="00E84CF1" w:rsidRPr="00730235" w:rsidRDefault="00E84CF1" w:rsidP="00364D52">
                        <w:pPr>
                          <w:rPr>
                            <w:rFonts w:ascii="Arial" w:hAnsi="Arial" w:cs="Arial"/>
                            <w:sz w:val="18"/>
                            <w:szCs w:val="18"/>
                          </w:rPr>
                        </w:pPr>
                        <w:r>
                          <w:rPr>
                            <w:rFonts w:ascii="Arial" w:hAnsi="Arial" w:cs="Arial"/>
                            <w:sz w:val="18"/>
                            <w:szCs w:val="18"/>
                          </w:rPr>
                          <w:t>Pre</w:t>
                        </w:r>
                      </w:p>
                    </w:txbxContent>
                  </v:textbox>
                </v:shape>
                <v:shape id="Text Box 2" o:spid="_x0000_s1028" type="#_x0000_t202" style="position:absolute;left:6383;width:440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1CA651F0" w14:textId="77777777" w:rsidR="00E84CF1" w:rsidRPr="00730235" w:rsidRDefault="00E84CF1" w:rsidP="00364D52">
                        <w:pPr>
                          <w:rPr>
                            <w:rFonts w:ascii="Arial" w:hAnsi="Arial" w:cs="Arial"/>
                            <w:sz w:val="18"/>
                            <w:szCs w:val="18"/>
                          </w:rPr>
                        </w:pPr>
                        <w:r>
                          <w:rPr>
                            <w:rFonts w:ascii="Arial" w:hAnsi="Arial" w:cs="Arial"/>
                            <w:sz w:val="18"/>
                            <w:szCs w:val="18"/>
                          </w:rPr>
                          <w:t>Post</w:t>
                        </w:r>
                      </w:p>
                    </w:txbxContent>
                  </v:textbox>
                </v:shape>
                <v:rect id="Rectangle 24" o:spid="_x0000_s1029" style="position:absolute;left:5779;top:603;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" fillcolor="#2a5a97 [3208]" stroked="f" strokeweight="1pt"/>
                <v:rect id="Rectangle 25" o:spid="_x0000_s1030" style="position:absolute;top:603;width:1079;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" fillcolor="#f29aa9" stroked="f" strokeweight="1pt"/>
              </v:group>
            </w:pict>
          </mc:Fallback>
        </mc:AlternateContent>
      </w:r>
    </w:p>
    <w:p w14:paraId="7E3C79C1" w14:textId="0C77CB84" w:rsidR="00364D52" w:rsidRDefault="00364D52" w:rsidP="00FF068E">
      <w:pPr>
        <w:spacing w:after="0" w:line="276" w:lineRule="auto"/>
        <w:jc w:val="center"/>
        <w:rPr>
          <w:rFonts w:ascii="Arial" w:eastAsia="Calibri" w:hAnsi="Arial" w:cs="Arial"/>
          <w:bCs/>
        </w:rPr>
      </w:pPr>
    </w:p>
    <w:p w14:paraId="61FF3301" w14:textId="0BEEB528" w:rsidR="00364D52" w:rsidRDefault="00364D52" w:rsidP="00364D52">
      <w:pPr>
        <w:spacing w:after="0" w:line="276" w:lineRule="auto"/>
        <w:jc w:val="both"/>
        <w:rPr>
          <w:rFonts w:ascii="Arial" w:eastAsia="Calibri" w:hAnsi="Arial" w:cs="Arial"/>
          <w:bCs/>
        </w:rPr>
      </w:pPr>
      <w:r>
        <w:rPr>
          <w:rFonts w:ascii="Arial" w:eastAsia="Calibri" w:hAnsi="Arial" w:cs="Arial"/>
          <w:bCs/>
        </w:rPr>
        <w:t>T</w:t>
      </w:r>
      <w:r w:rsidRPr="00A46870">
        <w:rPr>
          <w:rFonts w:ascii="Arial" w:eastAsia="Calibri" w:hAnsi="Arial" w:cs="Arial"/>
          <w:bCs/>
        </w:rPr>
        <w:t xml:space="preserve">he majority of </w:t>
      </w:r>
      <w:r>
        <w:rPr>
          <w:rFonts w:ascii="Arial" w:eastAsia="Calibri" w:hAnsi="Arial" w:cs="Arial"/>
          <w:bCs/>
        </w:rPr>
        <w:t>participants (</w:t>
      </w:r>
      <w:r w:rsidR="00C628CC">
        <w:rPr>
          <w:rFonts w:ascii="Arial" w:eastAsia="Calibri" w:hAnsi="Arial" w:cs="Arial"/>
          <w:bCs/>
        </w:rPr>
        <w:t>‘Agree/Strongly A</w:t>
      </w:r>
      <w:r w:rsidR="009C0891">
        <w:rPr>
          <w:rFonts w:ascii="Arial" w:eastAsia="Calibri" w:hAnsi="Arial" w:cs="Arial"/>
          <w:bCs/>
        </w:rPr>
        <w:t xml:space="preserve">gree’ total </w:t>
      </w:r>
      <w:r w:rsidRPr="00A46870">
        <w:rPr>
          <w:rFonts w:ascii="Arial" w:eastAsia="Calibri" w:hAnsi="Arial" w:cs="Arial"/>
          <w:bCs/>
        </w:rPr>
        <w:t xml:space="preserve">63.5%) responded </w:t>
      </w:r>
      <w:r>
        <w:rPr>
          <w:rFonts w:ascii="Arial" w:eastAsia="Calibri" w:hAnsi="Arial" w:cs="Arial"/>
          <w:bCs/>
        </w:rPr>
        <w:t xml:space="preserve">post-session </w:t>
      </w:r>
      <w:r w:rsidRPr="00A46870">
        <w:rPr>
          <w:rFonts w:ascii="Arial" w:eastAsia="Calibri" w:hAnsi="Arial" w:cs="Arial"/>
          <w:bCs/>
        </w:rPr>
        <w:t>that they were confident</w:t>
      </w:r>
      <w:r>
        <w:rPr>
          <w:rFonts w:ascii="Arial" w:eastAsia="Calibri" w:hAnsi="Arial" w:cs="Arial"/>
          <w:bCs/>
        </w:rPr>
        <w:t xml:space="preserve"> in their future plans, compared </w:t>
      </w:r>
      <w:r w:rsidRPr="00A46870">
        <w:rPr>
          <w:rFonts w:ascii="Arial" w:eastAsia="Calibri" w:hAnsi="Arial" w:cs="Arial"/>
          <w:bCs/>
        </w:rPr>
        <w:t xml:space="preserve">with </w:t>
      </w:r>
      <w:r>
        <w:rPr>
          <w:rFonts w:ascii="Arial" w:eastAsia="Calibri" w:hAnsi="Arial" w:cs="Arial"/>
          <w:bCs/>
        </w:rPr>
        <w:t>the pre-session comparator</w:t>
      </w:r>
      <w:r w:rsidRPr="00A46870">
        <w:rPr>
          <w:rFonts w:ascii="Arial" w:eastAsia="Calibri" w:hAnsi="Arial" w:cs="Arial"/>
          <w:bCs/>
        </w:rPr>
        <w:t xml:space="preserve"> group responses </w:t>
      </w:r>
      <w:r w:rsidR="00C628CC">
        <w:rPr>
          <w:rFonts w:ascii="Arial" w:eastAsia="Calibri" w:hAnsi="Arial" w:cs="Arial"/>
          <w:bCs/>
        </w:rPr>
        <w:t xml:space="preserve">total </w:t>
      </w:r>
      <w:r w:rsidR="009C0891">
        <w:rPr>
          <w:rFonts w:ascii="Arial" w:eastAsia="Calibri" w:hAnsi="Arial" w:cs="Arial"/>
          <w:bCs/>
        </w:rPr>
        <w:t>(</w:t>
      </w:r>
      <w:r w:rsidRPr="00A46870">
        <w:rPr>
          <w:rFonts w:ascii="Arial" w:eastAsia="Calibri" w:hAnsi="Arial" w:cs="Arial"/>
          <w:bCs/>
        </w:rPr>
        <w:t>47.1%</w:t>
      </w:r>
      <w:r w:rsidR="009C0891">
        <w:rPr>
          <w:rFonts w:ascii="Arial" w:eastAsia="Calibri" w:hAnsi="Arial" w:cs="Arial"/>
          <w:bCs/>
        </w:rPr>
        <w:t>)</w:t>
      </w:r>
      <w:r>
        <w:rPr>
          <w:rFonts w:ascii="Arial" w:eastAsia="Calibri" w:hAnsi="Arial" w:cs="Arial"/>
          <w:bCs/>
        </w:rPr>
        <w:t xml:space="preserve">. </w:t>
      </w:r>
      <w:r w:rsidRPr="00A46870">
        <w:rPr>
          <w:rFonts w:ascii="Arial" w:eastAsia="Calibri" w:hAnsi="Arial" w:cs="Arial"/>
          <w:bCs/>
        </w:rPr>
        <w:t xml:space="preserve">Students who had </w:t>
      </w:r>
      <w:r>
        <w:rPr>
          <w:rFonts w:ascii="Arial" w:eastAsia="Calibri" w:hAnsi="Arial" w:cs="Arial"/>
          <w:bCs/>
        </w:rPr>
        <w:t xml:space="preserve">not </w:t>
      </w:r>
      <w:r w:rsidRPr="00A46870">
        <w:rPr>
          <w:rFonts w:ascii="Arial" w:eastAsia="Calibri" w:hAnsi="Arial" w:cs="Arial"/>
          <w:bCs/>
        </w:rPr>
        <w:t>ye</w:t>
      </w:r>
      <w:r>
        <w:rPr>
          <w:rFonts w:ascii="Arial" w:eastAsia="Calibri" w:hAnsi="Arial" w:cs="Arial"/>
          <w:bCs/>
        </w:rPr>
        <w:t xml:space="preserve">t </w:t>
      </w:r>
      <w:r w:rsidRPr="00A46870">
        <w:rPr>
          <w:rFonts w:ascii="Arial" w:eastAsia="Calibri" w:hAnsi="Arial" w:cs="Arial"/>
          <w:bCs/>
        </w:rPr>
        <w:t>take</w:t>
      </w:r>
      <w:r>
        <w:rPr>
          <w:rFonts w:ascii="Arial" w:eastAsia="Calibri" w:hAnsi="Arial" w:cs="Arial"/>
          <w:bCs/>
        </w:rPr>
        <w:t>n</w:t>
      </w:r>
      <w:r w:rsidRPr="00A46870">
        <w:rPr>
          <w:rFonts w:ascii="Arial" w:eastAsia="Calibri" w:hAnsi="Arial" w:cs="Arial"/>
          <w:bCs/>
        </w:rPr>
        <w:t xml:space="preserve"> part</w:t>
      </w:r>
      <w:r w:rsidR="009C0891">
        <w:rPr>
          <w:rFonts w:ascii="Arial" w:eastAsia="Calibri" w:hAnsi="Arial" w:cs="Arial"/>
          <w:bCs/>
        </w:rPr>
        <w:t xml:space="preserve"> in the Careerpilot workshop</w:t>
      </w:r>
      <w:r w:rsidRPr="00A46870">
        <w:rPr>
          <w:rFonts w:ascii="Arial" w:eastAsia="Calibri" w:hAnsi="Arial" w:cs="Arial"/>
          <w:bCs/>
        </w:rPr>
        <w:t xml:space="preserve"> also </w:t>
      </w:r>
      <w:r>
        <w:rPr>
          <w:rFonts w:ascii="Arial" w:eastAsia="Calibri" w:hAnsi="Arial" w:cs="Arial"/>
          <w:bCs/>
        </w:rPr>
        <w:t xml:space="preserve">reported being </w:t>
      </w:r>
      <w:r w:rsidR="009C0891">
        <w:rPr>
          <w:rFonts w:ascii="Arial" w:eastAsia="Calibri" w:hAnsi="Arial" w:cs="Arial"/>
          <w:bCs/>
        </w:rPr>
        <w:t xml:space="preserve">less certain </w:t>
      </w:r>
      <w:r>
        <w:rPr>
          <w:rFonts w:ascii="Arial" w:eastAsia="Calibri" w:hAnsi="Arial" w:cs="Arial"/>
          <w:bCs/>
        </w:rPr>
        <w:t>(</w:t>
      </w:r>
      <w:r w:rsidR="00C628CC">
        <w:rPr>
          <w:rFonts w:ascii="Arial" w:eastAsia="Calibri" w:hAnsi="Arial" w:cs="Arial"/>
          <w:bCs/>
        </w:rPr>
        <w:t>‘Disagree/U</w:t>
      </w:r>
      <w:r w:rsidR="009C0891">
        <w:rPr>
          <w:rFonts w:ascii="Arial" w:eastAsia="Calibri" w:hAnsi="Arial" w:cs="Arial"/>
          <w:bCs/>
        </w:rPr>
        <w:t>nsure’ total 48.5</w:t>
      </w:r>
      <w:r>
        <w:rPr>
          <w:rFonts w:ascii="Arial" w:eastAsia="Calibri" w:hAnsi="Arial" w:cs="Arial"/>
          <w:bCs/>
        </w:rPr>
        <w:t>%) than those who responded post-session (</w:t>
      </w:r>
      <w:r w:rsidR="009C0891">
        <w:rPr>
          <w:rFonts w:ascii="Arial" w:eastAsia="Calibri" w:hAnsi="Arial" w:cs="Arial"/>
          <w:bCs/>
        </w:rPr>
        <w:t>32.1</w:t>
      </w:r>
      <w:r>
        <w:rPr>
          <w:rFonts w:ascii="Arial" w:eastAsia="Calibri" w:hAnsi="Arial" w:cs="Arial"/>
          <w:bCs/>
        </w:rPr>
        <w:t xml:space="preserve">%). </w:t>
      </w:r>
    </w:p>
    <w:p w14:paraId="42BA1350" w14:textId="77777777" w:rsidR="00C81077" w:rsidRDefault="00C81077" w:rsidP="00FF068E">
      <w:pPr>
        <w:spacing w:after="0" w:line="276" w:lineRule="auto"/>
        <w:jc w:val="center"/>
        <w:rPr>
          <w:rFonts w:ascii="Arial" w:eastAsia="Calibri" w:hAnsi="Arial" w:cs="Arial"/>
          <w:bCs/>
        </w:rPr>
      </w:pPr>
    </w:p>
    <w:p w14:paraId="2A9E1F96" w14:textId="77777777" w:rsidR="002E42C2" w:rsidRDefault="002E42C2">
      <w:pPr>
        <w:rPr>
          <w:rFonts w:ascii="Arial" w:eastAsia="Calibri" w:hAnsi="Arial" w:cs="Arial"/>
          <w:b/>
          <w:bCs/>
        </w:rPr>
      </w:pPr>
      <w:r>
        <w:rPr>
          <w:rFonts w:ascii="Arial" w:eastAsia="Calibri" w:hAnsi="Arial" w:cs="Arial"/>
          <w:b/>
          <w:bCs/>
        </w:rPr>
        <w:br w:type="page"/>
      </w:r>
    </w:p>
    <w:p w14:paraId="770E5373" w14:textId="47372BF5" w:rsidR="00FF068E" w:rsidRPr="004D2893" w:rsidRDefault="00FF068E" w:rsidP="00FF068E">
      <w:pPr>
        <w:spacing w:after="0" w:line="276" w:lineRule="auto"/>
        <w:rPr>
          <w:rFonts w:ascii="Arial" w:eastAsia="Calibri" w:hAnsi="Arial" w:cs="Arial"/>
          <w:b/>
          <w:bCs/>
        </w:rPr>
      </w:pPr>
      <w:r>
        <w:rPr>
          <w:rFonts w:ascii="Arial" w:eastAsia="Calibri" w:hAnsi="Arial" w:cs="Arial"/>
          <w:b/>
          <w:bCs/>
        </w:rPr>
        <w:lastRenderedPageBreak/>
        <w:t>1</w:t>
      </w:r>
      <w:r w:rsidRPr="004D2893">
        <w:rPr>
          <w:rFonts w:ascii="Arial" w:eastAsia="Calibri" w:hAnsi="Arial" w:cs="Arial"/>
          <w:b/>
          <w:bCs/>
        </w:rPr>
        <w:t>b.</w:t>
      </w:r>
      <w:r w:rsidR="00E84CF1">
        <w:rPr>
          <w:rFonts w:ascii="Arial" w:eastAsia="Calibri" w:hAnsi="Arial" w:cs="Arial"/>
          <w:b/>
          <w:bCs/>
        </w:rPr>
        <w:t>)</w:t>
      </w:r>
      <w:r w:rsidRPr="004D2893">
        <w:rPr>
          <w:rFonts w:ascii="Arial" w:eastAsia="Calibri" w:hAnsi="Arial" w:cs="Arial"/>
          <w:b/>
          <w:bCs/>
        </w:rPr>
        <w:t xml:space="preserve"> I understand how transferable skills link to my future plans </w:t>
      </w:r>
    </w:p>
    <w:p w14:paraId="7BA454D1" w14:textId="77777777" w:rsidR="00FF068E" w:rsidRPr="00A46870" w:rsidRDefault="00FF068E" w:rsidP="00FF068E">
      <w:pPr>
        <w:spacing w:after="0" w:line="276" w:lineRule="auto"/>
        <w:jc w:val="center"/>
        <w:rPr>
          <w:rFonts w:ascii="Arial" w:eastAsia="Calibri" w:hAnsi="Arial" w:cs="Arial"/>
          <w:bCs/>
        </w:rPr>
      </w:pPr>
    </w:p>
    <w:p w14:paraId="6A56C172" w14:textId="111DD85D" w:rsidR="00FF068E" w:rsidRDefault="00FF068E" w:rsidP="00FF068E">
      <w:pPr>
        <w:spacing w:after="0" w:line="276" w:lineRule="auto"/>
        <w:jc w:val="center"/>
        <w:rPr>
          <w:rFonts w:ascii="Arial" w:eastAsia="Calibri" w:hAnsi="Arial" w:cs="Arial"/>
          <w:bCs/>
        </w:rPr>
      </w:pPr>
      <w:r w:rsidRPr="00A46870">
        <w:rPr>
          <w:rFonts w:ascii="Arial" w:hAnsi="Arial" w:cs="Arial"/>
          <w:noProof/>
          <w:lang w:eastAsia="en-GB"/>
        </w:rPr>
        <w:drawing>
          <wp:inline distT="0" distB="0" distL="0" distR="0" wp14:anchorId="74E49A2B" wp14:editId="0C88A0BA">
            <wp:extent cx="5400000" cy="1584000"/>
            <wp:effectExtent l="0" t="0" r="0" b="0"/>
            <wp:docPr id="2" name="Chart 2">
              <a:extLst xmlns:a="http://schemas.openxmlformats.org/drawingml/2006/main">
                <a:ext uri="{FF2B5EF4-FFF2-40B4-BE49-F238E27FC236}">
                  <a16:creationId xmlns:a16="http://schemas.microsoft.com/office/drawing/2014/main" id="{DAB93FFC-590A-5B3A-4B3E-8CFE84E837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C53FC3" w14:textId="410233C3" w:rsidR="00364D52" w:rsidRDefault="00364D52" w:rsidP="00FF068E">
      <w:pPr>
        <w:spacing w:after="0" w:line="276" w:lineRule="auto"/>
        <w:jc w:val="center"/>
        <w:rPr>
          <w:rFonts w:ascii="Arial" w:eastAsia="Calibri" w:hAnsi="Arial" w:cs="Arial"/>
          <w:bCs/>
        </w:rPr>
      </w:pPr>
      <w:r w:rsidRPr="00A46870">
        <w:rPr>
          <w:rFonts w:ascii="Arial" w:hAnsi="Arial" w:cs="Arial"/>
          <w:noProof/>
          <w:lang w:eastAsia="en-GB"/>
        </w:rPr>
        <mc:AlternateContent>
          <mc:Choice Requires="wpg">
            <w:drawing>
              <wp:anchor distT="0" distB="0" distL="114300" distR="114300" simplePos="0" relativeHeight="251670528" behindDoc="0" locked="0" layoutInCell="1" allowOverlap="1" wp14:anchorId="2C8D6371" wp14:editId="75E7DD66">
                <wp:simplePos x="0" y="0"/>
                <wp:positionH relativeFrom="column">
                  <wp:posOffset>2127243</wp:posOffset>
                </wp:positionH>
                <wp:positionV relativeFrom="paragraph">
                  <wp:posOffset>31115</wp:posOffset>
                </wp:positionV>
                <wp:extent cx="1078230" cy="238125"/>
                <wp:effectExtent l="0" t="0" r="7620" b="9525"/>
                <wp:wrapNone/>
                <wp:docPr id="26" name="Group 26"/>
                <wp:cNvGraphicFramePr/>
                <a:graphic xmlns:a="http://schemas.openxmlformats.org/drawingml/2006/main">
                  <a:graphicData uri="http://schemas.microsoft.com/office/word/2010/wordprocessingGroup">
                    <wpg:wgp>
                      <wpg:cNvGrpSpPr/>
                      <wpg:grpSpPr>
                        <a:xfrm>
                          <a:off x="0" y="0"/>
                          <a:ext cx="1078230" cy="238125"/>
                          <a:chOff x="0" y="0"/>
                          <a:chExt cx="1078302" cy="238125"/>
                        </a:xfrm>
                      </wpg:grpSpPr>
                      <wps:wsp>
                        <wps:cNvPr id="27" name="Text Box 2"/>
                        <wps:cNvSpPr txBox="1">
                          <a:spLocks noChangeArrowheads="1"/>
                        </wps:cNvSpPr>
                        <wps:spPr bwMode="auto">
                          <a:xfrm>
                            <a:off x="60385" y="0"/>
                            <a:ext cx="370936" cy="238125"/>
                          </a:xfrm>
                          <a:prstGeom prst="rect">
                            <a:avLst/>
                          </a:prstGeom>
                          <a:solidFill>
                            <a:srgbClr val="FFFFFF"/>
                          </a:solidFill>
                          <a:ln w="9525">
                            <a:noFill/>
                            <a:miter lim="800000"/>
                            <a:headEnd/>
                            <a:tailEnd/>
                          </a:ln>
                        </wps:spPr>
                        <wps:txbx>
                          <w:txbxContent>
                            <w:p w14:paraId="204D009D" w14:textId="77777777" w:rsidR="00E84CF1" w:rsidRPr="00730235" w:rsidRDefault="00E84CF1" w:rsidP="00364D52">
                              <w:pPr>
                                <w:rPr>
                                  <w:rFonts w:ascii="Arial" w:hAnsi="Arial" w:cs="Arial"/>
                                  <w:sz w:val="18"/>
                                  <w:szCs w:val="18"/>
                                </w:rPr>
                              </w:pPr>
                              <w:r>
                                <w:rPr>
                                  <w:rFonts w:ascii="Arial" w:hAnsi="Arial" w:cs="Arial"/>
                                  <w:sz w:val="18"/>
                                  <w:szCs w:val="18"/>
                                </w:rPr>
                                <w:t>Pre</w:t>
                              </w:r>
                            </w:p>
                          </w:txbxContent>
                        </wps:txbx>
                        <wps:bodyPr rot="0" vert="horz" wrap="square" lIns="91440" tIns="45720" rIns="91440" bIns="45720" anchor="t" anchorCtr="0">
                          <a:noAutofit/>
                        </wps:bodyPr>
                      </wps:wsp>
                      <wps:wsp>
                        <wps:cNvPr id="29" name="Text Box 2"/>
                        <wps:cNvSpPr txBox="1">
                          <a:spLocks noChangeArrowheads="1"/>
                        </wps:cNvSpPr>
                        <wps:spPr bwMode="auto">
                          <a:xfrm>
                            <a:off x="638355" y="0"/>
                            <a:ext cx="439947" cy="238125"/>
                          </a:xfrm>
                          <a:prstGeom prst="rect">
                            <a:avLst/>
                          </a:prstGeom>
                          <a:solidFill>
                            <a:srgbClr val="FFFFFF"/>
                          </a:solidFill>
                          <a:ln w="9525">
                            <a:noFill/>
                            <a:miter lim="800000"/>
                            <a:headEnd/>
                            <a:tailEnd/>
                          </a:ln>
                        </wps:spPr>
                        <wps:txbx>
                          <w:txbxContent>
                            <w:p w14:paraId="0E7158B8" w14:textId="77777777" w:rsidR="00E84CF1" w:rsidRPr="00730235" w:rsidRDefault="00E84CF1" w:rsidP="00364D52">
                              <w:pPr>
                                <w:rPr>
                                  <w:rFonts w:ascii="Arial" w:hAnsi="Arial" w:cs="Arial"/>
                                  <w:sz w:val="18"/>
                                  <w:szCs w:val="18"/>
                                </w:rPr>
                              </w:pPr>
                              <w:r>
                                <w:rPr>
                                  <w:rFonts w:ascii="Arial" w:hAnsi="Arial" w:cs="Arial"/>
                                  <w:sz w:val="18"/>
                                  <w:szCs w:val="18"/>
                                </w:rPr>
                                <w:t>Post</w:t>
                              </w:r>
                            </w:p>
                          </w:txbxContent>
                        </wps:txbx>
                        <wps:bodyPr rot="0" vert="horz" wrap="square" lIns="91440" tIns="45720" rIns="91440" bIns="45720" anchor="t" anchorCtr="0">
                          <a:noAutofit/>
                        </wps:bodyPr>
                      </wps:wsp>
                      <wps:wsp>
                        <wps:cNvPr id="30" name="Rectangle 30"/>
                        <wps:cNvSpPr/>
                        <wps:spPr>
                          <a:xfrm>
                            <a:off x="577970" y="60384"/>
                            <a:ext cx="107950" cy="107950"/>
                          </a:xfrm>
                          <a:prstGeom prst="rect">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0" y="60384"/>
                            <a:ext cx="107950" cy="107950"/>
                          </a:xfrm>
                          <a:prstGeom prst="rect">
                            <a:avLst/>
                          </a:prstGeom>
                          <a:solidFill>
                            <a:srgbClr val="F29AA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8D6371" id="Group 26" o:spid="_x0000_s1031" style="position:absolute;left:0;text-align:left;margin-left:167.5pt;margin-top:2.45pt;width:84.9pt;height:18.75pt;z-index:251670528" coordsize="10783,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">
                <v:shape id="Text Box 2" o:spid="_x0000_s1032" type="#_x0000_t202" style="position:absolute;left:603;width:371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14:paraId="204D009D" w14:textId="77777777" w:rsidR="00E84CF1" w:rsidRPr="00730235" w:rsidRDefault="00E84CF1" w:rsidP="00364D52">
                        <w:pPr>
                          <w:rPr>
                            <w:rFonts w:ascii="Arial" w:hAnsi="Arial" w:cs="Arial"/>
                            <w:sz w:val="18"/>
                            <w:szCs w:val="18"/>
                          </w:rPr>
                        </w:pPr>
                        <w:r>
                          <w:rPr>
                            <w:rFonts w:ascii="Arial" w:hAnsi="Arial" w:cs="Arial"/>
                            <w:sz w:val="18"/>
                            <w:szCs w:val="18"/>
                          </w:rPr>
                          <w:t>Pre</w:t>
                        </w:r>
                      </w:p>
                    </w:txbxContent>
                  </v:textbox>
                </v:shape>
                <v:shape id="Text Box 2" o:spid="_x0000_s1033" type="#_x0000_t202" style="position:absolute;left:6383;width:440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0E7158B8" w14:textId="77777777" w:rsidR="00E84CF1" w:rsidRPr="00730235" w:rsidRDefault="00E84CF1" w:rsidP="00364D52">
                        <w:pPr>
                          <w:rPr>
                            <w:rFonts w:ascii="Arial" w:hAnsi="Arial" w:cs="Arial"/>
                            <w:sz w:val="18"/>
                            <w:szCs w:val="18"/>
                          </w:rPr>
                        </w:pPr>
                        <w:r>
                          <w:rPr>
                            <w:rFonts w:ascii="Arial" w:hAnsi="Arial" w:cs="Arial"/>
                            <w:sz w:val="18"/>
                            <w:szCs w:val="18"/>
                          </w:rPr>
                          <w:t>Post</w:t>
                        </w:r>
                      </w:p>
                    </w:txbxContent>
                  </v:textbox>
                </v:shape>
                <v:rect id="Rectangle 30" o:spid="_x0000_s1034" style="position:absolute;left:5779;top:603;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" fillcolor="#2a5a97 [3208]" stroked="f" strokeweight="1pt"/>
                <v:rect id="Rectangle 31" o:spid="_x0000_s1035" style="position:absolute;top:603;width:1079;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" fillcolor="#f29aa9" stroked="f" strokeweight="1pt"/>
              </v:group>
            </w:pict>
          </mc:Fallback>
        </mc:AlternateContent>
      </w:r>
    </w:p>
    <w:p w14:paraId="4BE4DECE" w14:textId="77777777" w:rsidR="00364D52" w:rsidRDefault="00364D52" w:rsidP="00364D52">
      <w:pPr>
        <w:spacing w:after="0" w:line="276" w:lineRule="auto"/>
        <w:jc w:val="both"/>
        <w:rPr>
          <w:rFonts w:ascii="Arial" w:eastAsia="Calibri" w:hAnsi="Arial" w:cs="Arial"/>
          <w:bCs/>
        </w:rPr>
      </w:pPr>
    </w:p>
    <w:p w14:paraId="3B4B556F" w14:textId="0B8C5D97" w:rsidR="00364D52" w:rsidRDefault="00364D52" w:rsidP="00364D52">
      <w:pPr>
        <w:spacing w:after="0" w:line="276" w:lineRule="auto"/>
        <w:jc w:val="both"/>
        <w:rPr>
          <w:rFonts w:ascii="Arial" w:eastAsia="Calibri" w:hAnsi="Arial" w:cs="Arial"/>
          <w:bCs/>
        </w:rPr>
      </w:pPr>
      <w:r w:rsidRPr="00A46870">
        <w:rPr>
          <w:rFonts w:ascii="Arial" w:eastAsia="Calibri" w:hAnsi="Arial" w:cs="Arial"/>
          <w:bCs/>
        </w:rPr>
        <w:t xml:space="preserve">Most post-session survey respondents </w:t>
      </w:r>
      <w:r w:rsidR="009C0891" w:rsidRPr="00A46870">
        <w:rPr>
          <w:rFonts w:ascii="Arial" w:eastAsia="Calibri" w:hAnsi="Arial" w:cs="Arial"/>
          <w:bCs/>
        </w:rPr>
        <w:t>(</w:t>
      </w:r>
      <w:r w:rsidR="009C0891">
        <w:rPr>
          <w:rFonts w:ascii="Arial" w:eastAsia="Calibri" w:hAnsi="Arial" w:cs="Arial"/>
          <w:bCs/>
        </w:rPr>
        <w:t xml:space="preserve">total </w:t>
      </w:r>
      <w:r w:rsidR="009C0891" w:rsidRPr="00A46870">
        <w:rPr>
          <w:rFonts w:ascii="Arial" w:eastAsia="Calibri" w:hAnsi="Arial" w:cs="Arial"/>
          <w:bCs/>
        </w:rPr>
        <w:t xml:space="preserve">78.2%) </w:t>
      </w:r>
      <w:r w:rsidRPr="00A46870">
        <w:rPr>
          <w:rFonts w:ascii="Arial" w:eastAsia="Calibri" w:hAnsi="Arial" w:cs="Arial"/>
          <w:bCs/>
        </w:rPr>
        <w:t>either agreed or strongly a</w:t>
      </w:r>
      <w:r>
        <w:rPr>
          <w:rFonts w:ascii="Arial" w:eastAsia="Calibri" w:hAnsi="Arial" w:cs="Arial"/>
          <w:bCs/>
        </w:rPr>
        <w:t>greed</w:t>
      </w:r>
      <w:r w:rsidR="009C0891">
        <w:rPr>
          <w:rFonts w:ascii="Arial" w:eastAsia="Calibri" w:hAnsi="Arial" w:cs="Arial"/>
          <w:bCs/>
        </w:rPr>
        <w:t xml:space="preserve"> that they understood this, compared with </w:t>
      </w:r>
      <w:r w:rsidR="00C628CC">
        <w:rPr>
          <w:rFonts w:ascii="Arial" w:eastAsia="Calibri" w:hAnsi="Arial" w:cs="Arial"/>
          <w:bCs/>
        </w:rPr>
        <w:t xml:space="preserve">the </w:t>
      </w:r>
      <w:r w:rsidR="009C0891">
        <w:rPr>
          <w:rFonts w:ascii="Arial" w:eastAsia="Calibri" w:hAnsi="Arial" w:cs="Arial"/>
          <w:bCs/>
        </w:rPr>
        <w:t>pre-session respondents (total 51.4%)</w:t>
      </w:r>
      <w:r>
        <w:rPr>
          <w:rFonts w:ascii="Arial" w:eastAsia="Calibri" w:hAnsi="Arial" w:cs="Arial"/>
          <w:bCs/>
        </w:rPr>
        <w:t>.</w:t>
      </w:r>
      <w:r w:rsidRPr="00A46870">
        <w:rPr>
          <w:rFonts w:ascii="Arial" w:eastAsia="Calibri" w:hAnsi="Arial" w:cs="Arial"/>
          <w:bCs/>
        </w:rPr>
        <w:t xml:space="preserve"> </w:t>
      </w:r>
      <w:r>
        <w:rPr>
          <w:rFonts w:ascii="Arial" w:eastAsia="Calibri" w:hAnsi="Arial" w:cs="Arial"/>
          <w:bCs/>
        </w:rPr>
        <w:t>Pre-session</w:t>
      </w:r>
      <w:r w:rsidRPr="00A46870">
        <w:rPr>
          <w:rFonts w:ascii="Arial" w:eastAsia="Calibri" w:hAnsi="Arial" w:cs="Arial"/>
          <w:bCs/>
        </w:rPr>
        <w:t xml:space="preserve"> respondents</w:t>
      </w:r>
      <w:r w:rsidR="009C0891">
        <w:rPr>
          <w:rFonts w:ascii="Arial" w:eastAsia="Calibri" w:hAnsi="Arial" w:cs="Arial"/>
          <w:bCs/>
        </w:rPr>
        <w:t xml:space="preserve"> </w:t>
      </w:r>
      <w:r w:rsidRPr="00A46870">
        <w:rPr>
          <w:rFonts w:ascii="Arial" w:eastAsia="Calibri" w:hAnsi="Arial" w:cs="Arial"/>
          <w:bCs/>
        </w:rPr>
        <w:t>indicated that they had less</w:t>
      </w:r>
      <w:r w:rsidR="009C0891">
        <w:rPr>
          <w:rFonts w:ascii="Arial" w:eastAsia="Calibri" w:hAnsi="Arial" w:cs="Arial"/>
          <w:bCs/>
        </w:rPr>
        <w:t xml:space="preserve"> understanding </w:t>
      </w:r>
      <w:r w:rsidRPr="00A46870">
        <w:rPr>
          <w:rFonts w:ascii="Arial" w:eastAsia="Calibri" w:hAnsi="Arial" w:cs="Arial"/>
          <w:bCs/>
        </w:rPr>
        <w:t>(</w:t>
      </w:r>
      <w:r w:rsidR="00C628CC">
        <w:rPr>
          <w:rFonts w:ascii="Arial" w:eastAsia="Calibri" w:hAnsi="Arial" w:cs="Arial"/>
          <w:bCs/>
        </w:rPr>
        <w:t>‘Disagree/U</w:t>
      </w:r>
      <w:r w:rsidR="009C0891">
        <w:rPr>
          <w:rFonts w:ascii="Arial" w:eastAsia="Calibri" w:hAnsi="Arial" w:cs="Arial"/>
          <w:bCs/>
        </w:rPr>
        <w:t>nsure’ total 41.3</w:t>
      </w:r>
      <w:r>
        <w:rPr>
          <w:rFonts w:ascii="Arial" w:eastAsia="Calibri" w:hAnsi="Arial" w:cs="Arial"/>
          <w:bCs/>
        </w:rPr>
        <w:t>%</w:t>
      </w:r>
      <w:r w:rsidRPr="00A46870">
        <w:rPr>
          <w:rFonts w:ascii="Arial" w:eastAsia="Calibri" w:hAnsi="Arial" w:cs="Arial"/>
          <w:bCs/>
        </w:rPr>
        <w:t>)</w:t>
      </w:r>
      <w:r w:rsidR="009C0891">
        <w:rPr>
          <w:rFonts w:ascii="Arial" w:eastAsia="Calibri" w:hAnsi="Arial" w:cs="Arial"/>
          <w:bCs/>
        </w:rPr>
        <w:t xml:space="preserve"> compared with those who responded post-session (total 19.5%)</w:t>
      </w:r>
      <w:r w:rsidR="00E84CF1">
        <w:rPr>
          <w:rFonts w:ascii="Arial" w:eastAsia="Calibri" w:hAnsi="Arial" w:cs="Arial"/>
          <w:bCs/>
        </w:rPr>
        <w:t>.</w:t>
      </w:r>
    </w:p>
    <w:p w14:paraId="40892B03" w14:textId="77777777" w:rsidR="00F108B0" w:rsidRDefault="00F108B0" w:rsidP="00E84CF1">
      <w:pPr>
        <w:rPr>
          <w:rFonts w:ascii="Arial" w:eastAsia="Calibri" w:hAnsi="Arial" w:cs="Arial"/>
          <w:b/>
          <w:bCs/>
        </w:rPr>
      </w:pPr>
    </w:p>
    <w:p w14:paraId="2A5C242C" w14:textId="32DF6DEF" w:rsidR="00FF068E" w:rsidRPr="004D2893" w:rsidRDefault="00FF068E" w:rsidP="00E84CF1">
      <w:pPr>
        <w:rPr>
          <w:rFonts w:ascii="Arial" w:eastAsia="Calibri" w:hAnsi="Arial" w:cs="Arial"/>
          <w:b/>
          <w:bCs/>
        </w:rPr>
      </w:pPr>
      <w:r>
        <w:rPr>
          <w:rFonts w:ascii="Arial" w:eastAsia="Calibri" w:hAnsi="Arial" w:cs="Arial"/>
          <w:b/>
          <w:bCs/>
        </w:rPr>
        <w:t>1</w:t>
      </w:r>
      <w:r w:rsidRPr="004D2893">
        <w:rPr>
          <w:rFonts w:ascii="Arial" w:eastAsia="Calibri" w:hAnsi="Arial" w:cs="Arial"/>
          <w:b/>
          <w:bCs/>
        </w:rPr>
        <w:t>c.</w:t>
      </w:r>
      <w:r w:rsidR="00E84CF1">
        <w:rPr>
          <w:rFonts w:ascii="Arial" w:eastAsia="Calibri" w:hAnsi="Arial" w:cs="Arial"/>
          <w:b/>
          <w:bCs/>
        </w:rPr>
        <w:t>)</w:t>
      </w:r>
      <w:r w:rsidRPr="004D2893">
        <w:rPr>
          <w:rFonts w:ascii="Arial" w:eastAsia="Calibri" w:hAnsi="Arial" w:cs="Arial"/>
          <w:b/>
          <w:bCs/>
        </w:rPr>
        <w:t xml:space="preserve"> I can identify a career that I am interested in and know the skills and study routes it requires </w:t>
      </w:r>
    </w:p>
    <w:p w14:paraId="2BE48513" w14:textId="77777777" w:rsidR="00FF068E" w:rsidRPr="00A46870" w:rsidRDefault="00FF068E" w:rsidP="00FF068E">
      <w:pPr>
        <w:spacing w:after="0" w:line="276" w:lineRule="auto"/>
        <w:jc w:val="center"/>
        <w:rPr>
          <w:rFonts w:ascii="Arial" w:eastAsia="Calibri" w:hAnsi="Arial" w:cs="Arial"/>
          <w:bCs/>
        </w:rPr>
      </w:pPr>
      <w:r w:rsidRPr="00A46870">
        <w:rPr>
          <w:rFonts w:ascii="Arial" w:hAnsi="Arial" w:cs="Arial"/>
          <w:noProof/>
          <w:lang w:eastAsia="en-GB"/>
        </w:rPr>
        <w:drawing>
          <wp:inline distT="0" distB="0" distL="0" distR="0" wp14:anchorId="457F5ADA" wp14:editId="41CD3F0E">
            <wp:extent cx="5400000" cy="1584000"/>
            <wp:effectExtent l="0" t="0" r="0" b="0"/>
            <wp:docPr id="3" name="Chart 3">
              <a:extLst xmlns:a="http://schemas.openxmlformats.org/drawingml/2006/main">
                <a:ext uri="{FF2B5EF4-FFF2-40B4-BE49-F238E27FC236}">
                  <a16:creationId xmlns:a16="http://schemas.microsoft.com/office/drawing/2014/main" id="{C10FBDDC-67DF-391B-5502-2858B97315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D2029D" w14:textId="6BFCD803" w:rsidR="00FF068E" w:rsidRDefault="0037595D" w:rsidP="00FF068E">
      <w:pPr>
        <w:spacing w:line="276" w:lineRule="auto"/>
        <w:rPr>
          <w:rFonts w:ascii="Arial" w:eastAsia="Calibri" w:hAnsi="Arial" w:cs="Arial"/>
          <w:bCs/>
        </w:rPr>
      </w:pPr>
      <w:r w:rsidRPr="00A46870">
        <w:rPr>
          <w:rFonts w:ascii="Arial" w:hAnsi="Arial" w:cs="Arial"/>
          <w:noProof/>
          <w:lang w:eastAsia="en-GB"/>
        </w:rPr>
        <mc:AlternateContent>
          <mc:Choice Requires="wpg">
            <w:drawing>
              <wp:anchor distT="0" distB="0" distL="114300" distR="114300" simplePos="0" relativeHeight="251666432" behindDoc="0" locked="0" layoutInCell="1" allowOverlap="1" wp14:anchorId="5497E784" wp14:editId="098EA84E">
                <wp:simplePos x="0" y="0"/>
                <wp:positionH relativeFrom="column">
                  <wp:posOffset>2324100</wp:posOffset>
                </wp:positionH>
                <wp:positionV relativeFrom="paragraph">
                  <wp:posOffset>108585</wp:posOffset>
                </wp:positionV>
                <wp:extent cx="1078302" cy="238125"/>
                <wp:effectExtent l="0" t="0" r="7620" b="9525"/>
                <wp:wrapNone/>
                <wp:docPr id="5" name="Group 5"/>
                <wp:cNvGraphicFramePr/>
                <a:graphic xmlns:a="http://schemas.openxmlformats.org/drawingml/2006/main">
                  <a:graphicData uri="http://schemas.microsoft.com/office/word/2010/wordprocessingGroup">
                    <wpg:wgp>
                      <wpg:cNvGrpSpPr/>
                      <wpg:grpSpPr>
                        <a:xfrm>
                          <a:off x="0" y="0"/>
                          <a:ext cx="1078302" cy="238125"/>
                          <a:chOff x="0" y="0"/>
                          <a:chExt cx="1078302" cy="238125"/>
                        </a:xfrm>
                      </wpg:grpSpPr>
                      <wps:wsp>
                        <wps:cNvPr id="7" name="Text Box 2"/>
                        <wps:cNvSpPr txBox="1">
                          <a:spLocks noChangeArrowheads="1"/>
                        </wps:cNvSpPr>
                        <wps:spPr bwMode="auto">
                          <a:xfrm>
                            <a:off x="60385" y="0"/>
                            <a:ext cx="370936" cy="238125"/>
                          </a:xfrm>
                          <a:prstGeom prst="rect">
                            <a:avLst/>
                          </a:prstGeom>
                          <a:solidFill>
                            <a:srgbClr val="FFFFFF"/>
                          </a:solidFill>
                          <a:ln w="9525">
                            <a:noFill/>
                            <a:miter lim="800000"/>
                            <a:headEnd/>
                            <a:tailEnd/>
                          </a:ln>
                        </wps:spPr>
                        <wps:txbx>
                          <w:txbxContent>
                            <w:p w14:paraId="4FC72090" w14:textId="77777777" w:rsidR="00E84CF1" w:rsidRPr="00730235" w:rsidRDefault="00E84CF1" w:rsidP="00C81077">
                              <w:pPr>
                                <w:rPr>
                                  <w:rFonts w:ascii="Arial" w:hAnsi="Arial" w:cs="Arial"/>
                                  <w:sz w:val="18"/>
                                  <w:szCs w:val="18"/>
                                </w:rPr>
                              </w:pPr>
                              <w:r>
                                <w:rPr>
                                  <w:rFonts w:ascii="Arial" w:hAnsi="Arial" w:cs="Arial"/>
                                  <w:sz w:val="18"/>
                                  <w:szCs w:val="18"/>
                                </w:rPr>
                                <w:t>Pre</w:t>
                              </w:r>
                            </w:p>
                          </w:txbxContent>
                        </wps:txbx>
                        <wps:bodyPr rot="0" vert="horz" wrap="square" lIns="91440" tIns="45720" rIns="91440" bIns="45720" anchor="t" anchorCtr="0">
                          <a:noAutofit/>
                        </wps:bodyPr>
                      </wps:wsp>
                      <wps:wsp>
                        <wps:cNvPr id="18" name="Text Box 2"/>
                        <wps:cNvSpPr txBox="1">
                          <a:spLocks noChangeArrowheads="1"/>
                        </wps:cNvSpPr>
                        <wps:spPr bwMode="auto">
                          <a:xfrm>
                            <a:off x="638355" y="0"/>
                            <a:ext cx="439947" cy="238125"/>
                          </a:xfrm>
                          <a:prstGeom prst="rect">
                            <a:avLst/>
                          </a:prstGeom>
                          <a:solidFill>
                            <a:srgbClr val="FFFFFF"/>
                          </a:solidFill>
                          <a:ln w="9525">
                            <a:noFill/>
                            <a:miter lim="800000"/>
                            <a:headEnd/>
                            <a:tailEnd/>
                          </a:ln>
                        </wps:spPr>
                        <wps:txbx>
                          <w:txbxContent>
                            <w:p w14:paraId="1A8D0C93" w14:textId="77777777" w:rsidR="00E84CF1" w:rsidRPr="00730235" w:rsidRDefault="00E84CF1" w:rsidP="00C81077">
                              <w:pPr>
                                <w:rPr>
                                  <w:rFonts w:ascii="Arial" w:hAnsi="Arial" w:cs="Arial"/>
                                  <w:sz w:val="18"/>
                                  <w:szCs w:val="18"/>
                                </w:rPr>
                              </w:pPr>
                              <w:r>
                                <w:rPr>
                                  <w:rFonts w:ascii="Arial" w:hAnsi="Arial" w:cs="Arial"/>
                                  <w:sz w:val="18"/>
                                  <w:szCs w:val="18"/>
                                </w:rPr>
                                <w:t>Post</w:t>
                              </w:r>
                            </w:p>
                          </w:txbxContent>
                        </wps:txbx>
                        <wps:bodyPr rot="0" vert="horz" wrap="square" lIns="91440" tIns="45720" rIns="91440" bIns="45720" anchor="t" anchorCtr="0">
                          <a:noAutofit/>
                        </wps:bodyPr>
                      </wps:wsp>
                      <wps:wsp>
                        <wps:cNvPr id="19" name="Rectangle 19"/>
                        <wps:cNvSpPr/>
                        <wps:spPr>
                          <a:xfrm>
                            <a:off x="577970" y="60384"/>
                            <a:ext cx="107950" cy="107950"/>
                          </a:xfrm>
                          <a:prstGeom prst="rect">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0" y="60384"/>
                            <a:ext cx="107950" cy="107950"/>
                          </a:xfrm>
                          <a:prstGeom prst="rect">
                            <a:avLst/>
                          </a:prstGeom>
                          <a:solidFill>
                            <a:srgbClr val="F29AA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497E784" id="Group 5" o:spid="_x0000_s1036" style="position:absolute;margin-left:183pt;margin-top:8.55pt;width:84.9pt;height:18.75pt;z-index:251666432" coordsize="10783,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">
                <v:shape id="Text Box 2" o:spid="_x0000_s1037" type="#_x0000_t202" style="position:absolute;left:603;width:371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4FC72090" w14:textId="77777777" w:rsidR="00E84CF1" w:rsidRPr="00730235" w:rsidRDefault="00E84CF1" w:rsidP="00C81077">
                        <w:pPr>
                          <w:rPr>
                            <w:rFonts w:ascii="Arial" w:hAnsi="Arial" w:cs="Arial"/>
                            <w:sz w:val="18"/>
                            <w:szCs w:val="18"/>
                          </w:rPr>
                        </w:pPr>
                        <w:r>
                          <w:rPr>
                            <w:rFonts w:ascii="Arial" w:hAnsi="Arial" w:cs="Arial"/>
                            <w:sz w:val="18"/>
                            <w:szCs w:val="18"/>
                          </w:rPr>
                          <w:t>Pre</w:t>
                        </w:r>
                      </w:p>
                    </w:txbxContent>
                  </v:textbox>
                </v:shape>
                <v:shape id="Text Box 2" o:spid="_x0000_s1038" type="#_x0000_t202" style="position:absolute;left:6383;width:440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1A8D0C93" w14:textId="77777777" w:rsidR="00E84CF1" w:rsidRPr="00730235" w:rsidRDefault="00E84CF1" w:rsidP="00C81077">
                        <w:pPr>
                          <w:rPr>
                            <w:rFonts w:ascii="Arial" w:hAnsi="Arial" w:cs="Arial"/>
                            <w:sz w:val="18"/>
                            <w:szCs w:val="18"/>
                          </w:rPr>
                        </w:pPr>
                        <w:r>
                          <w:rPr>
                            <w:rFonts w:ascii="Arial" w:hAnsi="Arial" w:cs="Arial"/>
                            <w:sz w:val="18"/>
                            <w:szCs w:val="18"/>
                          </w:rPr>
                          <w:t>Post</w:t>
                        </w:r>
                      </w:p>
                    </w:txbxContent>
                  </v:textbox>
                </v:shape>
                <v:rect id="Rectangle 19" o:spid="_x0000_s1039" style="position:absolute;left:5779;top:603;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" fillcolor="#2a5a97 [3208]" stroked="f" strokeweight="1pt"/>
                <v:rect id="Rectangle 20" o:spid="_x0000_s1040" style="position:absolute;top:603;width:1079;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" fillcolor="#f29aa9" stroked="f" strokeweight="1pt"/>
              </v:group>
            </w:pict>
          </mc:Fallback>
        </mc:AlternateContent>
      </w:r>
    </w:p>
    <w:p w14:paraId="54C2AA1F" w14:textId="7984855A" w:rsidR="0037595D" w:rsidRDefault="0037595D" w:rsidP="0037595D">
      <w:pPr>
        <w:rPr>
          <w:rFonts w:ascii="Arial" w:eastAsia="Calibri" w:hAnsi="Arial" w:cs="Arial"/>
          <w:bCs/>
        </w:rPr>
      </w:pPr>
    </w:p>
    <w:p w14:paraId="44B8623E" w14:textId="3AA9B67D" w:rsidR="00BA73DF" w:rsidRDefault="0037595D" w:rsidP="00BA73DF">
      <w:pPr>
        <w:spacing w:after="0" w:line="276" w:lineRule="auto"/>
        <w:jc w:val="both"/>
        <w:rPr>
          <w:rFonts w:ascii="Arial" w:eastAsia="Calibri" w:hAnsi="Arial" w:cs="Arial"/>
          <w:bCs/>
        </w:rPr>
      </w:pPr>
      <w:r w:rsidRPr="00A46870">
        <w:rPr>
          <w:rFonts w:ascii="Arial" w:eastAsia="Calibri" w:hAnsi="Arial" w:cs="Arial"/>
          <w:bCs/>
        </w:rPr>
        <w:t>Almost three-quarters (</w:t>
      </w:r>
      <w:r w:rsidR="00BA73DF">
        <w:rPr>
          <w:rFonts w:ascii="Arial" w:eastAsia="Calibri" w:hAnsi="Arial" w:cs="Arial"/>
          <w:bCs/>
        </w:rPr>
        <w:t xml:space="preserve">total </w:t>
      </w:r>
      <w:r w:rsidRPr="00A46870">
        <w:rPr>
          <w:rFonts w:ascii="Arial" w:eastAsia="Calibri" w:hAnsi="Arial" w:cs="Arial"/>
          <w:bCs/>
        </w:rPr>
        <w:t xml:space="preserve">74.2%) of </w:t>
      </w:r>
      <w:r w:rsidR="00BA73DF">
        <w:rPr>
          <w:rFonts w:ascii="Arial" w:eastAsia="Calibri" w:hAnsi="Arial" w:cs="Arial"/>
          <w:bCs/>
        </w:rPr>
        <w:t xml:space="preserve">post-session </w:t>
      </w:r>
      <w:r w:rsidR="00E84CF1">
        <w:rPr>
          <w:rFonts w:ascii="Arial" w:eastAsia="Calibri" w:hAnsi="Arial" w:cs="Arial"/>
          <w:bCs/>
        </w:rPr>
        <w:t>learners</w:t>
      </w:r>
      <w:r w:rsidRPr="00A46870">
        <w:rPr>
          <w:rFonts w:ascii="Arial" w:eastAsia="Calibri" w:hAnsi="Arial" w:cs="Arial"/>
          <w:bCs/>
        </w:rPr>
        <w:t xml:space="preserve"> either</w:t>
      </w:r>
      <w:r w:rsidR="00E84CF1">
        <w:rPr>
          <w:rFonts w:ascii="Arial" w:eastAsia="Calibri" w:hAnsi="Arial" w:cs="Arial"/>
          <w:bCs/>
        </w:rPr>
        <w:t xml:space="preserve"> agreed or strongly agreed with this statement</w:t>
      </w:r>
      <w:r w:rsidR="00BA73DF">
        <w:rPr>
          <w:rFonts w:ascii="Arial" w:eastAsia="Calibri" w:hAnsi="Arial" w:cs="Arial"/>
          <w:bCs/>
        </w:rPr>
        <w:t>, compared with pre-session respondents (total 63.</w:t>
      </w:r>
      <w:r w:rsidR="00CA27B7">
        <w:rPr>
          <w:rFonts w:ascii="Arial" w:eastAsia="Calibri" w:hAnsi="Arial" w:cs="Arial"/>
          <w:bCs/>
        </w:rPr>
        <w:t>0</w:t>
      </w:r>
      <w:r w:rsidR="00BA73DF">
        <w:rPr>
          <w:rFonts w:ascii="Arial" w:eastAsia="Calibri" w:hAnsi="Arial" w:cs="Arial"/>
          <w:bCs/>
        </w:rPr>
        <w:t xml:space="preserve">%). The pre-session group reported being less certain </w:t>
      </w:r>
      <w:r w:rsidR="00BA73DF" w:rsidRPr="00A46870">
        <w:rPr>
          <w:rFonts w:ascii="Arial" w:eastAsia="Calibri" w:hAnsi="Arial" w:cs="Arial"/>
          <w:bCs/>
        </w:rPr>
        <w:t>(</w:t>
      </w:r>
      <w:r w:rsidR="00E84CF1">
        <w:rPr>
          <w:rFonts w:ascii="Arial" w:eastAsia="Calibri" w:hAnsi="Arial" w:cs="Arial"/>
          <w:bCs/>
        </w:rPr>
        <w:t>‘Disagree/U</w:t>
      </w:r>
      <w:r w:rsidR="00BA73DF">
        <w:rPr>
          <w:rFonts w:ascii="Arial" w:eastAsia="Calibri" w:hAnsi="Arial" w:cs="Arial"/>
          <w:bCs/>
        </w:rPr>
        <w:t>nsure’ total 31.2%</w:t>
      </w:r>
      <w:r w:rsidR="00BA73DF" w:rsidRPr="00A46870">
        <w:rPr>
          <w:rFonts w:ascii="Arial" w:eastAsia="Calibri" w:hAnsi="Arial" w:cs="Arial"/>
          <w:bCs/>
        </w:rPr>
        <w:t>)</w:t>
      </w:r>
      <w:r w:rsidR="00BA73DF">
        <w:rPr>
          <w:rFonts w:ascii="Arial" w:eastAsia="Calibri" w:hAnsi="Arial" w:cs="Arial"/>
          <w:bCs/>
        </w:rPr>
        <w:t xml:space="preserve"> compared with those who responded post-session (total 21.9%)</w:t>
      </w:r>
      <w:r w:rsidR="00E84CF1">
        <w:rPr>
          <w:rFonts w:ascii="Arial" w:eastAsia="Calibri" w:hAnsi="Arial" w:cs="Arial"/>
          <w:bCs/>
        </w:rPr>
        <w:t>.</w:t>
      </w:r>
    </w:p>
    <w:p w14:paraId="2553A2B9" w14:textId="77777777" w:rsidR="00FF068E" w:rsidRDefault="00FF068E" w:rsidP="00FF068E">
      <w:pPr>
        <w:spacing w:line="276" w:lineRule="auto"/>
        <w:rPr>
          <w:rFonts w:ascii="Arial" w:eastAsia="Calibri" w:hAnsi="Arial" w:cs="Arial"/>
          <w:bCs/>
        </w:rPr>
      </w:pPr>
    </w:p>
    <w:p w14:paraId="15B4D6A1" w14:textId="77777777" w:rsidR="002E42C2" w:rsidRDefault="002E42C2">
      <w:pPr>
        <w:rPr>
          <w:rFonts w:ascii="Arial" w:eastAsia="Calibri" w:hAnsi="Arial" w:cs="Arial"/>
          <w:b/>
        </w:rPr>
      </w:pPr>
      <w:r>
        <w:rPr>
          <w:rFonts w:ascii="Arial" w:eastAsia="Calibri" w:hAnsi="Arial" w:cs="Arial"/>
          <w:b/>
        </w:rPr>
        <w:br w:type="page"/>
      </w:r>
    </w:p>
    <w:p w14:paraId="2091B70F" w14:textId="5048D8E0" w:rsidR="00C81077" w:rsidRDefault="00C81077" w:rsidP="00C81077">
      <w:pPr>
        <w:spacing w:line="276" w:lineRule="auto"/>
        <w:rPr>
          <w:rFonts w:ascii="Arial" w:eastAsia="Calibri" w:hAnsi="Arial" w:cs="Arial"/>
          <w:b/>
          <w:bCs/>
        </w:rPr>
      </w:pPr>
      <w:r w:rsidRPr="00C81077">
        <w:rPr>
          <w:rFonts w:ascii="Arial" w:eastAsia="Calibri" w:hAnsi="Arial" w:cs="Arial"/>
          <w:b/>
        </w:rPr>
        <w:lastRenderedPageBreak/>
        <w:t>1</w:t>
      </w:r>
      <w:r w:rsidRPr="00C81077">
        <w:rPr>
          <w:rFonts w:ascii="Arial" w:eastAsia="Calibri" w:hAnsi="Arial" w:cs="Arial"/>
          <w:b/>
          <w:bCs/>
          <w:iCs/>
        </w:rPr>
        <w:t>d</w:t>
      </w:r>
      <w:r w:rsidRPr="004D2893">
        <w:rPr>
          <w:rFonts w:ascii="Arial" w:eastAsia="Calibri" w:hAnsi="Arial" w:cs="Arial"/>
          <w:b/>
          <w:bCs/>
          <w:iCs/>
        </w:rPr>
        <w:t>.</w:t>
      </w:r>
      <w:r w:rsidR="00E84CF1">
        <w:rPr>
          <w:rFonts w:ascii="Arial" w:eastAsia="Calibri" w:hAnsi="Arial" w:cs="Arial"/>
          <w:b/>
          <w:bCs/>
          <w:iCs/>
        </w:rPr>
        <w:t>) (</w:t>
      </w:r>
      <w:r w:rsidRPr="004D2893">
        <w:rPr>
          <w:rFonts w:ascii="Arial" w:eastAsia="Calibri" w:hAnsi="Arial" w:cs="Arial"/>
          <w:b/>
          <w:bCs/>
          <w:iCs/>
        </w:rPr>
        <w:t>Pre</w:t>
      </w:r>
      <w:r>
        <w:rPr>
          <w:rFonts w:ascii="Arial" w:eastAsia="Calibri" w:hAnsi="Arial" w:cs="Arial"/>
          <w:b/>
          <w:bCs/>
          <w:iCs/>
        </w:rPr>
        <w:t>-session</w:t>
      </w:r>
      <w:r w:rsidR="00E84CF1">
        <w:rPr>
          <w:rFonts w:ascii="Arial" w:eastAsia="Calibri" w:hAnsi="Arial" w:cs="Arial"/>
          <w:b/>
          <w:bCs/>
          <w:iCs/>
        </w:rPr>
        <w:t>)</w:t>
      </w:r>
      <w:r w:rsidRPr="004D2893">
        <w:rPr>
          <w:rFonts w:ascii="Arial" w:eastAsia="Calibri" w:hAnsi="Arial" w:cs="Arial"/>
          <w:b/>
          <w:bCs/>
          <w:iCs/>
        </w:rPr>
        <w:t xml:space="preserve"> </w:t>
      </w:r>
      <w:r w:rsidRPr="004D2893">
        <w:rPr>
          <w:rFonts w:ascii="Arial" w:eastAsia="Calibri" w:hAnsi="Arial" w:cs="Arial"/>
          <w:b/>
          <w:bCs/>
        </w:rPr>
        <w:t>I have an understanding of how career choices relate to transferable skills and future study plans</w:t>
      </w:r>
    </w:p>
    <w:p w14:paraId="11287186" w14:textId="7C141EBF" w:rsidR="00C81077" w:rsidRDefault="00E84CF1" w:rsidP="00C81077">
      <w:pPr>
        <w:spacing w:line="276" w:lineRule="auto"/>
        <w:rPr>
          <w:rFonts w:ascii="Arial" w:eastAsia="Calibri" w:hAnsi="Arial" w:cs="Arial"/>
          <w:b/>
          <w:bCs/>
        </w:rPr>
      </w:pPr>
      <w:r>
        <w:rPr>
          <w:rFonts w:ascii="Arial" w:eastAsia="Calibri" w:hAnsi="Arial" w:cs="Arial"/>
          <w:b/>
          <w:bCs/>
          <w:iCs/>
        </w:rPr>
        <w:t>(</w:t>
      </w:r>
      <w:r w:rsidR="00C81077" w:rsidRPr="004D2893">
        <w:rPr>
          <w:rFonts w:ascii="Arial" w:eastAsia="Calibri" w:hAnsi="Arial" w:cs="Arial"/>
          <w:b/>
          <w:bCs/>
          <w:iCs/>
        </w:rPr>
        <w:t>Post</w:t>
      </w:r>
      <w:r w:rsidR="00C81077">
        <w:rPr>
          <w:rFonts w:ascii="Arial" w:eastAsia="Calibri" w:hAnsi="Arial" w:cs="Arial"/>
          <w:b/>
          <w:bCs/>
          <w:iCs/>
        </w:rPr>
        <w:t>-session</w:t>
      </w:r>
      <w:r>
        <w:rPr>
          <w:rFonts w:ascii="Arial" w:eastAsia="Calibri" w:hAnsi="Arial" w:cs="Arial"/>
          <w:b/>
          <w:bCs/>
          <w:iCs/>
        </w:rPr>
        <w:t>)</w:t>
      </w:r>
      <w:r w:rsidR="00C81077" w:rsidRPr="004D2893">
        <w:rPr>
          <w:rFonts w:ascii="Arial" w:eastAsia="Calibri" w:hAnsi="Arial" w:cs="Arial"/>
          <w:b/>
          <w:bCs/>
        </w:rPr>
        <w:t xml:space="preserve"> I have a </w:t>
      </w:r>
      <w:r w:rsidR="00C81077" w:rsidRPr="006267E5">
        <w:rPr>
          <w:rFonts w:ascii="Arial" w:eastAsia="Calibri" w:hAnsi="Arial" w:cs="Arial"/>
          <w:b/>
          <w:bCs/>
          <w:i/>
          <w:u w:val="single"/>
        </w:rPr>
        <w:t>better</w:t>
      </w:r>
      <w:r>
        <w:rPr>
          <w:rFonts w:ascii="Arial" w:eastAsia="Calibri" w:hAnsi="Arial" w:cs="Arial"/>
          <w:b/>
          <w:bCs/>
        </w:rPr>
        <w:t xml:space="preserve"> understanding </w:t>
      </w:r>
      <w:r w:rsidR="00C81077" w:rsidRPr="004D2893">
        <w:rPr>
          <w:rFonts w:ascii="Arial" w:eastAsia="Calibri" w:hAnsi="Arial" w:cs="Arial"/>
          <w:b/>
          <w:bCs/>
        </w:rPr>
        <w:t>of how career choices relate to transferable skills and future study plans</w:t>
      </w:r>
    </w:p>
    <w:p w14:paraId="357C7C4A" w14:textId="5A8D5E90" w:rsidR="00C81077" w:rsidRDefault="00C81077" w:rsidP="00C81077">
      <w:pPr>
        <w:spacing w:line="276" w:lineRule="auto"/>
        <w:rPr>
          <w:rFonts w:ascii="Arial" w:eastAsia="Calibri" w:hAnsi="Arial" w:cs="Arial"/>
          <w:b/>
          <w:bCs/>
        </w:rPr>
      </w:pPr>
      <w:r w:rsidRPr="00A46870">
        <w:rPr>
          <w:rFonts w:ascii="Arial" w:hAnsi="Arial" w:cs="Arial"/>
          <w:noProof/>
          <w:lang w:eastAsia="en-GB"/>
        </w:rPr>
        <w:drawing>
          <wp:inline distT="0" distB="0" distL="0" distR="0" wp14:anchorId="5C7C24A3" wp14:editId="30CB3A1C">
            <wp:extent cx="5400000" cy="1584000"/>
            <wp:effectExtent l="0" t="0" r="0" b="0"/>
            <wp:docPr id="4" name="Chart 4">
              <a:extLst xmlns:a="http://schemas.openxmlformats.org/drawingml/2006/main">
                <a:ext uri="{FF2B5EF4-FFF2-40B4-BE49-F238E27FC236}">
                  <a16:creationId xmlns:a16="http://schemas.microsoft.com/office/drawing/2014/main" id="{FF1D99B4-95B9-0CE6-4F47-E34A8EFEC3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E1A514" w14:textId="28BC3CE8" w:rsidR="00C81077" w:rsidRDefault="00C81077" w:rsidP="00C81077">
      <w:pPr>
        <w:spacing w:line="276" w:lineRule="auto"/>
        <w:rPr>
          <w:rFonts w:ascii="Arial" w:eastAsia="Calibri" w:hAnsi="Arial" w:cs="Arial"/>
          <w:b/>
          <w:bCs/>
        </w:rPr>
      </w:pPr>
      <w:r w:rsidRPr="00A46870">
        <w:rPr>
          <w:rFonts w:ascii="Arial" w:hAnsi="Arial" w:cs="Arial"/>
          <w:noProof/>
          <w:lang w:eastAsia="en-GB"/>
        </w:rPr>
        <mc:AlternateContent>
          <mc:Choice Requires="wpg">
            <w:drawing>
              <wp:anchor distT="0" distB="0" distL="114300" distR="114300" simplePos="0" relativeHeight="251663360" behindDoc="0" locked="0" layoutInCell="1" allowOverlap="1" wp14:anchorId="6143379D" wp14:editId="2C705957">
                <wp:simplePos x="0" y="0"/>
                <wp:positionH relativeFrom="column">
                  <wp:posOffset>2286000</wp:posOffset>
                </wp:positionH>
                <wp:positionV relativeFrom="paragraph">
                  <wp:posOffset>97849</wp:posOffset>
                </wp:positionV>
                <wp:extent cx="1078302" cy="238125"/>
                <wp:effectExtent l="0" t="0" r="7620" b="9525"/>
                <wp:wrapNone/>
                <wp:docPr id="10" name="Group 10"/>
                <wp:cNvGraphicFramePr/>
                <a:graphic xmlns:a="http://schemas.openxmlformats.org/drawingml/2006/main">
                  <a:graphicData uri="http://schemas.microsoft.com/office/word/2010/wordprocessingGroup">
                    <wpg:wgp>
                      <wpg:cNvGrpSpPr/>
                      <wpg:grpSpPr>
                        <a:xfrm>
                          <a:off x="0" y="0"/>
                          <a:ext cx="1078302" cy="238125"/>
                          <a:chOff x="0" y="0"/>
                          <a:chExt cx="1078302" cy="238125"/>
                        </a:xfrm>
                      </wpg:grpSpPr>
                      <wps:wsp>
                        <wps:cNvPr id="217" name="Text Box 2"/>
                        <wps:cNvSpPr txBox="1">
                          <a:spLocks noChangeArrowheads="1"/>
                        </wps:cNvSpPr>
                        <wps:spPr bwMode="auto">
                          <a:xfrm>
                            <a:off x="60385" y="0"/>
                            <a:ext cx="370936" cy="238125"/>
                          </a:xfrm>
                          <a:prstGeom prst="rect">
                            <a:avLst/>
                          </a:prstGeom>
                          <a:solidFill>
                            <a:srgbClr val="FFFFFF"/>
                          </a:solidFill>
                          <a:ln w="9525">
                            <a:noFill/>
                            <a:miter lim="800000"/>
                            <a:headEnd/>
                            <a:tailEnd/>
                          </a:ln>
                        </wps:spPr>
                        <wps:txbx>
                          <w:txbxContent>
                            <w:p w14:paraId="0D8B1EE1" w14:textId="77777777" w:rsidR="00E84CF1" w:rsidRPr="00730235" w:rsidRDefault="00E84CF1" w:rsidP="00C81077">
                              <w:pPr>
                                <w:rPr>
                                  <w:rFonts w:ascii="Arial" w:hAnsi="Arial" w:cs="Arial"/>
                                  <w:sz w:val="18"/>
                                  <w:szCs w:val="18"/>
                                </w:rPr>
                              </w:pPr>
                              <w:r>
                                <w:rPr>
                                  <w:rFonts w:ascii="Arial" w:hAnsi="Arial" w:cs="Arial"/>
                                  <w:sz w:val="18"/>
                                  <w:szCs w:val="18"/>
                                </w:rPr>
                                <w:t>Pre</w:t>
                              </w:r>
                            </w:p>
                          </w:txbxContent>
                        </wps:txbx>
                        <wps:bodyPr rot="0" vert="horz" wrap="square" lIns="91440" tIns="45720" rIns="91440" bIns="45720" anchor="t" anchorCtr="0">
                          <a:noAutofit/>
                        </wps:bodyPr>
                      </wps:wsp>
                      <wps:wsp>
                        <wps:cNvPr id="42" name="Text Box 2"/>
                        <wps:cNvSpPr txBox="1">
                          <a:spLocks noChangeArrowheads="1"/>
                        </wps:cNvSpPr>
                        <wps:spPr bwMode="auto">
                          <a:xfrm>
                            <a:off x="638355" y="0"/>
                            <a:ext cx="439947" cy="238125"/>
                          </a:xfrm>
                          <a:prstGeom prst="rect">
                            <a:avLst/>
                          </a:prstGeom>
                          <a:solidFill>
                            <a:srgbClr val="FFFFFF"/>
                          </a:solidFill>
                          <a:ln w="9525">
                            <a:noFill/>
                            <a:miter lim="800000"/>
                            <a:headEnd/>
                            <a:tailEnd/>
                          </a:ln>
                        </wps:spPr>
                        <wps:txbx>
                          <w:txbxContent>
                            <w:p w14:paraId="2D2C68D1" w14:textId="77777777" w:rsidR="00E84CF1" w:rsidRPr="00730235" w:rsidRDefault="00E84CF1" w:rsidP="00C81077">
                              <w:pPr>
                                <w:rPr>
                                  <w:rFonts w:ascii="Arial" w:hAnsi="Arial" w:cs="Arial"/>
                                  <w:sz w:val="18"/>
                                  <w:szCs w:val="18"/>
                                </w:rPr>
                              </w:pPr>
                              <w:r>
                                <w:rPr>
                                  <w:rFonts w:ascii="Arial" w:hAnsi="Arial" w:cs="Arial"/>
                                  <w:sz w:val="18"/>
                                  <w:szCs w:val="18"/>
                                </w:rPr>
                                <w:t>Post</w:t>
                              </w:r>
                            </w:p>
                          </w:txbxContent>
                        </wps:txbx>
                        <wps:bodyPr rot="0" vert="horz" wrap="square" lIns="91440" tIns="45720" rIns="91440" bIns="45720" anchor="t" anchorCtr="0">
                          <a:noAutofit/>
                        </wps:bodyPr>
                      </wps:wsp>
                      <wps:wsp>
                        <wps:cNvPr id="41" name="Rectangle 41"/>
                        <wps:cNvSpPr/>
                        <wps:spPr>
                          <a:xfrm>
                            <a:off x="577970" y="60384"/>
                            <a:ext cx="107950" cy="107950"/>
                          </a:xfrm>
                          <a:prstGeom prst="rect">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0" y="60384"/>
                            <a:ext cx="107950" cy="107950"/>
                          </a:xfrm>
                          <a:prstGeom prst="rect">
                            <a:avLst/>
                          </a:prstGeom>
                          <a:solidFill>
                            <a:srgbClr val="F29AA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43379D" id="Group 10" o:spid="_x0000_s1041" style="position:absolute;margin-left:180pt;margin-top:7.7pt;width:84.9pt;height:18.75pt;z-index:251663360" coordsize="10783,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">
                <v:shape id="Text Box 2" o:spid="_x0000_s1042" type="#_x0000_t202" style="position:absolute;left:603;width:371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0D8B1EE1" w14:textId="77777777" w:rsidR="00E84CF1" w:rsidRPr="00730235" w:rsidRDefault="00E84CF1" w:rsidP="00C81077">
                        <w:pPr>
                          <w:rPr>
                            <w:rFonts w:ascii="Arial" w:hAnsi="Arial" w:cs="Arial"/>
                            <w:sz w:val="18"/>
                            <w:szCs w:val="18"/>
                          </w:rPr>
                        </w:pPr>
                        <w:r>
                          <w:rPr>
                            <w:rFonts w:ascii="Arial" w:hAnsi="Arial" w:cs="Arial"/>
                            <w:sz w:val="18"/>
                            <w:szCs w:val="18"/>
                          </w:rPr>
                          <w:t>Pre</w:t>
                        </w:r>
                      </w:p>
                    </w:txbxContent>
                  </v:textbox>
                </v:shape>
                <v:shape id="Text Box 2" o:spid="_x0000_s1043" type="#_x0000_t202" style="position:absolute;left:6383;width:440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2D2C68D1" w14:textId="77777777" w:rsidR="00E84CF1" w:rsidRPr="00730235" w:rsidRDefault="00E84CF1" w:rsidP="00C81077">
                        <w:pPr>
                          <w:rPr>
                            <w:rFonts w:ascii="Arial" w:hAnsi="Arial" w:cs="Arial"/>
                            <w:sz w:val="18"/>
                            <w:szCs w:val="18"/>
                          </w:rPr>
                        </w:pPr>
                        <w:r>
                          <w:rPr>
                            <w:rFonts w:ascii="Arial" w:hAnsi="Arial" w:cs="Arial"/>
                            <w:sz w:val="18"/>
                            <w:szCs w:val="18"/>
                          </w:rPr>
                          <w:t>Post</w:t>
                        </w:r>
                      </w:p>
                    </w:txbxContent>
                  </v:textbox>
                </v:shape>
                <v:rect id="Rectangle 41" o:spid="_x0000_s1044" style="position:absolute;left:5779;top:603;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" fillcolor="#2a5a97 [3208]" stroked="f" strokeweight="1pt"/>
                <v:rect id="Rectangle 28" o:spid="_x0000_s1045" style="position:absolute;top:603;width:1079;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" fillcolor="#f29aa9" stroked="f" strokeweight="1pt"/>
              </v:group>
            </w:pict>
          </mc:Fallback>
        </mc:AlternateContent>
      </w:r>
    </w:p>
    <w:p w14:paraId="6F29733D" w14:textId="77777777" w:rsidR="00BC09A6" w:rsidRDefault="00BC09A6" w:rsidP="00A46870">
      <w:pPr>
        <w:spacing w:after="0" w:line="276" w:lineRule="auto"/>
        <w:jc w:val="both"/>
        <w:rPr>
          <w:rFonts w:ascii="Arial" w:eastAsia="Calibri" w:hAnsi="Arial" w:cs="Arial"/>
          <w:bCs/>
        </w:rPr>
      </w:pPr>
    </w:p>
    <w:p w14:paraId="67F76E37" w14:textId="0E6260D5" w:rsidR="00166B17" w:rsidRDefault="00AF75FC" w:rsidP="00A46870">
      <w:pPr>
        <w:spacing w:after="0" w:line="276" w:lineRule="auto"/>
        <w:jc w:val="both"/>
        <w:rPr>
          <w:rFonts w:ascii="Arial" w:eastAsia="Calibri" w:hAnsi="Arial" w:cs="Arial"/>
          <w:bCs/>
        </w:rPr>
      </w:pPr>
      <w:r>
        <w:rPr>
          <w:rFonts w:ascii="Arial" w:eastAsia="Calibri" w:hAnsi="Arial" w:cs="Arial"/>
          <w:bCs/>
        </w:rPr>
        <w:t>A</w:t>
      </w:r>
      <w:r w:rsidRPr="00A46870">
        <w:rPr>
          <w:rFonts w:ascii="Arial" w:eastAsia="Calibri" w:hAnsi="Arial" w:cs="Arial"/>
          <w:bCs/>
        </w:rPr>
        <w:t>fter taking part</w:t>
      </w:r>
      <w:r>
        <w:rPr>
          <w:rFonts w:ascii="Arial" w:eastAsia="Calibri" w:hAnsi="Arial" w:cs="Arial"/>
          <w:bCs/>
        </w:rPr>
        <w:t xml:space="preserve"> in the workshop</w:t>
      </w:r>
      <w:r w:rsidRPr="00A46870">
        <w:rPr>
          <w:rFonts w:ascii="Arial" w:eastAsia="Calibri" w:hAnsi="Arial" w:cs="Arial"/>
          <w:bCs/>
        </w:rPr>
        <w:t xml:space="preserve">, </w:t>
      </w:r>
      <w:r>
        <w:rPr>
          <w:rFonts w:ascii="Arial" w:eastAsia="Calibri" w:hAnsi="Arial" w:cs="Arial"/>
          <w:bCs/>
        </w:rPr>
        <w:t>a total of 76.9%</w:t>
      </w:r>
      <w:r w:rsidR="006267E5">
        <w:rPr>
          <w:rFonts w:ascii="Arial" w:eastAsia="Calibri" w:hAnsi="Arial" w:cs="Arial"/>
          <w:bCs/>
        </w:rPr>
        <w:t xml:space="preserve"> of students selected ‘Strongly agree’ or</w:t>
      </w:r>
      <w:r w:rsidRPr="00A46870">
        <w:rPr>
          <w:rFonts w:ascii="Arial" w:eastAsia="Calibri" w:hAnsi="Arial" w:cs="Arial"/>
          <w:bCs/>
        </w:rPr>
        <w:t xml:space="preserve"> ‘Agree’</w:t>
      </w:r>
      <w:r>
        <w:rPr>
          <w:rFonts w:ascii="Arial" w:eastAsia="Calibri" w:hAnsi="Arial" w:cs="Arial"/>
          <w:bCs/>
        </w:rPr>
        <w:t xml:space="preserve"> with this statement, compared with a total of 48.6% of students who responded pre-session. M</w:t>
      </w:r>
      <w:r w:rsidR="00B87C3C" w:rsidRPr="00A46870">
        <w:rPr>
          <w:rFonts w:ascii="Arial" w:eastAsia="Calibri" w:hAnsi="Arial" w:cs="Arial"/>
          <w:bCs/>
        </w:rPr>
        <w:t xml:space="preserve">ore students felt ‘Unsure’ </w:t>
      </w:r>
      <w:r>
        <w:rPr>
          <w:rFonts w:ascii="Arial" w:eastAsia="Calibri" w:hAnsi="Arial" w:cs="Arial"/>
          <w:bCs/>
        </w:rPr>
        <w:t>(</w:t>
      </w:r>
      <w:r w:rsidR="009B2C98" w:rsidRPr="00A46870">
        <w:rPr>
          <w:rFonts w:ascii="Arial" w:eastAsia="Calibri" w:hAnsi="Arial" w:cs="Arial"/>
          <w:bCs/>
        </w:rPr>
        <w:t xml:space="preserve">38.4%) </w:t>
      </w:r>
      <w:r w:rsidR="00B87C3C" w:rsidRPr="00A46870">
        <w:rPr>
          <w:rFonts w:ascii="Arial" w:eastAsia="Calibri" w:hAnsi="Arial" w:cs="Arial"/>
          <w:bCs/>
        </w:rPr>
        <w:t>prior to the activity compared with afterwards</w:t>
      </w:r>
      <w:r>
        <w:rPr>
          <w:rFonts w:ascii="Arial" w:eastAsia="Calibri" w:hAnsi="Arial" w:cs="Arial"/>
          <w:bCs/>
        </w:rPr>
        <w:t xml:space="preserve"> (</w:t>
      </w:r>
      <w:r w:rsidR="00BB5C9B" w:rsidRPr="00A46870">
        <w:rPr>
          <w:rFonts w:ascii="Arial" w:eastAsia="Calibri" w:hAnsi="Arial" w:cs="Arial"/>
          <w:bCs/>
        </w:rPr>
        <w:t>17.5%)</w:t>
      </w:r>
      <w:r w:rsidR="00B87C3C" w:rsidRPr="00A46870">
        <w:rPr>
          <w:rFonts w:ascii="Arial" w:eastAsia="Calibri" w:hAnsi="Arial" w:cs="Arial"/>
          <w:bCs/>
        </w:rPr>
        <w:t>.</w:t>
      </w:r>
      <w:r w:rsidR="00E90ADE" w:rsidRPr="00A46870">
        <w:rPr>
          <w:rFonts w:ascii="Arial" w:eastAsia="Calibri" w:hAnsi="Arial" w:cs="Arial"/>
          <w:bCs/>
        </w:rPr>
        <w:t xml:space="preserve"> </w:t>
      </w:r>
    </w:p>
    <w:p w14:paraId="4EFDC46C" w14:textId="77777777" w:rsidR="00A46870" w:rsidRPr="00A46870" w:rsidRDefault="00A46870" w:rsidP="00A46870">
      <w:pPr>
        <w:spacing w:after="0" w:line="276" w:lineRule="auto"/>
        <w:jc w:val="both"/>
        <w:rPr>
          <w:rFonts w:ascii="Arial" w:eastAsia="Calibri" w:hAnsi="Arial" w:cs="Arial"/>
          <w:bCs/>
        </w:rPr>
      </w:pPr>
    </w:p>
    <w:p w14:paraId="5535A8CF" w14:textId="69F7FCFF" w:rsidR="00AF75FC" w:rsidRDefault="00D03945" w:rsidP="00A46870">
      <w:pPr>
        <w:spacing w:after="0" w:line="276" w:lineRule="auto"/>
        <w:jc w:val="both"/>
        <w:rPr>
          <w:rFonts w:ascii="Arial" w:eastAsia="Calibri" w:hAnsi="Arial" w:cs="Arial"/>
          <w:bCs/>
        </w:rPr>
      </w:pPr>
      <w:r w:rsidRPr="00A46870">
        <w:rPr>
          <w:rFonts w:ascii="Arial" w:eastAsia="Calibri" w:hAnsi="Arial" w:cs="Arial"/>
          <w:bCs/>
        </w:rPr>
        <w:t>To compare the central tendencies of the agree/disagree distributions for the pre</w:t>
      </w:r>
      <w:r w:rsidR="003176D5">
        <w:rPr>
          <w:rFonts w:ascii="Arial" w:eastAsia="Calibri" w:hAnsi="Arial" w:cs="Arial"/>
          <w:bCs/>
        </w:rPr>
        <w:t>-</w:t>
      </w:r>
      <w:r w:rsidRPr="00A46870">
        <w:rPr>
          <w:rFonts w:ascii="Arial" w:eastAsia="Calibri" w:hAnsi="Arial" w:cs="Arial"/>
          <w:bCs/>
        </w:rPr>
        <w:t xml:space="preserve"> and post</w:t>
      </w:r>
      <w:r w:rsidR="003176D5">
        <w:rPr>
          <w:rFonts w:ascii="Arial" w:eastAsia="Calibri" w:hAnsi="Arial" w:cs="Arial"/>
          <w:bCs/>
        </w:rPr>
        <w:t>-session</w:t>
      </w:r>
      <w:r w:rsidRPr="00A46870">
        <w:rPr>
          <w:rFonts w:ascii="Arial" w:eastAsia="Calibri" w:hAnsi="Arial" w:cs="Arial"/>
          <w:bCs/>
        </w:rPr>
        <w:t xml:space="preserve"> survey results, and to determine if the two sample group</w:t>
      </w:r>
      <w:r w:rsidR="00D35DC4" w:rsidRPr="00A46870">
        <w:rPr>
          <w:rFonts w:ascii="Arial" w:eastAsia="Calibri" w:hAnsi="Arial" w:cs="Arial"/>
          <w:bCs/>
        </w:rPr>
        <w:t xml:space="preserve"> responses</w:t>
      </w:r>
      <w:r w:rsidRPr="00A46870">
        <w:rPr>
          <w:rFonts w:ascii="Arial" w:eastAsia="Calibri" w:hAnsi="Arial" w:cs="Arial"/>
          <w:bCs/>
        </w:rPr>
        <w:t xml:space="preserve"> </w:t>
      </w:r>
      <w:r w:rsidR="00D35DC4" w:rsidRPr="00A46870">
        <w:rPr>
          <w:rFonts w:ascii="Arial" w:eastAsia="Calibri" w:hAnsi="Arial" w:cs="Arial"/>
          <w:bCs/>
        </w:rPr>
        <w:t>differed</w:t>
      </w:r>
      <w:r w:rsidR="00AD1D15" w:rsidRPr="00A46870">
        <w:rPr>
          <w:rFonts w:ascii="Arial" w:eastAsia="Calibri" w:hAnsi="Arial" w:cs="Arial"/>
          <w:bCs/>
        </w:rPr>
        <w:t xml:space="preserve">, </w:t>
      </w:r>
      <w:r w:rsidR="001D2E09" w:rsidRPr="00A46870">
        <w:rPr>
          <w:rFonts w:ascii="Arial" w:eastAsia="Calibri" w:hAnsi="Arial" w:cs="Arial"/>
          <w:bCs/>
        </w:rPr>
        <w:t>a</w:t>
      </w:r>
      <w:r w:rsidR="00AC6288" w:rsidRPr="00A46870">
        <w:rPr>
          <w:rFonts w:ascii="Arial" w:eastAsia="Calibri" w:hAnsi="Arial" w:cs="Arial"/>
          <w:bCs/>
        </w:rPr>
        <w:t xml:space="preserve"> </w:t>
      </w:r>
      <w:r w:rsidR="003176D5">
        <w:rPr>
          <w:rFonts w:ascii="Arial" w:eastAsia="Calibri" w:hAnsi="Arial" w:cs="Arial"/>
          <w:bCs/>
        </w:rPr>
        <w:t xml:space="preserve">Mann-Whitney U test </w:t>
      </w:r>
      <w:r w:rsidR="001D2E09" w:rsidRPr="00A46870">
        <w:rPr>
          <w:rFonts w:ascii="Arial" w:eastAsia="Calibri" w:hAnsi="Arial" w:cs="Arial"/>
          <w:bCs/>
        </w:rPr>
        <w:t xml:space="preserve">was </w:t>
      </w:r>
      <w:r w:rsidR="00C30103" w:rsidRPr="00A46870">
        <w:rPr>
          <w:rFonts w:ascii="Arial" w:eastAsia="Calibri" w:hAnsi="Arial" w:cs="Arial"/>
          <w:bCs/>
        </w:rPr>
        <w:t>conducted</w:t>
      </w:r>
      <w:r w:rsidR="001D2E09" w:rsidRPr="00A46870">
        <w:rPr>
          <w:rFonts w:ascii="Arial" w:eastAsia="Calibri" w:hAnsi="Arial" w:cs="Arial"/>
          <w:bCs/>
        </w:rPr>
        <w:t xml:space="preserve"> to compare the ranks for the 50</w:t>
      </w:r>
      <w:r w:rsidR="00AC6288" w:rsidRPr="00A46870">
        <w:rPr>
          <w:rFonts w:ascii="Arial" w:eastAsia="Calibri" w:hAnsi="Arial" w:cs="Arial"/>
          <w:bCs/>
        </w:rPr>
        <w:t>4</w:t>
      </w:r>
      <w:r w:rsidR="001D2E09" w:rsidRPr="00A46870">
        <w:rPr>
          <w:rFonts w:ascii="Arial" w:eastAsia="Calibri" w:hAnsi="Arial" w:cs="Arial"/>
          <w:bCs/>
        </w:rPr>
        <w:t xml:space="preserve"> students </w:t>
      </w:r>
      <w:r w:rsidR="006267E5">
        <w:rPr>
          <w:rFonts w:ascii="Arial" w:eastAsia="Calibri" w:hAnsi="Arial" w:cs="Arial"/>
          <w:bCs/>
        </w:rPr>
        <w:t>who completed the pre-session</w:t>
      </w:r>
      <w:r w:rsidR="001D2E09" w:rsidRPr="00A46870">
        <w:rPr>
          <w:rFonts w:ascii="Arial" w:eastAsia="Calibri" w:hAnsi="Arial" w:cs="Arial"/>
          <w:bCs/>
        </w:rPr>
        <w:t xml:space="preserve"> survey versus the </w:t>
      </w:r>
      <w:r w:rsidR="00AC6288" w:rsidRPr="00A46870">
        <w:rPr>
          <w:rFonts w:ascii="Arial" w:eastAsia="Calibri" w:hAnsi="Arial" w:cs="Arial"/>
          <w:bCs/>
        </w:rPr>
        <w:t>138</w:t>
      </w:r>
      <w:r w:rsidR="001D2E09" w:rsidRPr="00A46870">
        <w:rPr>
          <w:rFonts w:ascii="Arial" w:eastAsia="Calibri" w:hAnsi="Arial" w:cs="Arial"/>
          <w:bCs/>
        </w:rPr>
        <w:t xml:space="preserve"> students who completed</w:t>
      </w:r>
      <w:r w:rsidR="006267E5">
        <w:rPr>
          <w:rFonts w:ascii="Arial" w:eastAsia="Calibri" w:hAnsi="Arial" w:cs="Arial"/>
          <w:bCs/>
        </w:rPr>
        <w:t xml:space="preserve"> it post-session.</w:t>
      </w:r>
      <w:r w:rsidR="003176D5">
        <w:rPr>
          <w:rFonts w:ascii="Arial" w:eastAsia="Calibri" w:hAnsi="Arial" w:cs="Arial"/>
          <w:bCs/>
        </w:rPr>
        <w:t xml:space="preserve"> The</w:t>
      </w:r>
      <w:r w:rsidR="001D2E09" w:rsidRPr="00A46870">
        <w:rPr>
          <w:rFonts w:ascii="Arial" w:eastAsia="Calibri" w:hAnsi="Arial" w:cs="Arial"/>
          <w:bCs/>
        </w:rPr>
        <w:t xml:space="preserve"> Mann-Whitney U test was selected based upon its suitability for a non-normal distribution, and </w:t>
      </w:r>
      <w:r w:rsidR="00D33704" w:rsidRPr="00A46870">
        <w:rPr>
          <w:rFonts w:ascii="Arial" w:eastAsia="Calibri" w:hAnsi="Arial" w:cs="Arial"/>
          <w:bCs/>
        </w:rPr>
        <w:t xml:space="preserve">due to the </w:t>
      </w:r>
      <w:r w:rsidR="00A003BC" w:rsidRPr="00A46870">
        <w:rPr>
          <w:rFonts w:ascii="Arial" w:eastAsia="Calibri" w:hAnsi="Arial" w:cs="Arial"/>
          <w:bCs/>
        </w:rPr>
        <w:t xml:space="preserve">ordinal and categorical nature of the </w:t>
      </w:r>
      <w:r w:rsidR="001D2E09" w:rsidRPr="00A46870">
        <w:rPr>
          <w:rFonts w:ascii="Arial" w:eastAsia="Calibri" w:hAnsi="Arial" w:cs="Arial"/>
          <w:bCs/>
        </w:rPr>
        <w:t xml:space="preserve">data. </w:t>
      </w:r>
      <w:r w:rsidR="006267E5">
        <w:rPr>
          <w:rFonts w:ascii="Arial" w:eastAsia="Calibri" w:hAnsi="Arial" w:cs="Arial"/>
          <w:bCs/>
        </w:rPr>
        <w:t>See A</w:t>
      </w:r>
      <w:r w:rsidR="006267E5" w:rsidRPr="00A46870">
        <w:rPr>
          <w:rFonts w:ascii="Arial" w:eastAsia="Calibri" w:hAnsi="Arial" w:cs="Arial"/>
          <w:bCs/>
        </w:rPr>
        <w:t xml:space="preserve">ppendix </w:t>
      </w:r>
      <w:r w:rsidR="006267E5">
        <w:rPr>
          <w:rFonts w:ascii="Arial" w:eastAsia="Calibri" w:hAnsi="Arial" w:cs="Arial"/>
          <w:bCs/>
        </w:rPr>
        <w:t>3.</w:t>
      </w:r>
    </w:p>
    <w:p w14:paraId="0C1B2B09" w14:textId="77777777" w:rsidR="00AF75FC" w:rsidRDefault="00AF75FC" w:rsidP="00A46870">
      <w:pPr>
        <w:spacing w:after="0" w:line="276" w:lineRule="auto"/>
        <w:jc w:val="both"/>
        <w:rPr>
          <w:rFonts w:ascii="Arial" w:eastAsia="Calibri" w:hAnsi="Arial" w:cs="Arial"/>
          <w:bCs/>
        </w:rPr>
      </w:pPr>
    </w:p>
    <w:p w14:paraId="0431ED41" w14:textId="6808FAE0" w:rsidR="00082980" w:rsidRDefault="00CD1AFE" w:rsidP="00A46870">
      <w:pPr>
        <w:spacing w:after="0" w:line="276" w:lineRule="auto"/>
        <w:jc w:val="both"/>
        <w:rPr>
          <w:rFonts w:ascii="Arial" w:eastAsia="Calibri" w:hAnsi="Arial" w:cs="Arial"/>
          <w:bCs/>
        </w:rPr>
      </w:pPr>
      <w:r w:rsidRPr="00A46870">
        <w:rPr>
          <w:rFonts w:ascii="Arial" w:eastAsia="Calibri" w:hAnsi="Arial" w:cs="Arial"/>
          <w:bCs/>
        </w:rPr>
        <w:t>For all four of the individual tests, a</w:t>
      </w:r>
      <w:r w:rsidR="001D2E09" w:rsidRPr="00A46870">
        <w:rPr>
          <w:rFonts w:ascii="Arial" w:eastAsia="Calibri" w:hAnsi="Arial" w:cs="Arial"/>
          <w:bCs/>
        </w:rPr>
        <w:t xml:space="preserve"> statistically significant dif</w:t>
      </w:r>
      <w:r w:rsidR="0056366A">
        <w:rPr>
          <w:rFonts w:ascii="Arial" w:eastAsia="Calibri" w:hAnsi="Arial" w:cs="Arial"/>
          <w:bCs/>
        </w:rPr>
        <w:t>ference in</w:t>
      </w:r>
      <w:r w:rsidR="001D2E09" w:rsidRPr="00A46870">
        <w:rPr>
          <w:rFonts w:ascii="Arial" w:eastAsia="Calibri" w:hAnsi="Arial" w:cs="Arial"/>
          <w:bCs/>
        </w:rPr>
        <w:t xml:space="preserve"> the ranked scores was found between the </w:t>
      </w:r>
      <w:r w:rsidR="00B80EFB" w:rsidRPr="00A46870">
        <w:rPr>
          <w:rFonts w:ascii="Arial" w:eastAsia="Calibri" w:hAnsi="Arial" w:cs="Arial"/>
          <w:bCs/>
        </w:rPr>
        <w:t>pre</w:t>
      </w:r>
      <w:r w:rsidR="003176D5">
        <w:rPr>
          <w:rFonts w:ascii="Arial" w:eastAsia="Calibri" w:hAnsi="Arial" w:cs="Arial"/>
          <w:bCs/>
        </w:rPr>
        <w:t>-</w:t>
      </w:r>
      <w:r w:rsidR="00B80EFB" w:rsidRPr="00A46870">
        <w:rPr>
          <w:rFonts w:ascii="Arial" w:eastAsia="Calibri" w:hAnsi="Arial" w:cs="Arial"/>
          <w:bCs/>
        </w:rPr>
        <w:t xml:space="preserve"> and post</w:t>
      </w:r>
      <w:r w:rsidR="003176D5">
        <w:rPr>
          <w:rFonts w:ascii="Arial" w:eastAsia="Calibri" w:hAnsi="Arial" w:cs="Arial"/>
          <w:bCs/>
        </w:rPr>
        <w:t>-session</w:t>
      </w:r>
      <w:r w:rsidR="00B80EFB" w:rsidRPr="00A46870">
        <w:rPr>
          <w:rFonts w:ascii="Arial" w:eastAsia="Calibri" w:hAnsi="Arial" w:cs="Arial"/>
          <w:bCs/>
        </w:rPr>
        <w:t xml:space="preserve"> survey</w:t>
      </w:r>
      <w:r w:rsidR="002F38A5" w:rsidRPr="00A46870">
        <w:rPr>
          <w:rFonts w:ascii="Arial" w:eastAsia="Calibri" w:hAnsi="Arial" w:cs="Arial"/>
          <w:bCs/>
        </w:rPr>
        <w:t xml:space="preserve"> </w:t>
      </w:r>
      <w:r w:rsidR="001D2E09" w:rsidRPr="00A46870">
        <w:rPr>
          <w:rFonts w:ascii="Arial" w:eastAsia="Calibri" w:hAnsi="Arial" w:cs="Arial"/>
          <w:bCs/>
        </w:rPr>
        <w:t xml:space="preserve">groups (p=&lt;0.05). </w:t>
      </w:r>
      <w:r w:rsidR="002D79E4" w:rsidRPr="00A46870">
        <w:rPr>
          <w:rFonts w:ascii="Arial" w:eastAsia="Calibri" w:hAnsi="Arial" w:cs="Arial"/>
          <w:bCs/>
        </w:rPr>
        <w:t>Th</w:t>
      </w:r>
      <w:r w:rsidR="000B55AF" w:rsidRPr="00A46870">
        <w:rPr>
          <w:rFonts w:ascii="Arial" w:eastAsia="Calibri" w:hAnsi="Arial" w:cs="Arial"/>
          <w:bCs/>
        </w:rPr>
        <w:t>ese result</w:t>
      </w:r>
      <w:r w:rsidR="00AF75FC">
        <w:rPr>
          <w:rFonts w:ascii="Arial" w:eastAsia="Calibri" w:hAnsi="Arial" w:cs="Arial"/>
          <w:bCs/>
        </w:rPr>
        <w:t>s confirm</w:t>
      </w:r>
      <w:r w:rsidR="007620BD" w:rsidRPr="00A46870">
        <w:rPr>
          <w:rFonts w:ascii="Arial" w:eastAsia="Calibri" w:hAnsi="Arial" w:cs="Arial"/>
          <w:bCs/>
        </w:rPr>
        <w:t xml:space="preserve"> </w:t>
      </w:r>
      <w:r w:rsidR="002D1352" w:rsidRPr="00A46870">
        <w:rPr>
          <w:rFonts w:ascii="Arial" w:eastAsia="Calibri" w:hAnsi="Arial" w:cs="Arial"/>
          <w:bCs/>
        </w:rPr>
        <w:t xml:space="preserve">that </w:t>
      </w:r>
      <w:r w:rsidR="007A78CF" w:rsidRPr="00A46870">
        <w:rPr>
          <w:rFonts w:ascii="Arial" w:eastAsia="Calibri" w:hAnsi="Arial" w:cs="Arial"/>
          <w:bCs/>
        </w:rPr>
        <w:t xml:space="preserve">there </w:t>
      </w:r>
      <w:r w:rsidR="003176D5">
        <w:rPr>
          <w:rFonts w:ascii="Arial" w:eastAsia="Calibri" w:hAnsi="Arial" w:cs="Arial"/>
          <w:bCs/>
        </w:rPr>
        <w:t>was</w:t>
      </w:r>
      <w:r w:rsidR="002D1352" w:rsidRPr="00A46870">
        <w:rPr>
          <w:rFonts w:ascii="Arial" w:eastAsia="Calibri" w:hAnsi="Arial" w:cs="Arial"/>
          <w:bCs/>
        </w:rPr>
        <w:t xml:space="preserve"> a </w:t>
      </w:r>
      <w:r w:rsidR="00682D5E" w:rsidRPr="00A46870">
        <w:rPr>
          <w:rFonts w:ascii="Arial" w:eastAsia="Calibri" w:hAnsi="Arial" w:cs="Arial"/>
          <w:bCs/>
        </w:rPr>
        <w:t xml:space="preserve">positive change in students’ </w:t>
      </w:r>
      <w:r w:rsidR="002B2040" w:rsidRPr="00A46870">
        <w:rPr>
          <w:rFonts w:ascii="Arial" w:eastAsia="Calibri" w:hAnsi="Arial" w:cs="Arial"/>
          <w:bCs/>
        </w:rPr>
        <w:t>knowledge</w:t>
      </w:r>
      <w:r w:rsidR="00AF75FC">
        <w:rPr>
          <w:rFonts w:ascii="Arial" w:eastAsia="Calibri" w:hAnsi="Arial" w:cs="Arial"/>
          <w:bCs/>
        </w:rPr>
        <w:t xml:space="preserve">, </w:t>
      </w:r>
      <w:r w:rsidR="00682D5E" w:rsidRPr="00A46870">
        <w:rPr>
          <w:rFonts w:ascii="Arial" w:eastAsia="Calibri" w:hAnsi="Arial" w:cs="Arial"/>
          <w:bCs/>
        </w:rPr>
        <w:t xml:space="preserve">confidence </w:t>
      </w:r>
      <w:r w:rsidR="00AF75FC">
        <w:rPr>
          <w:rFonts w:ascii="Arial" w:eastAsia="Calibri" w:hAnsi="Arial" w:cs="Arial"/>
          <w:bCs/>
        </w:rPr>
        <w:t xml:space="preserve">and </w:t>
      </w:r>
      <w:r w:rsidR="00B13C53" w:rsidRPr="00A46870">
        <w:rPr>
          <w:rFonts w:ascii="Arial" w:eastAsia="Calibri" w:hAnsi="Arial" w:cs="Arial"/>
          <w:bCs/>
        </w:rPr>
        <w:t>skills</w:t>
      </w:r>
      <w:r w:rsidR="004A5769" w:rsidRPr="00A46870">
        <w:rPr>
          <w:rFonts w:ascii="Arial" w:eastAsia="Calibri" w:hAnsi="Arial" w:cs="Arial"/>
          <w:bCs/>
        </w:rPr>
        <w:t xml:space="preserve"> </w:t>
      </w:r>
      <w:r w:rsidR="00AF75FC">
        <w:rPr>
          <w:rFonts w:ascii="Arial" w:eastAsia="Calibri" w:hAnsi="Arial" w:cs="Arial"/>
          <w:bCs/>
        </w:rPr>
        <w:t>as a result of attending the workshop.</w:t>
      </w:r>
    </w:p>
    <w:p w14:paraId="1FA935AB" w14:textId="77777777" w:rsidR="00A46870" w:rsidRPr="00A46870" w:rsidRDefault="00A46870" w:rsidP="00A46870">
      <w:pPr>
        <w:spacing w:after="0" w:line="276" w:lineRule="auto"/>
        <w:jc w:val="both"/>
        <w:rPr>
          <w:rFonts w:ascii="Arial" w:eastAsia="Calibri" w:hAnsi="Arial" w:cs="Arial"/>
          <w:bCs/>
        </w:rPr>
      </w:pPr>
    </w:p>
    <w:p w14:paraId="5EDCCB7F" w14:textId="77777777" w:rsidR="002E42C2" w:rsidRDefault="002E42C2">
      <w:pPr>
        <w:rPr>
          <w:rFonts w:ascii="Arial" w:eastAsia="Calibri" w:hAnsi="Arial" w:cs="Arial"/>
          <w:bCs/>
          <w:u w:val="single"/>
        </w:rPr>
      </w:pPr>
      <w:r>
        <w:rPr>
          <w:rFonts w:ascii="Arial" w:eastAsia="Calibri" w:hAnsi="Arial" w:cs="Arial"/>
          <w:bCs/>
          <w:u w:val="single"/>
        </w:rPr>
        <w:br w:type="page"/>
      </w:r>
    </w:p>
    <w:p w14:paraId="3EABBBE6" w14:textId="3A9E1D74" w:rsidR="00AF75FC" w:rsidRDefault="00AF75FC" w:rsidP="00AF75FC">
      <w:pPr>
        <w:spacing w:line="276" w:lineRule="auto"/>
        <w:jc w:val="both"/>
        <w:rPr>
          <w:rFonts w:ascii="Arial" w:eastAsia="Calibri" w:hAnsi="Arial" w:cs="Arial"/>
          <w:u w:val="single"/>
        </w:rPr>
      </w:pPr>
      <w:r w:rsidRPr="00AF75FC">
        <w:rPr>
          <w:rFonts w:ascii="Arial" w:eastAsia="Calibri" w:hAnsi="Arial" w:cs="Arial"/>
          <w:bCs/>
          <w:u w:val="single"/>
        </w:rPr>
        <w:lastRenderedPageBreak/>
        <w:t xml:space="preserve">Question 2 </w:t>
      </w:r>
      <w:r w:rsidRPr="00C81077">
        <w:rPr>
          <w:rFonts w:ascii="Arial" w:eastAsia="Calibri" w:hAnsi="Arial" w:cs="Arial"/>
          <w:u w:val="single"/>
        </w:rPr>
        <w:t>pre</w:t>
      </w:r>
      <w:r w:rsidRPr="00835A6B">
        <w:rPr>
          <w:rFonts w:ascii="Arial" w:eastAsia="Calibri" w:hAnsi="Arial" w:cs="Arial"/>
          <w:u w:val="single"/>
        </w:rPr>
        <w:t>- and post-</w:t>
      </w:r>
      <w:r>
        <w:rPr>
          <w:rFonts w:ascii="Arial" w:eastAsia="Calibri" w:hAnsi="Arial" w:cs="Arial"/>
          <w:u w:val="single"/>
        </w:rPr>
        <w:t xml:space="preserve">session </w:t>
      </w:r>
      <w:r w:rsidRPr="00835A6B">
        <w:rPr>
          <w:rFonts w:ascii="Arial" w:eastAsia="Calibri" w:hAnsi="Arial" w:cs="Arial"/>
          <w:u w:val="single"/>
        </w:rPr>
        <w:t>survey</w:t>
      </w:r>
    </w:p>
    <w:p w14:paraId="544E2376" w14:textId="19B3ED7B" w:rsidR="00AF75FC" w:rsidRPr="00A46870" w:rsidRDefault="00AF75FC" w:rsidP="00AF75FC">
      <w:pPr>
        <w:spacing w:after="0" w:line="276" w:lineRule="auto"/>
        <w:jc w:val="both"/>
        <w:rPr>
          <w:rFonts w:ascii="Arial" w:eastAsia="Calibri" w:hAnsi="Arial" w:cs="Arial"/>
          <w:bCs/>
        </w:rPr>
      </w:pPr>
      <w:r w:rsidRPr="00A46870">
        <w:rPr>
          <w:rFonts w:ascii="Arial" w:eastAsia="Calibri" w:hAnsi="Arial" w:cs="Arial"/>
          <w:bCs/>
        </w:rPr>
        <w:t>Although the ‘Careerpilot; My Skill</w:t>
      </w:r>
      <w:r>
        <w:rPr>
          <w:rFonts w:ascii="Arial" w:eastAsia="Calibri" w:hAnsi="Arial" w:cs="Arial"/>
          <w:bCs/>
        </w:rPr>
        <w:t xml:space="preserve">s Profile’ workshop is </w:t>
      </w:r>
      <w:r w:rsidR="003176D5">
        <w:rPr>
          <w:rFonts w:ascii="Arial" w:eastAsia="Calibri" w:hAnsi="Arial" w:cs="Arial"/>
          <w:bCs/>
        </w:rPr>
        <w:t xml:space="preserve">not </w:t>
      </w:r>
      <w:r>
        <w:rPr>
          <w:rFonts w:ascii="Arial" w:eastAsia="Calibri" w:hAnsi="Arial" w:cs="Arial"/>
          <w:bCs/>
        </w:rPr>
        <w:t>designed</w:t>
      </w:r>
      <w:r w:rsidR="003176D5">
        <w:rPr>
          <w:rFonts w:ascii="Arial" w:eastAsia="Calibri" w:hAnsi="Arial" w:cs="Arial"/>
          <w:bCs/>
        </w:rPr>
        <w:t xml:space="preserve"> </w:t>
      </w:r>
      <w:r>
        <w:rPr>
          <w:rFonts w:ascii="Arial" w:eastAsia="Calibri" w:hAnsi="Arial" w:cs="Arial"/>
          <w:bCs/>
        </w:rPr>
        <w:t xml:space="preserve">explicitly </w:t>
      </w:r>
      <w:r w:rsidR="003176D5">
        <w:rPr>
          <w:rFonts w:ascii="Arial" w:eastAsia="Calibri" w:hAnsi="Arial" w:cs="Arial"/>
          <w:bCs/>
        </w:rPr>
        <w:t xml:space="preserve">to </w:t>
      </w:r>
      <w:r>
        <w:rPr>
          <w:rFonts w:ascii="Arial" w:eastAsia="Calibri" w:hAnsi="Arial" w:cs="Arial"/>
          <w:bCs/>
        </w:rPr>
        <w:t>focus on HE progression</w:t>
      </w:r>
      <w:r w:rsidRPr="00A46870">
        <w:rPr>
          <w:rFonts w:ascii="Arial" w:eastAsia="Calibri" w:hAnsi="Arial" w:cs="Arial"/>
          <w:bCs/>
        </w:rPr>
        <w:t xml:space="preserve">, data was </w:t>
      </w:r>
      <w:r>
        <w:rPr>
          <w:rFonts w:ascii="Arial" w:eastAsia="Calibri" w:hAnsi="Arial" w:cs="Arial"/>
          <w:bCs/>
        </w:rPr>
        <w:t xml:space="preserve">also </w:t>
      </w:r>
      <w:r w:rsidRPr="00A46870">
        <w:rPr>
          <w:rFonts w:ascii="Arial" w:eastAsia="Calibri" w:hAnsi="Arial" w:cs="Arial"/>
          <w:bCs/>
        </w:rPr>
        <w:t>collected to assess if the session</w:t>
      </w:r>
      <w:r>
        <w:rPr>
          <w:rFonts w:ascii="Arial" w:eastAsia="Calibri" w:hAnsi="Arial" w:cs="Arial"/>
          <w:bCs/>
        </w:rPr>
        <w:t xml:space="preserve"> had any impact on i</w:t>
      </w:r>
      <w:r w:rsidR="006267E5">
        <w:rPr>
          <w:rFonts w:ascii="Arial" w:eastAsia="Calibri" w:hAnsi="Arial" w:cs="Arial"/>
          <w:bCs/>
        </w:rPr>
        <w:t>ncreasing the likelihood of it</w:t>
      </w:r>
      <w:r>
        <w:rPr>
          <w:rFonts w:ascii="Arial" w:eastAsia="Calibri" w:hAnsi="Arial" w:cs="Arial"/>
          <w:bCs/>
        </w:rPr>
        <w:t xml:space="preserve"> being considered as an option</w:t>
      </w:r>
      <w:r w:rsidR="006267E5">
        <w:rPr>
          <w:rFonts w:ascii="Arial" w:eastAsia="Calibri" w:hAnsi="Arial" w:cs="Arial"/>
          <w:bCs/>
        </w:rPr>
        <w:t>, see F</w:t>
      </w:r>
      <w:r w:rsidRPr="00A46870">
        <w:rPr>
          <w:rFonts w:ascii="Arial" w:eastAsia="Calibri" w:hAnsi="Arial" w:cs="Arial"/>
          <w:bCs/>
        </w:rPr>
        <w:t>igure 2</w:t>
      </w:r>
    </w:p>
    <w:p w14:paraId="7B87EE60" w14:textId="008B44EF" w:rsidR="00A46870" w:rsidRDefault="00A46870" w:rsidP="00A46870">
      <w:pPr>
        <w:spacing w:after="0" w:line="276" w:lineRule="auto"/>
        <w:jc w:val="both"/>
        <w:rPr>
          <w:rFonts w:ascii="Arial" w:eastAsia="Calibri" w:hAnsi="Arial" w:cs="Arial"/>
          <w:bCs/>
        </w:rPr>
      </w:pPr>
    </w:p>
    <w:p w14:paraId="050B8273" w14:textId="5A1C732B" w:rsidR="00EE4489" w:rsidRPr="00EE4489" w:rsidRDefault="00EE4489" w:rsidP="00EE4489">
      <w:pPr>
        <w:spacing w:line="276" w:lineRule="auto"/>
        <w:jc w:val="both"/>
        <w:rPr>
          <w:rFonts w:ascii="Arial" w:eastAsia="Calibri" w:hAnsi="Arial" w:cs="Arial"/>
          <w:b/>
          <w:bCs/>
        </w:rPr>
      </w:pPr>
      <w:r>
        <w:rPr>
          <w:rFonts w:ascii="Arial" w:eastAsia="Calibri" w:hAnsi="Arial" w:cs="Arial"/>
          <w:b/>
          <w:bCs/>
        </w:rPr>
        <w:t xml:space="preserve">2. </w:t>
      </w:r>
      <w:r w:rsidRPr="00EE4489">
        <w:rPr>
          <w:rFonts w:ascii="Arial" w:eastAsia="Calibri" w:hAnsi="Arial" w:cs="Arial"/>
          <w:b/>
          <w:bCs/>
        </w:rPr>
        <w:t xml:space="preserve">I am likely to consider going to University/Higher Education </w:t>
      </w:r>
    </w:p>
    <w:p w14:paraId="79E0403D" w14:textId="77777777" w:rsidR="00EE4489" w:rsidRPr="00A46870" w:rsidRDefault="00EE4489" w:rsidP="00A46870">
      <w:pPr>
        <w:spacing w:after="0" w:line="276" w:lineRule="auto"/>
        <w:jc w:val="both"/>
        <w:rPr>
          <w:rFonts w:ascii="Arial" w:eastAsia="Calibri" w:hAnsi="Arial" w:cs="Arial"/>
          <w:bCs/>
        </w:rPr>
      </w:pPr>
    </w:p>
    <w:p w14:paraId="45DB7AC0" w14:textId="7F9EBC2C" w:rsidR="00BD36B0" w:rsidRPr="00A46870" w:rsidRDefault="00F32A32" w:rsidP="00A46870">
      <w:pPr>
        <w:spacing w:after="0" w:line="276" w:lineRule="auto"/>
        <w:jc w:val="center"/>
        <w:rPr>
          <w:rFonts w:ascii="Arial" w:eastAsia="Calibri" w:hAnsi="Arial" w:cs="Arial"/>
          <w:bCs/>
        </w:rPr>
      </w:pPr>
      <w:r w:rsidRPr="00A46870">
        <w:rPr>
          <w:rFonts w:ascii="Arial" w:hAnsi="Arial" w:cs="Arial"/>
          <w:noProof/>
          <w:lang w:eastAsia="en-GB"/>
        </w:rPr>
        <mc:AlternateContent>
          <mc:Choice Requires="wpg">
            <w:drawing>
              <wp:anchor distT="0" distB="0" distL="114300" distR="114300" simplePos="0" relativeHeight="251661312" behindDoc="0" locked="0" layoutInCell="1" allowOverlap="1" wp14:anchorId="1C55BCF3" wp14:editId="617FF99F">
                <wp:simplePos x="0" y="0"/>
                <wp:positionH relativeFrom="column">
                  <wp:posOffset>2412365</wp:posOffset>
                </wp:positionH>
                <wp:positionV relativeFrom="paragraph">
                  <wp:posOffset>1703045</wp:posOffset>
                </wp:positionV>
                <wp:extent cx="1078230" cy="238125"/>
                <wp:effectExtent l="0" t="0" r="7620" b="9525"/>
                <wp:wrapNone/>
                <wp:docPr id="12" name="Group 12"/>
                <wp:cNvGraphicFramePr/>
                <a:graphic xmlns:a="http://schemas.openxmlformats.org/drawingml/2006/main">
                  <a:graphicData uri="http://schemas.microsoft.com/office/word/2010/wordprocessingGroup">
                    <wpg:wgp>
                      <wpg:cNvGrpSpPr/>
                      <wpg:grpSpPr>
                        <a:xfrm>
                          <a:off x="0" y="0"/>
                          <a:ext cx="1078230" cy="238125"/>
                          <a:chOff x="0" y="0"/>
                          <a:chExt cx="1078302" cy="238125"/>
                        </a:xfrm>
                      </wpg:grpSpPr>
                      <wps:wsp>
                        <wps:cNvPr id="13" name="Text Box 2"/>
                        <wps:cNvSpPr txBox="1">
                          <a:spLocks noChangeArrowheads="1"/>
                        </wps:cNvSpPr>
                        <wps:spPr bwMode="auto">
                          <a:xfrm>
                            <a:off x="60385" y="0"/>
                            <a:ext cx="370936" cy="238125"/>
                          </a:xfrm>
                          <a:prstGeom prst="rect">
                            <a:avLst/>
                          </a:prstGeom>
                          <a:solidFill>
                            <a:srgbClr val="FFFFFF"/>
                          </a:solidFill>
                          <a:ln w="9525">
                            <a:noFill/>
                            <a:miter lim="800000"/>
                            <a:headEnd/>
                            <a:tailEnd/>
                          </a:ln>
                        </wps:spPr>
                        <wps:txbx>
                          <w:txbxContent>
                            <w:p w14:paraId="3D9B52BA" w14:textId="77777777" w:rsidR="00E84CF1" w:rsidRPr="00730235" w:rsidRDefault="00E84CF1" w:rsidP="00E517F3">
                              <w:pPr>
                                <w:rPr>
                                  <w:rFonts w:ascii="Arial" w:hAnsi="Arial" w:cs="Arial"/>
                                  <w:sz w:val="18"/>
                                  <w:szCs w:val="18"/>
                                </w:rPr>
                              </w:pPr>
                              <w:r>
                                <w:rPr>
                                  <w:rFonts w:ascii="Arial" w:hAnsi="Arial" w:cs="Arial"/>
                                  <w:sz w:val="18"/>
                                  <w:szCs w:val="18"/>
                                </w:rPr>
                                <w:t>Pre</w:t>
                              </w:r>
                            </w:p>
                          </w:txbxContent>
                        </wps:txbx>
                        <wps:bodyPr rot="0" vert="horz" wrap="square" lIns="91440" tIns="45720" rIns="91440" bIns="45720" anchor="t" anchorCtr="0">
                          <a:noAutofit/>
                        </wps:bodyPr>
                      </wps:wsp>
                      <wps:wsp>
                        <wps:cNvPr id="14" name="Text Box 2"/>
                        <wps:cNvSpPr txBox="1">
                          <a:spLocks noChangeArrowheads="1"/>
                        </wps:cNvSpPr>
                        <wps:spPr bwMode="auto">
                          <a:xfrm>
                            <a:off x="638355" y="0"/>
                            <a:ext cx="439947" cy="238125"/>
                          </a:xfrm>
                          <a:prstGeom prst="rect">
                            <a:avLst/>
                          </a:prstGeom>
                          <a:solidFill>
                            <a:srgbClr val="FFFFFF"/>
                          </a:solidFill>
                          <a:ln w="9525">
                            <a:noFill/>
                            <a:miter lim="800000"/>
                            <a:headEnd/>
                            <a:tailEnd/>
                          </a:ln>
                        </wps:spPr>
                        <wps:txbx>
                          <w:txbxContent>
                            <w:p w14:paraId="0AC19000" w14:textId="77777777" w:rsidR="00E84CF1" w:rsidRPr="00730235" w:rsidRDefault="00E84CF1" w:rsidP="00E517F3">
                              <w:pPr>
                                <w:rPr>
                                  <w:rFonts w:ascii="Arial" w:hAnsi="Arial" w:cs="Arial"/>
                                  <w:sz w:val="18"/>
                                  <w:szCs w:val="18"/>
                                </w:rPr>
                              </w:pPr>
                              <w:r>
                                <w:rPr>
                                  <w:rFonts w:ascii="Arial" w:hAnsi="Arial" w:cs="Arial"/>
                                  <w:sz w:val="18"/>
                                  <w:szCs w:val="18"/>
                                </w:rPr>
                                <w:t>Post</w:t>
                              </w:r>
                            </w:p>
                          </w:txbxContent>
                        </wps:txbx>
                        <wps:bodyPr rot="0" vert="horz" wrap="square" lIns="91440" tIns="45720" rIns="91440" bIns="45720" anchor="t" anchorCtr="0">
                          <a:noAutofit/>
                        </wps:bodyPr>
                      </wps:wsp>
                      <wps:wsp>
                        <wps:cNvPr id="15" name="Rectangle 15"/>
                        <wps:cNvSpPr/>
                        <wps:spPr>
                          <a:xfrm>
                            <a:off x="577970" y="60384"/>
                            <a:ext cx="107950" cy="107950"/>
                          </a:xfrm>
                          <a:prstGeom prst="rect">
                            <a:avLst/>
                          </a:prstGeom>
                          <a:solidFill>
                            <a:srgbClr val="2A5A9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0" y="60384"/>
                            <a:ext cx="107950" cy="107950"/>
                          </a:xfrm>
                          <a:prstGeom prst="rect">
                            <a:avLst/>
                          </a:prstGeom>
                          <a:solidFill>
                            <a:srgbClr val="F29AA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55BCF3" id="Group 12" o:spid="_x0000_s1046" style="position:absolute;left:0;text-align:left;margin-left:189.95pt;margin-top:134.1pt;width:84.9pt;height:18.75pt;z-index:251661312" coordsize="10783,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">
                <v:shape id="Text Box 2" o:spid="_x0000_s1047" type="#_x0000_t202" style="position:absolute;left:603;width:371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3D9B52BA" w14:textId="77777777" w:rsidR="00E84CF1" w:rsidRPr="00730235" w:rsidRDefault="00E84CF1" w:rsidP="00E517F3">
                        <w:pPr>
                          <w:rPr>
                            <w:rFonts w:ascii="Arial" w:hAnsi="Arial" w:cs="Arial"/>
                            <w:sz w:val="18"/>
                            <w:szCs w:val="18"/>
                          </w:rPr>
                        </w:pPr>
                        <w:r>
                          <w:rPr>
                            <w:rFonts w:ascii="Arial" w:hAnsi="Arial" w:cs="Arial"/>
                            <w:sz w:val="18"/>
                            <w:szCs w:val="18"/>
                          </w:rPr>
                          <w:t>Pre</w:t>
                        </w:r>
                      </w:p>
                    </w:txbxContent>
                  </v:textbox>
                </v:shape>
                <v:shape id="Text Box 2" o:spid="_x0000_s1048" type="#_x0000_t202" style="position:absolute;left:6383;width:440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0AC19000" w14:textId="77777777" w:rsidR="00E84CF1" w:rsidRPr="00730235" w:rsidRDefault="00E84CF1" w:rsidP="00E517F3">
                        <w:pPr>
                          <w:rPr>
                            <w:rFonts w:ascii="Arial" w:hAnsi="Arial" w:cs="Arial"/>
                            <w:sz w:val="18"/>
                            <w:szCs w:val="18"/>
                          </w:rPr>
                        </w:pPr>
                        <w:r>
                          <w:rPr>
                            <w:rFonts w:ascii="Arial" w:hAnsi="Arial" w:cs="Arial"/>
                            <w:sz w:val="18"/>
                            <w:szCs w:val="18"/>
                          </w:rPr>
                          <w:t>Post</w:t>
                        </w:r>
                      </w:p>
                    </w:txbxContent>
                  </v:textbox>
                </v:shape>
                <v:rect id="Rectangle 15" o:spid="_x0000_s1049" style="position:absolute;left:5779;top:603;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" fillcolor="#2a5a97" stroked="f" strokeweight="1pt"/>
                <v:rect id="Rectangle 16" o:spid="_x0000_s1050" style="position:absolute;top:603;width:1079;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" fillcolor="#f29aa9" stroked="f" strokeweight="1pt"/>
              </v:group>
            </w:pict>
          </mc:Fallback>
        </mc:AlternateContent>
      </w:r>
      <w:r w:rsidR="009C5B3B" w:rsidRPr="00A46870">
        <w:rPr>
          <w:rFonts w:ascii="Arial" w:hAnsi="Arial" w:cs="Arial"/>
          <w:noProof/>
          <w:lang w:eastAsia="en-GB"/>
        </w:rPr>
        <w:drawing>
          <wp:inline distT="0" distB="0" distL="0" distR="0" wp14:anchorId="6AE0BECF" wp14:editId="257D5134">
            <wp:extent cx="5400000" cy="1584000"/>
            <wp:effectExtent l="0" t="0" r="0" b="0"/>
            <wp:docPr id="11" name="Chart 11">
              <a:extLst xmlns:a="http://schemas.openxmlformats.org/drawingml/2006/main">
                <a:ext uri="{FF2B5EF4-FFF2-40B4-BE49-F238E27FC236}">
                  <a16:creationId xmlns:a16="http://schemas.microsoft.com/office/drawing/2014/main" id="{7C52CD58-3EE2-C855-4961-5C7373A7EE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22BF77" w14:textId="3B0C0596" w:rsidR="00E517F3" w:rsidRPr="00A46870" w:rsidRDefault="00E517F3" w:rsidP="00A46870">
      <w:pPr>
        <w:spacing w:after="0" w:line="276" w:lineRule="auto"/>
        <w:jc w:val="both"/>
        <w:rPr>
          <w:rFonts w:ascii="Arial" w:eastAsia="Calibri" w:hAnsi="Arial" w:cs="Arial"/>
          <w:b/>
        </w:rPr>
      </w:pPr>
    </w:p>
    <w:p w14:paraId="6FE5DB43" w14:textId="77777777" w:rsidR="00AF75FC" w:rsidRDefault="00AF75FC" w:rsidP="00A46870">
      <w:pPr>
        <w:spacing w:after="0" w:line="276" w:lineRule="auto"/>
        <w:jc w:val="both"/>
        <w:rPr>
          <w:rFonts w:ascii="Arial" w:eastAsia="Calibri" w:hAnsi="Arial" w:cs="Arial"/>
          <w:b/>
        </w:rPr>
      </w:pPr>
    </w:p>
    <w:p w14:paraId="759A5AD3" w14:textId="019FF0CF" w:rsidR="00E517F3" w:rsidRPr="00A46870" w:rsidRDefault="00E517F3" w:rsidP="00A46870">
      <w:pPr>
        <w:spacing w:after="0" w:line="276" w:lineRule="auto"/>
        <w:jc w:val="both"/>
        <w:rPr>
          <w:rFonts w:ascii="Arial" w:eastAsia="Calibri" w:hAnsi="Arial" w:cs="Arial"/>
          <w:bCs/>
        </w:rPr>
      </w:pPr>
      <w:r w:rsidRPr="00A46870">
        <w:rPr>
          <w:rFonts w:ascii="Arial" w:eastAsia="Calibri" w:hAnsi="Arial" w:cs="Arial"/>
          <w:b/>
        </w:rPr>
        <w:t>Figure 2.</w:t>
      </w:r>
      <w:r w:rsidRPr="00A46870">
        <w:rPr>
          <w:rFonts w:ascii="Arial" w:eastAsia="Calibri" w:hAnsi="Arial" w:cs="Arial"/>
          <w:bCs/>
        </w:rPr>
        <w:t xml:space="preserve"> Students’ opinions about going to HE.</w:t>
      </w:r>
    </w:p>
    <w:p w14:paraId="036408EF" w14:textId="77777777" w:rsidR="00A46870" w:rsidRDefault="00A46870" w:rsidP="00A46870">
      <w:pPr>
        <w:spacing w:after="0" w:line="276" w:lineRule="auto"/>
        <w:jc w:val="both"/>
        <w:rPr>
          <w:rFonts w:ascii="Arial" w:eastAsia="Calibri" w:hAnsi="Arial" w:cs="Arial"/>
          <w:bCs/>
        </w:rPr>
      </w:pPr>
    </w:p>
    <w:p w14:paraId="18BA0313" w14:textId="1EE33A51" w:rsidR="00C00B24" w:rsidRDefault="00651E79" w:rsidP="00A46870">
      <w:pPr>
        <w:spacing w:after="0" w:line="276" w:lineRule="auto"/>
        <w:jc w:val="both"/>
        <w:rPr>
          <w:rFonts w:ascii="Arial" w:eastAsia="Calibri" w:hAnsi="Arial" w:cs="Arial"/>
          <w:bCs/>
        </w:rPr>
      </w:pPr>
      <w:r>
        <w:rPr>
          <w:rFonts w:ascii="Arial" w:eastAsia="Calibri" w:hAnsi="Arial" w:cs="Arial"/>
          <w:bCs/>
        </w:rPr>
        <w:t>There are small difference</w:t>
      </w:r>
      <w:r w:rsidR="00B2157F">
        <w:rPr>
          <w:rFonts w:ascii="Arial" w:eastAsia="Calibri" w:hAnsi="Arial" w:cs="Arial"/>
          <w:bCs/>
        </w:rPr>
        <w:t>s</w:t>
      </w:r>
      <w:r>
        <w:rPr>
          <w:rFonts w:ascii="Arial" w:eastAsia="Calibri" w:hAnsi="Arial" w:cs="Arial"/>
          <w:bCs/>
        </w:rPr>
        <w:t xml:space="preserve"> in response rates for the pre- and post-session surveys, with the </w:t>
      </w:r>
      <w:proofErr w:type="gramStart"/>
      <w:r>
        <w:rPr>
          <w:rFonts w:ascii="Arial" w:eastAsia="Calibri" w:hAnsi="Arial" w:cs="Arial"/>
          <w:bCs/>
        </w:rPr>
        <w:t>largest  difference</w:t>
      </w:r>
      <w:proofErr w:type="gramEnd"/>
      <w:r>
        <w:rPr>
          <w:rFonts w:ascii="Arial" w:eastAsia="Calibri" w:hAnsi="Arial" w:cs="Arial"/>
          <w:bCs/>
        </w:rPr>
        <w:t xml:space="preserve"> for ‘strongly disagree’ (2.9% pre- vs 6.3% post-session)</w:t>
      </w:r>
      <w:r w:rsidR="00B2157F">
        <w:rPr>
          <w:rFonts w:ascii="Arial" w:eastAsia="Calibri" w:hAnsi="Arial" w:cs="Arial"/>
          <w:bCs/>
        </w:rPr>
        <w:t>.</w:t>
      </w:r>
      <w:r>
        <w:rPr>
          <w:rFonts w:ascii="Arial" w:eastAsia="Calibri" w:hAnsi="Arial" w:cs="Arial"/>
          <w:bCs/>
        </w:rPr>
        <w:t xml:space="preserve"> </w:t>
      </w:r>
      <w:r w:rsidR="00A36629" w:rsidRPr="00A46870">
        <w:rPr>
          <w:rFonts w:ascii="Arial" w:eastAsia="Calibri" w:hAnsi="Arial" w:cs="Arial"/>
          <w:bCs/>
        </w:rPr>
        <w:t>A Mann</w:t>
      </w:r>
      <w:r w:rsidR="005A41A3" w:rsidRPr="00A46870">
        <w:rPr>
          <w:rFonts w:ascii="Arial" w:eastAsia="Calibri" w:hAnsi="Arial" w:cs="Arial"/>
          <w:bCs/>
        </w:rPr>
        <w:t>-</w:t>
      </w:r>
      <w:r w:rsidR="00A36629" w:rsidRPr="00A46870">
        <w:rPr>
          <w:rFonts w:ascii="Arial" w:eastAsia="Calibri" w:hAnsi="Arial" w:cs="Arial"/>
          <w:bCs/>
        </w:rPr>
        <w:t>Whitney</w:t>
      </w:r>
      <w:r w:rsidR="005A41A3" w:rsidRPr="00A46870">
        <w:rPr>
          <w:rFonts w:ascii="Arial" w:eastAsia="Calibri" w:hAnsi="Arial" w:cs="Arial"/>
          <w:bCs/>
        </w:rPr>
        <w:t xml:space="preserve"> U</w:t>
      </w:r>
      <w:r w:rsidR="00A36629" w:rsidRPr="00A46870">
        <w:rPr>
          <w:rFonts w:ascii="Arial" w:eastAsia="Calibri" w:hAnsi="Arial" w:cs="Arial"/>
          <w:bCs/>
        </w:rPr>
        <w:t xml:space="preserve"> statistical t</w:t>
      </w:r>
      <w:r w:rsidR="003176D5">
        <w:rPr>
          <w:rFonts w:ascii="Arial" w:eastAsia="Calibri" w:hAnsi="Arial" w:cs="Arial"/>
          <w:bCs/>
        </w:rPr>
        <w:t>est (see A</w:t>
      </w:r>
      <w:r w:rsidR="00A36629" w:rsidRPr="00A46870">
        <w:rPr>
          <w:rFonts w:ascii="Arial" w:eastAsia="Calibri" w:hAnsi="Arial" w:cs="Arial"/>
          <w:bCs/>
        </w:rPr>
        <w:t xml:space="preserve">ppendix </w:t>
      </w:r>
      <w:r w:rsidR="0056366A">
        <w:rPr>
          <w:rFonts w:ascii="Arial" w:eastAsia="Calibri" w:hAnsi="Arial" w:cs="Arial"/>
          <w:bCs/>
        </w:rPr>
        <w:t>4</w:t>
      </w:r>
      <w:r w:rsidR="00A36629" w:rsidRPr="00A46870">
        <w:rPr>
          <w:rFonts w:ascii="Arial" w:eastAsia="Calibri" w:hAnsi="Arial" w:cs="Arial"/>
          <w:bCs/>
        </w:rPr>
        <w:t xml:space="preserve">) </w:t>
      </w:r>
      <w:r w:rsidR="0034186A" w:rsidRPr="00A46870">
        <w:rPr>
          <w:rFonts w:ascii="Arial" w:eastAsia="Calibri" w:hAnsi="Arial" w:cs="Arial"/>
          <w:bCs/>
        </w:rPr>
        <w:t>was</w:t>
      </w:r>
      <w:r w:rsidR="000245BF" w:rsidRPr="00A46870">
        <w:rPr>
          <w:rFonts w:ascii="Arial" w:eastAsia="Calibri" w:hAnsi="Arial" w:cs="Arial"/>
          <w:bCs/>
        </w:rPr>
        <w:t xml:space="preserve"> </w:t>
      </w:r>
      <w:r w:rsidR="00404B7B" w:rsidRPr="00A46870">
        <w:rPr>
          <w:rFonts w:ascii="Arial" w:eastAsia="Calibri" w:hAnsi="Arial" w:cs="Arial"/>
          <w:bCs/>
        </w:rPr>
        <w:t>carried out</w:t>
      </w:r>
      <w:r w:rsidR="0034186A" w:rsidRPr="00A46870">
        <w:rPr>
          <w:rFonts w:ascii="Arial" w:eastAsia="Calibri" w:hAnsi="Arial" w:cs="Arial"/>
          <w:bCs/>
        </w:rPr>
        <w:t xml:space="preserve"> to assess if the t</w:t>
      </w:r>
      <w:r w:rsidR="00B767F1" w:rsidRPr="00A46870">
        <w:rPr>
          <w:rFonts w:ascii="Arial" w:eastAsia="Calibri" w:hAnsi="Arial" w:cs="Arial"/>
          <w:bCs/>
        </w:rPr>
        <w:t>w</w:t>
      </w:r>
      <w:r w:rsidR="0034186A" w:rsidRPr="00A46870">
        <w:rPr>
          <w:rFonts w:ascii="Arial" w:eastAsia="Calibri" w:hAnsi="Arial" w:cs="Arial"/>
          <w:bCs/>
        </w:rPr>
        <w:t xml:space="preserve">o survey populations </w:t>
      </w:r>
      <w:r w:rsidR="00770435" w:rsidRPr="00A46870">
        <w:rPr>
          <w:rFonts w:ascii="Arial" w:eastAsia="Calibri" w:hAnsi="Arial" w:cs="Arial"/>
          <w:bCs/>
        </w:rPr>
        <w:t xml:space="preserve">were </w:t>
      </w:r>
      <w:r w:rsidR="003176D5">
        <w:rPr>
          <w:rFonts w:ascii="Arial" w:eastAsia="Calibri" w:hAnsi="Arial" w:cs="Arial"/>
          <w:bCs/>
        </w:rPr>
        <w:t>in fact equal. T</w:t>
      </w:r>
      <w:r w:rsidR="000A381A" w:rsidRPr="00A46870">
        <w:rPr>
          <w:rFonts w:ascii="Arial" w:eastAsia="Calibri" w:hAnsi="Arial" w:cs="Arial"/>
          <w:bCs/>
        </w:rPr>
        <w:t xml:space="preserve">he outcome showed that </w:t>
      </w:r>
      <w:r w:rsidR="003176D5">
        <w:rPr>
          <w:rFonts w:ascii="Arial" w:eastAsia="Calibri" w:hAnsi="Arial" w:cs="Arial"/>
          <w:bCs/>
        </w:rPr>
        <w:t>there was no significant</w:t>
      </w:r>
      <w:r w:rsidR="000A381A" w:rsidRPr="00A46870">
        <w:rPr>
          <w:rFonts w:ascii="Arial" w:eastAsia="Calibri" w:hAnsi="Arial" w:cs="Arial"/>
          <w:bCs/>
        </w:rPr>
        <w:t xml:space="preserve"> difference</w:t>
      </w:r>
      <w:r w:rsidR="000D2094" w:rsidRPr="00A46870">
        <w:rPr>
          <w:rFonts w:ascii="Arial" w:eastAsia="Calibri" w:hAnsi="Arial" w:cs="Arial"/>
          <w:bCs/>
        </w:rPr>
        <w:t xml:space="preserve"> (p&gt;0.05)</w:t>
      </w:r>
      <w:r w:rsidR="000A381A" w:rsidRPr="00A46870">
        <w:rPr>
          <w:rFonts w:ascii="Arial" w:eastAsia="Calibri" w:hAnsi="Arial" w:cs="Arial"/>
          <w:bCs/>
        </w:rPr>
        <w:t xml:space="preserve"> </w:t>
      </w:r>
      <w:r w:rsidR="002A23EA" w:rsidRPr="00A46870">
        <w:rPr>
          <w:rFonts w:ascii="Arial" w:eastAsia="Calibri" w:hAnsi="Arial" w:cs="Arial"/>
          <w:bCs/>
        </w:rPr>
        <w:t xml:space="preserve">in </w:t>
      </w:r>
      <w:r w:rsidR="002318A4" w:rsidRPr="00A46870">
        <w:rPr>
          <w:rFonts w:ascii="Arial" w:eastAsia="Calibri" w:hAnsi="Arial" w:cs="Arial"/>
          <w:bCs/>
        </w:rPr>
        <w:t>responses</w:t>
      </w:r>
      <w:r w:rsidR="002A23EA" w:rsidRPr="00A46870">
        <w:rPr>
          <w:rFonts w:ascii="Arial" w:eastAsia="Calibri" w:hAnsi="Arial" w:cs="Arial"/>
          <w:bCs/>
        </w:rPr>
        <w:t xml:space="preserve"> between those who </w:t>
      </w:r>
      <w:r w:rsidR="00EE4489">
        <w:rPr>
          <w:rFonts w:ascii="Arial" w:eastAsia="Calibri" w:hAnsi="Arial" w:cs="Arial"/>
          <w:bCs/>
        </w:rPr>
        <w:t>attended the workshop</w:t>
      </w:r>
      <w:r w:rsidR="002A23EA" w:rsidRPr="00A46870">
        <w:rPr>
          <w:rFonts w:ascii="Arial" w:eastAsia="Calibri" w:hAnsi="Arial" w:cs="Arial"/>
          <w:bCs/>
        </w:rPr>
        <w:t xml:space="preserve"> and those who </w:t>
      </w:r>
      <w:r w:rsidR="006A68B0" w:rsidRPr="00A46870">
        <w:rPr>
          <w:rFonts w:ascii="Arial" w:eastAsia="Calibri" w:hAnsi="Arial" w:cs="Arial"/>
          <w:bCs/>
        </w:rPr>
        <w:t>had yet to</w:t>
      </w:r>
      <w:r w:rsidR="002A23EA" w:rsidRPr="00A46870">
        <w:rPr>
          <w:rFonts w:ascii="Arial" w:eastAsia="Calibri" w:hAnsi="Arial" w:cs="Arial"/>
          <w:bCs/>
        </w:rPr>
        <w:t>.</w:t>
      </w:r>
      <w:r w:rsidR="001279AB" w:rsidRPr="00A46870">
        <w:rPr>
          <w:rFonts w:ascii="Arial" w:eastAsia="Calibri" w:hAnsi="Arial" w:cs="Arial"/>
          <w:bCs/>
        </w:rPr>
        <w:t xml:space="preserve"> </w:t>
      </w:r>
    </w:p>
    <w:p w14:paraId="0DDE09FA" w14:textId="77777777" w:rsidR="00EE4489" w:rsidRDefault="00EE4489" w:rsidP="00A46870">
      <w:pPr>
        <w:spacing w:after="0" w:line="276" w:lineRule="auto"/>
        <w:jc w:val="both"/>
        <w:rPr>
          <w:rFonts w:ascii="Arial" w:hAnsi="Arial" w:cs="Arial"/>
        </w:rPr>
      </w:pPr>
    </w:p>
    <w:p w14:paraId="3D1F57E3" w14:textId="01D00E87" w:rsidR="00A46870" w:rsidRPr="00EE4489" w:rsidRDefault="00EE4489" w:rsidP="002E42C2">
      <w:pPr>
        <w:rPr>
          <w:rFonts w:ascii="Arial" w:eastAsia="Calibri" w:hAnsi="Arial" w:cs="Arial"/>
          <w:bCs/>
          <w:u w:val="single"/>
        </w:rPr>
      </w:pPr>
      <w:r w:rsidRPr="00EE4489">
        <w:rPr>
          <w:rFonts w:ascii="Arial" w:eastAsia="Calibri" w:hAnsi="Arial" w:cs="Arial"/>
          <w:bCs/>
          <w:u w:val="single"/>
        </w:rPr>
        <w:t>Question 3</w:t>
      </w:r>
    </w:p>
    <w:p w14:paraId="27285CF7" w14:textId="77777777" w:rsidR="006267E5" w:rsidRDefault="006267E5" w:rsidP="00A46870">
      <w:pPr>
        <w:spacing w:after="0" w:line="276" w:lineRule="auto"/>
        <w:jc w:val="both"/>
        <w:rPr>
          <w:rFonts w:ascii="Arial" w:eastAsia="Calibri" w:hAnsi="Arial" w:cs="Arial"/>
          <w:bCs/>
        </w:rPr>
      </w:pPr>
    </w:p>
    <w:p w14:paraId="69A4BF8C" w14:textId="2AEAB7AC" w:rsidR="00EE4489" w:rsidRDefault="00435658" w:rsidP="00A46870">
      <w:pPr>
        <w:spacing w:after="0" w:line="276" w:lineRule="auto"/>
        <w:jc w:val="both"/>
        <w:rPr>
          <w:rFonts w:ascii="Arial" w:eastAsia="Calibri" w:hAnsi="Arial" w:cs="Arial"/>
          <w:bCs/>
        </w:rPr>
      </w:pPr>
      <w:r w:rsidRPr="00A46870">
        <w:rPr>
          <w:rFonts w:ascii="Arial" w:eastAsia="Calibri" w:hAnsi="Arial" w:cs="Arial"/>
          <w:bCs/>
        </w:rPr>
        <w:t>To corroborate</w:t>
      </w:r>
      <w:r w:rsidR="00E67483" w:rsidRPr="00A46870">
        <w:rPr>
          <w:rFonts w:ascii="Arial" w:eastAsia="Calibri" w:hAnsi="Arial" w:cs="Arial"/>
          <w:bCs/>
        </w:rPr>
        <w:t xml:space="preserve"> the self-reported results from the statements questions, t</w:t>
      </w:r>
      <w:r w:rsidR="002F0A14" w:rsidRPr="00A46870">
        <w:rPr>
          <w:rFonts w:ascii="Arial" w:eastAsia="Calibri" w:hAnsi="Arial" w:cs="Arial"/>
          <w:bCs/>
        </w:rPr>
        <w:t>he</w:t>
      </w:r>
      <w:r w:rsidR="00B70662" w:rsidRPr="00A46870">
        <w:rPr>
          <w:rFonts w:ascii="Arial" w:eastAsia="Calibri" w:hAnsi="Arial" w:cs="Arial"/>
          <w:bCs/>
        </w:rPr>
        <w:t xml:space="preserve"> </w:t>
      </w:r>
      <w:r w:rsidR="00425570" w:rsidRPr="00A46870">
        <w:rPr>
          <w:rFonts w:ascii="Arial" w:eastAsia="Calibri" w:hAnsi="Arial" w:cs="Arial"/>
          <w:bCs/>
        </w:rPr>
        <w:t>post</w:t>
      </w:r>
      <w:r w:rsidR="006267E5">
        <w:rPr>
          <w:rFonts w:ascii="Arial" w:eastAsia="Calibri" w:hAnsi="Arial" w:cs="Arial"/>
          <w:bCs/>
        </w:rPr>
        <w:t>-session</w:t>
      </w:r>
      <w:r w:rsidR="00425570" w:rsidRPr="00A46870">
        <w:rPr>
          <w:rFonts w:ascii="Arial" w:eastAsia="Calibri" w:hAnsi="Arial" w:cs="Arial"/>
          <w:bCs/>
        </w:rPr>
        <w:t xml:space="preserve"> </w:t>
      </w:r>
      <w:r w:rsidR="002F0A14" w:rsidRPr="00A46870">
        <w:rPr>
          <w:rFonts w:ascii="Arial" w:eastAsia="Calibri" w:hAnsi="Arial" w:cs="Arial"/>
          <w:bCs/>
        </w:rPr>
        <w:t>survey asked students to list</w:t>
      </w:r>
      <w:r w:rsidR="002C6BF7" w:rsidRPr="00A46870">
        <w:rPr>
          <w:rFonts w:ascii="Arial" w:eastAsia="Calibri" w:hAnsi="Arial" w:cs="Arial"/>
          <w:bCs/>
        </w:rPr>
        <w:t xml:space="preserve"> at least two transferable skills </w:t>
      </w:r>
      <w:r w:rsidR="00EE4489">
        <w:rPr>
          <w:rFonts w:ascii="Arial" w:eastAsia="Calibri" w:hAnsi="Arial" w:cs="Arial"/>
          <w:bCs/>
        </w:rPr>
        <w:t xml:space="preserve">that </w:t>
      </w:r>
      <w:r w:rsidR="002C6BF7" w:rsidRPr="00A46870">
        <w:rPr>
          <w:rFonts w:ascii="Arial" w:eastAsia="Calibri" w:hAnsi="Arial" w:cs="Arial"/>
          <w:bCs/>
        </w:rPr>
        <w:t xml:space="preserve">they </w:t>
      </w:r>
      <w:r w:rsidR="00F70206" w:rsidRPr="00A46870">
        <w:rPr>
          <w:rFonts w:ascii="Arial" w:eastAsia="Calibri" w:hAnsi="Arial" w:cs="Arial"/>
          <w:bCs/>
        </w:rPr>
        <w:t xml:space="preserve">had </w:t>
      </w:r>
      <w:r w:rsidR="002C6BF7" w:rsidRPr="00A46870">
        <w:rPr>
          <w:rFonts w:ascii="Arial" w:eastAsia="Calibri" w:hAnsi="Arial" w:cs="Arial"/>
          <w:bCs/>
        </w:rPr>
        <w:t xml:space="preserve">identified </w:t>
      </w:r>
      <w:r w:rsidR="00C512A2" w:rsidRPr="00A46870">
        <w:rPr>
          <w:rFonts w:ascii="Arial" w:eastAsia="Calibri" w:hAnsi="Arial" w:cs="Arial"/>
          <w:bCs/>
        </w:rPr>
        <w:t>during the workshop</w:t>
      </w:r>
      <w:r w:rsidR="002C6BF7" w:rsidRPr="00A46870">
        <w:rPr>
          <w:rFonts w:ascii="Arial" w:eastAsia="Calibri" w:hAnsi="Arial" w:cs="Arial"/>
          <w:bCs/>
        </w:rPr>
        <w:t>. Those answering the survey before engagement</w:t>
      </w:r>
      <w:r w:rsidR="00EC3782" w:rsidRPr="00A46870">
        <w:rPr>
          <w:rFonts w:ascii="Arial" w:eastAsia="Calibri" w:hAnsi="Arial" w:cs="Arial"/>
          <w:bCs/>
        </w:rPr>
        <w:t xml:space="preserve"> </w:t>
      </w:r>
      <w:r w:rsidR="002C6BF7" w:rsidRPr="00A46870">
        <w:rPr>
          <w:rFonts w:ascii="Arial" w:eastAsia="Calibri" w:hAnsi="Arial" w:cs="Arial"/>
          <w:bCs/>
        </w:rPr>
        <w:t xml:space="preserve">were alternatively asked to </w:t>
      </w:r>
      <w:r w:rsidR="00802D68" w:rsidRPr="00A46870">
        <w:rPr>
          <w:rFonts w:ascii="Arial" w:eastAsia="Calibri" w:hAnsi="Arial" w:cs="Arial"/>
          <w:bCs/>
        </w:rPr>
        <w:t>state one example of a transferable skil</w:t>
      </w:r>
      <w:r w:rsidR="0056366A">
        <w:rPr>
          <w:rFonts w:ascii="Arial" w:eastAsia="Calibri" w:hAnsi="Arial" w:cs="Arial"/>
          <w:bCs/>
        </w:rPr>
        <w:t>l</w:t>
      </w:r>
      <w:r w:rsidR="00802D68" w:rsidRPr="00A46870">
        <w:rPr>
          <w:rFonts w:ascii="Arial" w:eastAsia="Calibri" w:hAnsi="Arial" w:cs="Arial"/>
          <w:bCs/>
        </w:rPr>
        <w:t>.</w:t>
      </w:r>
      <w:r w:rsidR="00646C9D" w:rsidRPr="00A46870">
        <w:rPr>
          <w:rFonts w:ascii="Arial" w:eastAsia="Calibri" w:hAnsi="Arial" w:cs="Arial"/>
          <w:bCs/>
        </w:rPr>
        <w:t xml:space="preserve"> </w:t>
      </w:r>
    </w:p>
    <w:p w14:paraId="4011C5C9" w14:textId="77777777" w:rsidR="00EE4489" w:rsidRDefault="00EE4489" w:rsidP="00A46870">
      <w:pPr>
        <w:spacing w:after="0" w:line="276" w:lineRule="auto"/>
        <w:jc w:val="both"/>
        <w:rPr>
          <w:rFonts w:ascii="Arial" w:eastAsia="Calibri" w:hAnsi="Arial" w:cs="Arial"/>
          <w:bCs/>
        </w:rPr>
      </w:pPr>
    </w:p>
    <w:p w14:paraId="272511F4" w14:textId="19D9B7B2" w:rsidR="007D0A1A" w:rsidRDefault="00C53052" w:rsidP="00A46870">
      <w:pPr>
        <w:spacing w:after="0" w:line="276" w:lineRule="auto"/>
        <w:jc w:val="both"/>
        <w:rPr>
          <w:rFonts w:ascii="Arial" w:eastAsia="Calibri" w:hAnsi="Arial" w:cs="Arial"/>
          <w:bCs/>
        </w:rPr>
      </w:pPr>
      <w:r w:rsidRPr="00A46870">
        <w:rPr>
          <w:rFonts w:ascii="Arial" w:eastAsia="Calibri" w:hAnsi="Arial" w:cs="Arial"/>
          <w:bCs/>
        </w:rPr>
        <w:t>W</w:t>
      </w:r>
      <w:r w:rsidR="006267E5">
        <w:rPr>
          <w:rFonts w:ascii="Arial" w:eastAsia="Calibri" w:hAnsi="Arial" w:cs="Arial"/>
          <w:bCs/>
        </w:rPr>
        <w:t>hilst</w:t>
      </w:r>
      <w:r w:rsidR="00FB7F46" w:rsidRPr="00A46870">
        <w:rPr>
          <w:rFonts w:ascii="Arial" w:eastAsia="Calibri" w:hAnsi="Arial" w:cs="Arial"/>
          <w:bCs/>
        </w:rPr>
        <w:t xml:space="preserve"> </w:t>
      </w:r>
      <w:r w:rsidR="00F31134" w:rsidRPr="00A46870">
        <w:rPr>
          <w:rFonts w:ascii="Arial" w:eastAsia="Calibri" w:hAnsi="Arial" w:cs="Arial"/>
          <w:bCs/>
        </w:rPr>
        <w:t>most of</w:t>
      </w:r>
      <w:r w:rsidR="00FB7F46" w:rsidRPr="00A46870">
        <w:rPr>
          <w:rFonts w:ascii="Arial" w:eastAsia="Calibri" w:hAnsi="Arial" w:cs="Arial"/>
          <w:bCs/>
        </w:rPr>
        <w:t xml:space="preserve"> the control and intervention group students could state </w:t>
      </w:r>
      <w:r w:rsidR="0097351B" w:rsidRPr="00A46870">
        <w:rPr>
          <w:rFonts w:ascii="Arial" w:eastAsia="Calibri" w:hAnsi="Arial" w:cs="Arial"/>
          <w:bCs/>
        </w:rPr>
        <w:t>a least one</w:t>
      </w:r>
      <w:r w:rsidR="00FB7F46" w:rsidRPr="00A46870">
        <w:rPr>
          <w:rFonts w:ascii="Arial" w:eastAsia="Calibri" w:hAnsi="Arial" w:cs="Arial"/>
          <w:bCs/>
        </w:rPr>
        <w:t xml:space="preserve"> transferable skill, there is a noticeable differen</w:t>
      </w:r>
      <w:r w:rsidR="00EE4489">
        <w:rPr>
          <w:rFonts w:ascii="Arial" w:eastAsia="Calibri" w:hAnsi="Arial" w:cs="Arial"/>
          <w:bCs/>
        </w:rPr>
        <w:t xml:space="preserve">ce in the number who could not, with </w:t>
      </w:r>
      <w:r w:rsidR="00EE4489" w:rsidRPr="00A46870">
        <w:rPr>
          <w:rFonts w:ascii="Arial" w:eastAsia="Calibri" w:hAnsi="Arial" w:cs="Arial"/>
          <w:bCs/>
        </w:rPr>
        <w:t>pre-session responses</w:t>
      </w:r>
      <w:r w:rsidR="00EE4489">
        <w:rPr>
          <w:rFonts w:ascii="Arial" w:eastAsia="Calibri" w:hAnsi="Arial" w:cs="Arial"/>
          <w:bCs/>
        </w:rPr>
        <w:t xml:space="preserve"> showing this to be the case for </w:t>
      </w:r>
      <w:r w:rsidR="00EE4489" w:rsidRPr="00A46870">
        <w:rPr>
          <w:rFonts w:ascii="Arial" w:eastAsia="Calibri" w:hAnsi="Arial" w:cs="Arial"/>
          <w:bCs/>
        </w:rPr>
        <w:t>44.2</w:t>
      </w:r>
      <w:r w:rsidR="00EE4489">
        <w:rPr>
          <w:rFonts w:ascii="Arial" w:eastAsia="Calibri" w:hAnsi="Arial" w:cs="Arial"/>
          <w:bCs/>
        </w:rPr>
        <w:t>%</w:t>
      </w:r>
      <w:r w:rsidR="00EE4489" w:rsidRPr="00A46870">
        <w:rPr>
          <w:rFonts w:ascii="Arial" w:eastAsia="Calibri" w:hAnsi="Arial" w:cs="Arial"/>
          <w:bCs/>
        </w:rPr>
        <w:t xml:space="preserve"> </w:t>
      </w:r>
      <w:r w:rsidR="00EE4489">
        <w:rPr>
          <w:rFonts w:ascii="Arial" w:eastAsia="Calibri" w:hAnsi="Arial" w:cs="Arial"/>
          <w:bCs/>
        </w:rPr>
        <w:t xml:space="preserve">of students, </w:t>
      </w:r>
      <w:r w:rsidR="00EE4489" w:rsidRPr="00A46870">
        <w:rPr>
          <w:rFonts w:ascii="Arial" w:eastAsia="Calibri" w:hAnsi="Arial" w:cs="Arial"/>
          <w:bCs/>
        </w:rPr>
        <w:t>com</w:t>
      </w:r>
      <w:r w:rsidR="00EE4489">
        <w:rPr>
          <w:rFonts w:ascii="Arial" w:eastAsia="Calibri" w:hAnsi="Arial" w:cs="Arial"/>
          <w:bCs/>
        </w:rPr>
        <w:t xml:space="preserve">pared 23.2% post-session. See </w:t>
      </w:r>
      <w:r w:rsidR="00FB7F46" w:rsidRPr="00A46870">
        <w:rPr>
          <w:rFonts w:ascii="Arial" w:eastAsia="Calibri" w:hAnsi="Arial" w:cs="Arial"/>
          <w:bCs/>
        </w:rPr>
        <w:t>App</w:t>
      </w:r>
      <w:r w:rsidR="007D0A1A">
        <w:rPr>
          <w:rFonts w:ascii="Arial" w:eastAsia="Calibri" w:hAnsi="Arial" w:cs="Arial"/>
          <w:bCs/>
        </w:rPr>
        <w:t xml:space="preserve">endices </w:t>
      </w:r>
      <w:r w:rsidR="007449F4">
        <w:rPr>
          <w:rFonts w:ascii="Arial" w:eastAsia="Calibri" w:hAnsi="Arial" w:cs="Arial"/>
          <w:bCs/>
        </w:rPr>
        <w:t>5</w:t>
      </w:r>
      <w:r w:rsidR="00E32BE1">
        <w:rPr>
          <w:rFonts w:ascii="Arial" w:eastAsia="Calibri" w:hAnsi="Arial" w:cs="Arial"/>
          <w:bCs/>
        </w:rPr>
        <w:t xml:space="preserve"> </w:t>
      </w:r>
      <w:r w:rsidR="007D0A1A">
        <w:rPr>
          <w:rFonts w:ascii="Arial" w:eastAsia="Calibri" w:hAnsi="Arial" w:cs="Arial"/>
          <w:bCs/>
        </w:rPr>
        <w:t xml:space="preserve">and 6 </w:t>
      </w:r>
      <w:r w:rsidR="00E32BE1">
        <w:rPr>
          <w:rFonts w:ascii="Arial" w:eastAsia="Calibri" w:hAnsi="Arial" w:cs="Arial"/>
          <w:bCs/>
        </w:rPr>
        <w:t xml:space="preserve">for details of </w:t>
      </w:r>
      <w:r w:rsidR="00034374" w:rsidRPr="00A46870">
        <w:rPr>
          <w:rFonts w:ascii="Arial" w:eastAsia="Calibri" w:hAnsi="Arial" w:cs="Arial"/>
          <w:bCs/>
        </w:rPr>
        <w:t xml:space="preserve">blank or invalid </w:t>
      </w:r>
      <w:r w:rsidR="007E0DFC" w:rsidRPr="00A46870">
        <w:rPr>
          <w:rFonts w:ascii="Arial" w:eastAsia="Calibri" w:hAnsi="Arial" w:cs="Arial"/>
          <w:bCs/>
        </w:rPr>
        <w:t>responses</w:t>
      </w:r>
      <w:r w:rsidR="007449F4">
        <w:rPr>
          <w:rFonts w:ascii="Arial" w:eastAsia="Calibri" w:hAnsi="Arial" w:cs="Arial"/>
          <w:bCs/>
        </w:rPr>
        <w:t>.</w:t>
      </w:r>
    </w:p>
    <w:p w14:paraId="7115B586" w14:textId="77777777" w:rsidR="007D0A1A" w:rsidRDefault="007D0A1A" w:rsidP="00A46870">
      <w:pPr>
        <w:spacing w:after="0" w:line="276" w:lineRule="auto"/>
        <w:jc w:val="both"/>
        <w:rPr>
          <w:rFonts w:ascii="Arial" w:eastAsia="Calibri" w:hAnsi="Arial" w:cs="Arial"/>
          <w:bCs/>
        </w:rPr>
      </w:pPr>
    </w:p>
    <w:p w14:paraId="2054945F" w14:textId="532C696D" w:rsidR="00D86919" w:rsidRDefault="007449F4" w:rsidP="00A46870">
      <w:pPr>
        <w:spacing w:after="0" w:line="276" w:lineRule="auto"/>
        <w:jc w:val="both"/>
        <w:rPr>
          <w:rFonts w:ascii="Arial" w:eastAsia="Calibri" w:hAnsi="Arial" w:cs="Arial"/>
          <w:bCs/>
        </w:rPr>
      </w:pPr>
      <w:r>
        <w:rPr>
          <w:rFonts w:ascii="Arial" w:eastAsia="Calibri" w:hAnsi="Arial" w:cs="Arial"/>
          <w:bCs/>
        </w:rPr>
        <w:t>A</w:t>
      </w:r>
      <w:r w:rsidR="007D0A1A">
        <w:rPr>
          <w:rFonts w:ascii="Arial" w:eastAsia="Calibri" w:hAnsi="Arial" w:cs="Arial"/>
          <w:bCs/>
        </w:rPr>
        <w:t xml:space="preserve">ppendix 7 </w:t>
      </w:r>
      <w:r>
        <w:rPr>
          <w:rFonts w:ascii="Arial" w:eastAsia="Calibri" w:hAnsi="Arial" w:cs="Arial"/>
          <w:bCs/>
        </w:rPr>
        <w:t xml:space="preserve">details the responses from the pre-session survey. </w:t>
      </w:r>
      <w:r w:rsidR="007D0A1A" w:rsidRPr="00A46870">
        <w:rPr>
          <w:rFonts w:ascii="Arial" w:eastAsia="Calibri" w:hAnsi="Arial" w:cs="Arial"/>
          <w:bCs/>
        </w:rPr>
        <w:t>Stud</w:t>
      </w:r>
      <w:r w:rsidR="007D0A1A">
        <w:rPr>
          <w:rFonts w:ascii="Arial" w:eastAsia="Calibri" w:hAnsi="Arial" w:cs="Arial"/>
          <w:bCs/>
        </w:rPr>
        <w:t>ents</w:t>
      </w:r>
      <w:r w:rsidR="007D0A1A" w:rsidRPr="00A46870">
        <w:rPr>
          <w:rFonts w:ascii="Arial" w:eastAsia="Calibri" w:hAnsi="Arial" w:cs="Arial"/>
          <w:bCs/>
        </w:rPr>
        <w:t xml:space="preserve"> frequently stated skills such as ‘</w:t>
      </w:r>
      <w:r w:rsidR="007D0A1A" w:rsidRPr="00A46870">
        <w:rPr>
          <w:rFonts w:ascii="Arial" w:eastAsia="Calibri" w:hAnsi="Arial" w:cs="Arial"/>
          <w:bCs/>
          <w:i/>
          <w:iCs/>
        </w:rPr>
        <w:t>Analytical</w:t>
      </w:r>
      <w:r w:rsidR="007D0A1A" w:rsidRPr="00A46870">
        <w:rPr>
          <w:rFonts w:ascii="Arial" w:eastAsia="Calibri" w:hAnsi="Arial" w:cs="Arial"/>
          <w:bCs/>
        </w:rPr>
        <w:t>’, ‘</w:t>
      </w:r>
      <w:r w:rsidR="007D0A1A" w:rsidRPr="00A46870">
        <w:rPr>
          <w:rFonts w:ascii="Arial" w:eastAsia="Calibri" w:hAnsi="Arial" w:cs="Arial"/>
          <w:bCs/>
          <w:i/>
          <w:iCs/>
        </w:rPr>
        <w:t>Numeracy</w:t>
      </w:r>
      <w:r w:rsidR="007D0A1A" w:rsidRPr="00A46870">
        <w:rPr>
          <w:rFonts w:ascii="Arial" w:eastAsia="Calibri" w:hAnsi="Arial" w:cs="Arial"/>
          <w:bCs/>
        </w:rPr>
        <w:t>’ and ‘</w:t>
      </w:r>
      <w:r w:rsidR="007D0A1A" w:rsidRPr="00A46870">
        <w:rPr>
          <w:rFonts w:ascii="Arial" w:eastAsia="Calibri" w:hAnsi="Arial" w:cs="Arial"/>
          <w:bCs/>
          <w:i/>
          <w:iCs/>
        </w:rPr>
        <w:t>Resilience</w:t>
      </w:r>
      <w:r w:rsidR="007D0A1A" w:rsidRPr="00A46870">
        <w:rPr>
          <w:rFonts w:ascii="Arial" w:eastAsia="Calibri" w:hAnsi="Arial" w:cs="Arial"/>
          <w:bCs/>
        </w:rPr>
        <w:t xml:space="preserve">’. </w:t>
      </w:r>
      <w:r>
        <w:rPr>
          <w:rFonts w:ascii="Arial" w:eastAsia="Calibri" w:hAnsi="Arial" w:cs="Arial"/>
          <w:bCs/>
        </w:rPr>
        <w:t xml:space="preserve">Some responses included skills which were not </w:t>
      </w:r>
      <w:r w:rsidR="006267E5">
        <w:rPr>
          <w:rFonts w:ascii="Arial" w:eastAsia="Calibri" w:hAnsi="Arial" w:cs="Arial"/>
          <w:bCs/>
        </w:rPr>
        <w:t>considered</w:t>
      </w:r>
      <w:r w:rsidR="003176D5">
        <w:rPr>
          <w:rFonts w:ascii="Arial" w:eastAsia="Calibri" w:hAnsi="Arial" w:cs="Arial"/>
          <w:bCs/>
        </w:rPr>
        <w:t xml:space="preserve"> </w:t>
      </w:r>
      <w:r w:rsidR="00E32BE1">
        <w:rPr>
          <w:rFonts w:ascii="Arial" w:eastAsia="Calibri" w:hAnsi="Arial" w:cs="Arial"/>
          <w:bCs/>
        </w:rPr>
        <w:t>to be transferable skills, for example</w:t>
      </w:r>
      <w:r w:rsidR="009B2220" w:rsidRPr="00A46870">
        <w:rPr>
          <w:rFonts w:ascii="Arial" w:eastAsia="Calibri" w:hAnsi="Arial" w:cs="Arial"/>
          <w:bCs/>
        </w:rPr>
        <w:t xml:space="preserve"> </w:t>
      </w:r>
      <w:r w:rsidR="00897D6B" w:rsidRPr="00A46870">
        <w:rPr>
          <w:rFonts w:ascii="Arial" w:eastAsia="Calibri" w:hAnsi="Arial" w:cs="Arial"/>
          <w:bCs/>
        </w:rPr>
        <w:t>‘</w:t>
      </w:r>
      <w:r w:rsidR="009B2220" w:rsidRPr="00A46870">
        <w:rPr>
          <w:rFonts w:ascii="Arial" w:eastAsia="Calibri" w:hAnsi="Arial" w:cs="Arial"/>
          <w:bCs/>
          <w:i/>
          <w:iCs/>
        </w:rPr>
        <w:t>sign language</w:t>
      </w:r>
      <w:r w:rsidR="009B2220" w:rsidRPr="00A46870">
        <w:rPr>
          <w:rFonts w:ascii="Arial" w:eastAsia="Calibri" w:hAnsi="Arial" w:cs="Arial"/>
          <w:bCs/>
        </w:rPr>
        <w:t>’, ‘</w:t>
      </w:r>
      <w:r w:rsidR="00FA0708" w:rsidRPr="00A46870">
        <w:rPr>
          <w:rFonts w:ascii="Arial" w:eastAsia="Calibri" w:hAnsi="Arial" w:cs="Arial"/>
          <w:bCs/>
          <w:i/>
          <w:iCs/>
        </w:rPr>
        <w:t>car skills</w:t>
      </w:r>
      <w:r w:rsidR="00FA0708" w:rsidRPr="00A46870">
        <w:rPr>
          <w:rFonts w:ascii="Arial" w:eastAsia="Calibri" w:hAnsi="Arial" w:cs="Arial"/>
          <w:bCs/>
        </w:rPr>
        <w:t>’, and ‘</w:t>
      </w:r>
      <w:r w:rsidR="00FA0708" w:rsidRPr="00A46870">
        <w:rPr>
          <w:rFonts w:ascii="Arial" w:eastAsia="Calibri" w:hAnsi="Arial" w:cs="Arial"/>
          <w:bCs/>
          <w:i/>
          <w:iCs/>
        </w:rPr>
        <w:t>a sport</w:t>
      </w:r>
      <w:r w:rsidR="00FA0708" w:rsidRPr="00A46870">
        <w:rPr>
          <w:rFonts w:ascii="Arial" w:eastAsia="Calibri" w:hAnsi="Arial" w:cs="Arial"/>
          <w:bCs/>
        </w:rPr>
        <w:t>’</w:t>
      </w:r>
      <w:r w:rsidR="00E32BE1">
        <w:rPr>
          <w:rFonts w:ascii="Arial" w:eastAsia="Calibri" w:hAnsi="Arial" w:cs="Arial"/>
          <w:bCs/>
        </w:rPr>
        <w:t>.</w:t>
      </w:r>
    </w:p>
    <w:p w14:paraId="57B9E4D7" w14:textId="1DEF319C" w:rsidR="00A46870" w:rsidRPr="00A46870" w:rsidRDefault="00A46870" w:rsidP="00A46870">
      <w:pPr>
        <w:spacing w:after="0" w:line="276" w:lineRule="auto"/>
        <w:jc w:val="both"/>
        <w:rPr>
          <w:rFonts w:ascii="Arial" w:eastAsia="Calibri" w:hAnsi="Arial" w:cs="Arial"/>
          <w:bCs/>
        </w:rPr>
      </w:pPr>
    </w:p>
    <w:p w14:paraId="0C230CEC" w14:textId="797BEF40" w:rsidR="00E7429A" w:rsidRDefault="007D0A1A" w:rsidP="00E7429A">
      <w:pPr>
        <w:spacing w:after="0" w:line="276" w:lineRule="auto"/>
        <w:jc w:val="both"/>
        <w:rPr>
          <w:rFonts w:ascii="Arial" w:eastAsia="Calibri" w:hAnsi="Arial" w:cs="Arial"/>
          <w:bCs/>
        </w:rPr>
      </w:pPr>
      <w:r>
        <w:rPr>
          <w:rFonts w:ascii="Arial" w:eastAsia="Calibri" w:hAnsi="Arial" w:cs="Arial"/>
          <w:bCs/>
        </w:rPr>
        <w:t>Appendix 8 lists t</w:t>
      </w:r>
      <w:r w:rsidR="00774CBF" w:rsidRPr="00A46870">
        <w:rPr>
          <w:rFonts w:ascii="Arial" w:eastAsia="Calibri" w:hAnsi="Arial" w:cs="Arial"/>
          <w:bCs/>
        </w:rPr>
        <w:t xml:space="preserve">he </w:t>
      </w:r>
      <w:r w:rsidR="00106669">
        <w:rPr>
          <w:rFonts w:ascii="Arial" w:eastAsia="Calibri" w:hAnsi="Arial" w:cs="Arial"/>
          <w:bCs/>
        </w:rPr>
        <w:t xml:space="preserve">post-session responses. The </w:t>
      </w:r>
      <w:r w:rsidR="00774CBF" w:rsidRPr="00A46870">
        <w:rPr>
          <w:rFonts w:ascii="Arial" w:eastAsia="Calibri" w:hAnsi="Arial" w:cs="Arial"/>
          <w:bCs/>
        </w:rPr>
        <w:t>most common examples of transferable skills</w:t>
      </w:r>
      <w:r w:rsidR="002A2563" w:rsidRPr="00A46870">
        <w:rPr>
          <w:rFonts w:ascii="Arial" w:eastAsia="Calibri" w:hAnsi="Arial" w:cs="Arial"/>
          <w:bCs/>
        </w:rPr>
        <w:t xml:space="preserve"> </w:t>
      </w:r>
      <w:r>
        <w:rPr>
          <w:rFonts w:ascii="Arial" w:eastAsia="Calibri" w:hAnsi="Arial" w:cs="Arial"/>
          <w:bCs/>
        </w:rPr>
        <w:t>fr</w:t>
      </w:r>
      <w:r w:rsidR="00106669">
        <w:rPr>
          <w:rFonts w:ascii="Arial" w:eastAsia="Calibri" w:hAnsi="Arial" w:cs="Arial"/>
          <w:bCs/>
        </w:rPr>
        <w:t>om these students were</w:t>
      </w:r>
      <w:r w:rsidR="00092BF4" w:rsidRPr="00A46870">
        <w:rPr>
          <w:rFonts w:ascii="Arial" w:eastAsia="Calibri" w:hAnsi="Arial" w:cs="Arial"/>
          <w:bCs/>
        </w:rPr>
        <w:t xml:space="preserve"> </w:t>
      </w:r>
      <w:r w:rsidR="00F76BE8" w:rsidRPr="00A46870">
        <w:rPr>
          <w:rFonts w:ascii="Arial" w:eastAsia="Calibri" w:hAnsi="Arial" w:cs="Arial"/>
          <w:bCs/>
        </w:rPr>
        <w:t>‘</w:t>
      </w:r>
      <w:r w:rsidR="00092BF4" w:rsidRPr="00A46870">
        <w:rPr>
          <w:rFonts w:ascii="Arial" w:eastAsia="Calibri" w:hAnsi="Arial" w:cs="Arial"/>
          <w:bCs/>
          <w:i/>
          <w:iCs/>
        </w:rPr>
        <w:t>Teamwork</w:t>
      </w:r>
      <w:r w:rsidR="0078490F" w:rsidRPr="00A46870">
        <w:rPr>
          <w:rFonts w:ascii="Arial" w:eastAsia="Calibri" w:hAnsi="Arial" w:cs="Arial"/>
          <w:bCs/>
          <w:i/>
          <w:iCs/>
        </w:rPr>
        <w:t xml:space="preserve"> </w:t>
      </w:r>
      <w:r w:rsidR="00F76BE8" w:rsidRPr="00A46870">
        <w:rPr>
          <w:rFonts w:ascii="Arial" w:eastAsia="Calibri" w:hAnsi="Arial" w:cs="Arial"/>
          <w:bCs/>
          <w:i/>
          <w:iCs/>
        </w:rPr>
        <w:t>/</w:t>
      </w:r>
      <w:r w:rsidR="0078490F" w:rsidRPr="00A46870">
        <w:rPr>
          <w:rFonts w:ascii="Arial" w:eastAsia="Calibri" w:hAnsi="Arial" w:cs="Arial"/>
          <w:bCs/>
          <w:i/>
          <w:iCs/>
        </w:rPr>
        <w:t xml:space="preserve"> </w:t>
      </w:r>
      <w:r w:rsidR="00F76BE8" w:rsidRPr="00A46870">
        <w:rPr>
          <w:rFonts w:ascii="Arial" w:eastAsia="Calibri" w:hAnsi="Arial" w:cs="Arial"/>
          <w:bCs/>
          <w:i/>
          <w:iCs/>
        </w:rPr>
        <w:t>Working with Others</w:t>
      </w:r>
      <w:r w:rsidR="00F76BE8" w:rsidRPr="00A46870">
        <w:rPr>
          <w:rFonts w:ascii="Arial" w:eastAsia="Calibri" w:hAnsi="Arial" w:cs="Arial"/>
          <w:bCs/>
        </w:rPr>
        <w:t>’</w:t>
      </w:r>
      <w:r w:rsidR="00106669">
        <w:rPr>
          <w:rFonts w:ascii="Arial" w:eastAsia="Calibri" w:hAnsi="Arial" w:cs="Arial"/>
          <w:bCs/>
        </w:rPr>
        <w:t>,</w:t>
      </w:r>
      <w:r w:rsidR="00F76BE8" w:rsidRPr="00A46870">
        <w:rPr>
          <w:rFonts w:ascii="Arial" w:eastAsia="Calibri" w:hAnsi="Arial" w:cs="Arial"/>
          <w:bCs/>
        </w:rPr>
        <w:t xml:space="preserve"> ‘</w:t>
      </w:r>
      <w:r w:rsidR="00F76BE8" w:rsidRPr="00A46870">
        <w:rPr>
          <w:rFonts w:ascii="Arial" w:eastAsia="Calibri" w:hAnsi="Arial" w:cs="Arial"/>
          <w:bCs/>
          <w:i/>
          <w:iCs/>
        </w:rPr>
        <w:t>Communication</w:t>
      </w:r>
      <w:r w:rsidR="00F76BE8" w:rsidRPr="00A46870">
        <w:rPr>
          <w:rFonts w:ascii="Arial" w:eastAsia="Calibri" w:hAnsi="Arial" w:cs="Arial"/>
          <w:bCs/>
        </w:rPr>
        <w:t>’</w:t>
      </w:r>
      <w:r w:rsidR="00106669">
        <w:rPr>
          <w:rFonts w:ascii="Arial" w:eastAsia="Calibri" w:hAnsi="Arial" w:cs="Arial"/>
          <w:bCs/>
        </w:rPr>
        <w:t xml:space="preserve"> and </w:t>
      </w:r>
      <w:r w:rsidR="006267E5">
        <w:rPr>
          <w:rFonts w:ascii="Arial" w:eastAsia="Calibri" w:hAnsi="Arial" w:cs="Arial"/>
          <w:bCs/>
          <w:i/>
        </w:rPr>
        <w:t>‘L</w:t>
      </w:r>
      <w:r w:rsidR="00106669" w:rsidRPr="006267E5">
        <w:rPr>
          <w:rFonts w:ascii="Arial" w:eastAsia="Calibri" w:hAnsi="Arial" w:cs="Arial"/>
          <w:bCs/>
          <w:i/>
        </w:rPr>
        <w:t>eadership’</w:t>
      </w:r>
      <w:r w:rsidR="00106669">
        <w:rPr>
          <w:rFonts w:ascii="Arial" w:eastAsia="Calibri" w:hAnsi="Arial" w:cs="Arial"/>
          <w:bCs/>
        </w:rPr>
        <w:t>.</w:t>
      </w:r>
      <w:r w:rsidR="00EF6E36" w:rsidRPr="00A46870">
        <w:rPr>
          <w:rFonts w:ascii="Arial" w:eastAsia="Calibri" w:hAnsi="Arial" w:cs="Arial"/>
          <w:bCs/>
        </w:rPr>
        <w:t xml:space="preserve"> </w:t>
      </w:r>
      <w:r w:rsidR="003176D5">
        <w:rPr>
          <w:rFonts w:ascii="Arial" w:eastAsia="Calibri" w:hAnsi="Arial" w:cs="Arial"/>
          <w:bCs/>
        </w:rPr>
        <w:t>T</w:t>
      </w:r>
      <w:r w:rsidR="007E7408" w:rsidRPr="00A46870">
        <w:rPr>
          <w:rFonts w:ascii="Arial" w:eastAsia="Calibri" w:hAnsi="Arial" w:cs="Arial"/>
          <w:bCs/>
        </w:rPr>
        <w:t>he intervention survey group</w:t>
      </w:r>
      <w:r w:rsidR="00E7429A">
        <w:rPr>
          <w:rFonts w:ascii="Arial" w:eastAsia="Calibri" w:hAnsi="Arial" w:cs="Arial"/>
          <w:bCs/>
        </w:rPr>
        <w:t xml:space="preserve"> listed</w:t>
      </w:r>
      <w:r w:rsidR="0026455D" w:rsidRPr="00A46870">
        <w:rPr>
          <w:rFonts w:ascii="Arial" w:eastAsia="Calibri" w:hAnsi="Arial" w:cs="Arial"/>
          <w:bCs/>
        </w:rPr>
        <w:t xml:space="preserve"> </w:t>
      </w:r>
      <w:r w:rsidR="008B6191" w:rsidRPr="00A46870">
        <w:rPr>
          <w:rFonts w:ascii="Arial" w:eastAsia="Calibri" w:hAnsi="Arial" w:cs="Arial"/>
          <w:bCs/>
        </w:rPr>
        <w:t>forty</w:t>
      </w:r>
      <w:r w:rsidR="0026455D" w:rsidRPr="00A46870">
        <w:rPr>
          <w:rFonts w:ascii="Arial" w:eastAsia="Calibri" w:hAnsi="Arial" w:cs="Arial"/>
          <w:bCs/>
        </w:rPr>
        <w:t xml:space="preserve"> </w:t>
      </w:r>
      <w:r w:rsidR="00F642AC" w:rsidRPr="00A46870">
        <w:rPr>
          <w:rFonts w:ascii="Arial" w:eastAsia="Calibri" w:hAnsi="Arial" w:cs="Arial"/>
          <w:bCs/>
        </w:rPr>
        <w:t>distinct types</w:t>
      </w:r>
      <w:r w:rsidR="00E7429A">
        <w:rPr>
          <w:rFonts w:ascii="Arial" w:eastAsia="Calibri" w:hAnsi="Arial" w:cs="Arial"/>
          <w:bCs/>
        </w:rPr>
        <w:t xml:space="preserve">, compared with only </w:t>
      </w:r>
      <w:r w:rsidR="008B6191" w:rsidRPr="00A46870">
        <w:rPr>
          <w:rFonts w:ascii="Arial" w:eastAsia="Calibri" w:hAnsi="Arial" w:cs="Arial"/>
          <w:bCs/>
        </w:rPr>
        <w:t>twenty-six</w:t>
      </w:r>
      <w:r w:rsidR="007D2BB4" w:rsidRPr="00A46870">
        <w:rPr>
          <w:rFonts w:ascii="Arial" w:eastAsia="Calibri" w:hAnsi="Arial" w:cs="Arial"/>
          <w:bCs/>
        </w:rPr>
        <w:t xml:space="preserve"> </w:t>
      </w:r>
      <w:r w:rsidR="00E7429A">
        <w:rPr>
          <w:rFonts w:ascii="Arial" w:eastAsia="Calibri" w:hAnsi="Arial" w:cs="Arial"/>
          <w:bCs/>
        </w:rPr>
        <w:t xml:space="preserve">from the pre-session </w:t>
      </w:r>
      <w:r w:rsidR="00106669">
        <w:rPr>
          <w:rFonts w:ascii="Arial" w:eastAsia="Calibri" w:hAnsi="Arial" w:cs="Arial"/>
          <w:bCs/>
        </w:rPr>
        <w:t>students</w:t>
      </w:r>
      <w:r w:rsidR="00D83A47" w:rsidRPr="00A46870">
        <w:rPr>
          <w:rFonts w:ascii="Arial" w:eastAsia="Calibri" w:hAnsi="Arial" w:cs="Arial"/>
          <w:bCs/>
        </w:rPr>
        <w:t>.</w:t>
      </w:r>
      <w:r w:rsidR="00106669">
        <w:rPr>
          <w:rFonts w:ascii="Arial" w:eastAsia="Calibri" w:hAnsi="Arial" w:cs="Arial"/>
          <w:bCs/>
        </w:rPr>
        <w:t xml:space="preserve"> See Appendix 9.</w:t>
      </w:r>
    </w:p>
    <w:p w14:paraId="291571C4" w14:textId="0BD4FA05" w:rsidR="00A46870" w:rsidRDefault="00E7429A" w:rsidP="00A46870">
      <w:pPr>
        <w:spacing w:after="0" w:line="276" w:lineRule="auto"/>
        <w:jc w:val="both"/>
        <w:rPr>
          <w:rFonts w:ascii="Arial" w:eastAsia="Calibri" w:hAnsi="Arial" w:cs="Arial"/>
          <w:bCs/>
          <w:u w:val="single"/>
        </w:rPr>
      </w:pPr>
      <w:r w:rsidRPr="00E7429A">
        <w:rPr>
          <w:rFonts w:ascii="Arial" w:eastAsia="Calibri" w:hAnsi="Arial" w:cs="Arial"/>
          <w:bCs/>
          <w:u w:val="single"/>
        </w:rPr>
        <w:lastRenderedPageBreak/>
        <w:t>Question 4 (post-session only)</w:t>
      </w:r>
    </w:p>
    <w:p w14:paraId="47B47D13" w14:textId="076B00C1" w:rsidR="00136289" w:rsidRDefault="00E7429A" w:rsidP="00A46870">
      <w:pPr>
        <w:spacing w:after="0" w:line="276" w:lineRule="auto"/>
        <w:jc w:val="both"/>
        <w:rPr>
          <w:rFonts w:ascii="Arial" w:eastAsia="Calibri" w:hAnsi="Arial" w:cs="Arial"/>
          <w:bCs/>
        </w:rPr>
      </w:pPr>
      <w:r>
        <w:rPr>
          <w:rFonts w:ascii="Arial" w:eastAsia="Calibri" w:hAnsi="Arial" w:cs="Arial"/>
          <w:bCs/>
        </w:rPr>
        <w:t>Students were asked t</w:t>
      </w:r>
      <w:r w:rsidR="00644BBB" w:rsidRPr="00A46870">
        <w:rPr>
          <w:rFonts w:ascii="Arial" w:eastAsia="Calibri" w:hAnsi="Arial" w:cs="Arial"/>
          <w:bCs/>
        </w:rPr>
        <w:t xml:space="preserve">o choose from six options </w:t>
      </w:r>
      <w:r>
        <w:rPr>
          <w:rFonts w:ascii="Arial" w:eastAsia="Calibri" w:hAnsi="Arial" w:cs="Arial"/>
          <w:bCs/>
        </w:rPr>
        <w:t xml:space="preserve">on </w:t>
      </w:r>
      <w:r w:rsidR="00644BBB" w:rsidRPr="00A46870">
        <w:rPr>
          <w:rFonts w:ascii="Arial" w:eastAsia="Calibri" w:hAnsi="Arial" w:cs="Arial"/>
          <w:bCs/>
        </w:rPr>
        <w:t xml:space="preserve">how they intended to </w:t>
      </w:r>
      <w:r w:rsidR="007B5D21" w:rsidRPr="00A46870">
        <w:rPr>
          <w:rFonts w:ascii="Arial" w:eastAsia="Calibri" w:hAnsi="Arial" w:cs="Arial"/>
          <w:bCs/>
        </w:rPr>
        <w:t xml:space="preserve">use </w:t>
      </w:r>
      <w:r w:rsidR="006267E5">
        <w:rPr>
          <w:rFonts w:ascii="Arial" w:eastAsia="Calibri" w:hAnsi="Arial" w:cs="Arial"/>
          <w:bCs/>
        </w:rPr>
        <w:t>Careerpilot after the session</w:t>
      </w:r>
      <w:r w:rsidR="00644BBB" w:rsidRPr="00A46870">
        <w:rPr>
          <w:rFonts w:ascii="Arial" w:eastAsia="Calibri" w:hAnsi="Arial" w:cs="Arial"/>
          <w:bCs/>
        </w:rPr>
        <w:t>.</w:t>
      </w:r>
      <w:r w:rsidR="00F2118F" w:rsidRPr="00A46870">
        <w:rPr>
          <w:rFonts w:ascii="Arial" w:eastAsia="Calibri" w:hAnsi="Arial" w:cs="Arial"/>
          <w:bCs/>
        </w:rPr>
        <w:t xml:space="preserve"> </w:t>
      </w:r>
      <w:r w:rsidR="00DD179A">
        <w:rPr>
          <w:rFonts w:ascii="Arial" w:eastAsia="Calibri" w:hAnsi="Arial" w:cs="Arial"/>
          <w:bCs/>
        </w:rPr>
        <w:t xml:space="preserve">87.2% of respondents </w:t>
      </w:r>
      <w:r w:rsidR="00106669">
        <w:rPr>
          <w:rFonts w:ascii="Arial" w:eastAsia="Calibri" w:hAnsi="Arial" w:cs="Arial"/>
          <w:bCs/>
        </w:rPr>
        <w:t>stated that they</w:t>
      </w:r>
      <w:r w:rsidR="00136289" w:rsidRPr="00A46870">
        <w:rPr>
          <w:rFonts w:ascii="Arial" w:eastAsia="Calibri" w:hAnsi="Arial" w:cs="Arial"/>
          <w:bCs/>
        </w:rPr>
        <w:t xml:space="preserve"> intended to use Careerpilot again</w:t>
      </w:r>
      <w:r w:rsidR="00106669">
        <w:rPr>
          <w:rFonts w:ascii="Arial" w:eastAsia="Calibri" w:hAnsi="Arial" w:cs="Arial"/>
          <w:bCs/>
        </w:rPr>
        <w:t>, most commonly</w:t>
      </w:r>
      <w:r w:rsidR="00136289" w:rsidRPr="00A46870">
        <w:rPr>
          <w:rFonts w:ascii="Arial" w:eastAsia="Calibri" w:hAnsi="Arial" w:cs="Arial"/>
          <w:bCs/>
        </w:rPr>
        <w:t xml:space="preserve"> for ‘</w:t>
      </w:r>
      <w:r w:rsidR="00136289" w:rsidRPr="00A46870">
        <w:rPr>
          <w:rFonts w:ascii="Arial" w:eastAsia="Calibri" w:hAnsi="Arial" w:cs="Arial"/>
          <w:bCs/>
          <w:i/>
          <w:iCs/>
        </w:rPr>
        <w:t>Looking at career options</w:t>
      </w:r>
      <w:r>
        <w:rPr>
          <w:rFonts w:ascii="Arial" w:eastAsia="Calibri" w:hAnsi="Arial" w:cs="Arial"/>
          <w:bCs/>
        </w:rPr>
        <w:t>’</w:t>
      </w:r>
      <w:r w:rsidR="00136289" w:rsidRPr="00A46870">
        <w:rPr>
          <w:rFonts w:ascii="Arial" w:eastAsia="Calibri" w:hAnsi="Arial" w:cs="Arial"/>
          <w:bCs/>
        </w:rPr>
        <w:t xml:space="preserve"> and ‘</w:t>
      </w:r>
      <w:r w:rsidR="00136289" w:rsidRPr="00A46870">
        <w:rPr>
          <w:rFonts w:ascii="Arial" w:eastAsia="Calibri" w:hAnsi="Arial" w:cs="Arial"/>
          <w:bCs/>
          <w:i/>
          <w:iCs/>
        </w:rPr>
        <w:t>Researching the qualifications needed for a chosen career path or course</w:t>
      </w:r>
      <w:r>
        <w:rPr>
          <w:rFonts w:ascii="Arial" w:eastAsia="Calibri" w:hAnsi="Arial" w:cs="Arial"/>
          <w:bCs/>
        </w:rPr>
        <w:t>’</w:t>
      </w:r>
      <w:r w:rsidR="00136289" w:rsidRPr="00A46870">
        <w:rPr>
          <w:rFonts w:ascii="Arial" w:eastAsia="Calibri" w:hAnsi="Arial" w:cs="Arial"/>
          <w:bCs/>
        </w:rPr>
        <w:t xml:space="preserve">. </w:t>
      </w:r>
      <w:r w:rsidR="00106669">
        <w:rPr>
          <w:rFonts w:ascii="Arial" w:eastAsia="Calibri" w:hAnsi="Arial" w:cs="Arial"/>
          <w:bCs/>
        </w:rPr>
        <w:t xml:space="preserve">See </w:t>
      </w:r>
      <w:r w:rsidR="00106669" w:rsidRPr="00106669">
        <w:rPr>
          <w:rFonts w:ascii="Arial" w:eastAsia="Calibri" w:hAnsi="Arial" w:cs="Arial"/>
          <w:bCs/>
        </w:rPr>
        <w:t xml:space="preserve">Appendix </w:t>
      </w:r>
      <w:r w:rsidR="00106669">
        <w:rPr>
          <w:rFonts w:ascii="Arial" w:eastAsia="Calibri" w:hAnsi="Arial" w:cs="Arial"/>
          <w:bCs/>
        </w:rPr>
        <w:t>10</w:t>
      </w:r>
      <w:r w:rsidR="00106669" w:rsidRPr="00106669">
        <w:rPr>
          <w:rFonts w:ascii="Arial" w:eastAsia="Calibri" w:hAnsi="Arial" w:cs="Arial"/>
          <w:bCs/>
        </w:rPr>
        <w:t>.</w:t>
      </w:r>
    </w:p>
    <w:p w14:paraId="67C808C6" w14:textId="3543592F" w:rsidR="00A46870" w:rsidRDefault="00A46870" w:rsidP="00A46870">
      <w:pPr>
        <w:spacing w:after="0" w:line="276" w:lineRule="auto"/>
        <w:jc w:val="both"/>
        <w:rPr>
          <w:rFonts w:ascii="Arial" w:eastAsia="Calibri" w:hAnsi="Arial" w:cs="Arial"/>
          <w:bCs/>
        </w:rPr>
      </w:pPr>
    </w:p>
    <w:p w14:paraId="5F880241" w14:textId="120CD07D" w:rsidR="00E7429A" w:rsidRPr="00E7429A" w:rsidRDefault="00E7429A" w:rsidP="00E7429A">
      <w:pPr>
        <w:spacing w:after="0" w:line="276" w:lineRule="auto"/>
        <w:jc w:val="both"/>
        <w:rPr>
          <w:rFonts w:ascii="Arial" w:eastAsia="Calibri" w:hAnsi="Arial" w:cs="Arial"/>
          <w:bCs/>
          <w:u w:val="single"/>
        </w:rPr>
      </w:pPr>
      <w:r w:rsidRPr="00E7429A">
        <w:rPr>
          <w:rFonts w:ascii="Arial" w:eastAsia="Calibri" w:hAnsi="Arial" w:cs="Arial"/>
          <w:bCs/>
          <w:u w:val="single"/>
        </w:rPr>
        <w:t>Q</w:t>
      </w:r>
      <w:r>
        <w:rPr>
          <w:rFonts w:ascii="Arial" w:eastAsia="Calibri" w:hAnsi="Arial" w:cs="Arial"/>
          <w:bCs/>
          <w:u w:val="single"/>
        </w:rPr>
        <w:t>uestion 5</w:t>
      </w:r>
      <w:r w:rsidRPr="00E7429A">
        <w:rPr>
          <w:rFonts w:ascii="Arial" w:eastAsia="Calibri" w:hAnsi="Arial" w:cs="Arial"/>
          <w:bCs/>
          <w:u w:val="single"/>
        </w:rPr>
        <w:t xml:space="preserve"> (post-session only)</w:t>
      </w:r>
    </w:p>
    <w:p w14:paraId="159262D8" w14:textId="775973B6" w:rsidR="00CD0CCE" w:rsidRDefault="00AE6DB6" w:rsidP="00A46870">
      <w:pPr>
        <w:spacing w:after="0" w:line="276" w:lineRule="auto"/>
        <w:jc w:val="both"/>
        <w:rPr>
          <w:rFonts w:ascii="Arial" w:eastAsia="Calibri" w:hAnsi="Arial" w:cs="Arial"/>
          <w:bCs/>
        </w:rPr>
      </w:pPr>
      <w:r w:rsidRPr="00A46870">
        <w:rPr>
          <w:rFonts w:ascii="Arial" w:eastAsia="Calibri" w:hAnsi="Arial" w:cs="Arial"/>
          <w:bCs/>
        </w:rPr>
        <w:t>Participants were</w:t>
      </w:r>
      <w:r w:rsidR="001E7DF4" w:rsidRPr="00A46870">
        <w:rPr>
          <w:rFonts w:ascii="Arial" w:eastAsia="Calibri" w:hAnsi="Arial" w:cs="Arial"/>
          <w:bCs/>
        </w:rPr>
        <w:t xml:space="preserve"> asked </w:t>
      </w:r>
      <w:r w:rsidRPr="00A46870">
        <w:rPr>
          <w:rFonts w:ascii="Arial" w:eastAsia="Calibri" w:hAnsi="Arial" w:cs="Arial"/>
          <w:bCs/>
        </w:rPr>
        <w:t xml:space="preserve">what they </w:t>
      </w:r>
      <w:r w:rsidR="00106669">
        <w:rPr>
          <w:rFonts w:ascii="Arial" w:eastAsia="Calibri" w:hAnsi="Arial" w:cs="Arial"/>
          <w:bCs/>
        </w:rPr>
        <w:t>considered to be the</w:t>
      </w:r>
      <w:r w:rsidR="00532A64">
        <w:rPr>
          <w:rFonts w:ascii="Arial" w:eastAsia="Calibri" w:hAnsi="Arial" w:cs="Arial"/>
          <w:bCs/>
        </w:rPr>
        <w:t xml:space="preserve"> most useful learning</w:t>
      </w:r>
      <w:r w:rsidRPr="00A46870">
        <w:rPr>
          <w:rFonts w:ascii="Arial" w:eastAsia="Calibri" w:hAnsi="Arial" w:cs="Arial"/>
          <w:bCs/>
        </w:rPr>
        <w:t xml:space="preserve"> that they </w:t>
      </w:r>
      <w:r w:rsidR="00D922BD" w:rsidRPr="00A46870">
        <w:rPr>
          <w:rFonts w:ascii="Arial" w:eastAsia="Calibri" w:hAnsi="Arial" w:cs="Arial"/>
          <w:bCs/>
        </w:rPr>
        <w:t xml:space="preserve">had </w:t>
      </w:r>
      <w:r w:rsidRPr="00A46870">
        <w:rPr>
          <w:rFonts w:ascii="Arial" w:eastAsia="Calibri" w:hAnsi="Arial" w:cs="Arial"/>
          <w:bCs/>
        </w:rPr>
        <w:t>gained from the session.</w:t>
      </w:r>
      <w:r w:rsidR="00D922BD" w:rsidRPr="00A46870">
        <w:rPr>
          <w:rFonts w:ascii="Arial" w:eastAsia="Calibri" w:hAnsi="Arial" w:cs="Arial"/>
          <w:bCs/>
        </w:rPr>
        <w:t xml:space="preserve"> </w:t>
      </w:r>
      <w:r w:rsidR="00CD4B82" w:rsidRPr="00A46870">
        <w:rPr>
          <w:rFonts w:ascii="Arial" w:eastAsia="Calibri" w:hAnsi="Arial" w:cs="Arial"/>
          <w:bCs/>
        </w:rPr>
        <w:t xml:space="preserve">The </w:t>
      </w:r>
      <w:r w:rsidR="00CE35BB" w:rsidRPr="00A46870">
        <w:rPr>
          <w:rFonts w:ascii="Arial" w:eastAsia="Calibri" w:hAnsi="Arial" w:cs="Arial"/>
          <w:bCs/>
        </w:rPr>
        <w:t xml:space="preserve">students’ categorised responses are </w:t>
      </w:r>
      <w:r w:rsidR="00AA6E87" w:rsidRPr="00A46870">
        <w:rPr>
          <w:rFonts w:ascii="Arial" w:eastAsia="Calibri" w:hAnsi="Arial" w:cs="Arial"/>
          <w:bCs/>
        </w:rPr>
        <w:t>summarised</w:t>
      </w:r>
      <w:r w:rsidR="00CD0CCE">
        <w:rPr>
          <w:rFonts w:ascii="Arial" w:eastAsia="Calibri" w:hAnsi="Arial" w:cs="Arial"/>
          <w:bCs/>
        </w:rPr>
        <w:t xml:space="preserve"> </w:t>
      </w:r>
      <w:r w:rsidR="00CD0CCE" w:rsidRPr="00106669">
        <w:rPr>
          <w:rFonts w:ascii="Arial" w:eastAsia="Calibri" w:hAnsi="Arial" w:cs="Arial"/>
          <w:bCs/>
        </w:rPr>
        <w:t xml:space="preserve">in </w:t>
      </w:r>
      <w:r w:rsidR="00106669" w:rsidRPr="00106669">
        <w:rPr>
          <w:rFonts w:ascii="Arial" w:eastAsia="Calibri" w:hAnsi="Arial" w:cs="Arial"/>
          <w:bCs/>
        </w:rPr>
        <w:t>Appendix 11</w:t>
      </w:r>
      <w:r w:rsidR="003C6886" w:rsidRPr="00106669">
        <w:rPr>
          <w:rFonts w:ascii="Arial" w:eastAsia="Calibri" w:hAnsi="Arial" w:cs="Arial"/>
          <w:bCs/>
        </w:rPr>
        <w:t>.</w:t>
      </w:r>
      <w:r w:rsidR="00CD0CCE">
        <w:rPr>
          <w:rFonts w:ascii="Arial" w:eastAsia="Calibri" w:hAnsi="Arial" w:cs="Arial"/>
          <w:bCs/>
        </w:rPr>
        <w:t xml:space="preserve"> M</w:t>
      </w:r>
      <w:r w:rsidR="00136289" w:rsidRPr="00A46870">
        <w:rPr>
          <w:rFonts w:ascii="Arial" w:eastAsia="Calibri" w:hAnsi="Arial" w:cs="Arial"/>
          <w:bCs/>
        </w:rPr>
        <w:t xml:space="preserve">ost students (72.6%) </w:t>
      </w:r>
      <w:r w:rsidR="00CD0CCE">
        <w:rPr>
          <w:rFonts w:ascii="Arial" w:eastAsia="Calibri" w:hAnsi="Arial" w:cs="Arial"/>
          <w:bCs/>
        </w:rPr>
        <w:t xml:space="preserve">were able to identify </w:t>
      </w:r>
      <w:r w:rsidR="00532A64">
        <w:rPr>
          <w:rFonts w:ascii="Arial" w:eastAsia="Calibri" w:hAnsi="Arial" w:cs="Arial"/>
          <w:bCs/>
        </w:rPr>
        <w:t>what had been most useful to them.</w:t>
      </w:r>
      <w:r w:rsidR="00327AF7" w:rsidRPr="00A46870">
        <w:rPr>
          <w:rFonts w:ascii="Arial" w:eastAsia="Calibri" w:hAnsi="Arial" w:cs="Arial"/>
          <w:bCs/>
        </w:rPr>
        <w:t xml:space="preserve"> </w:t>
      </w:r>
      <w:r w:rsidR="00CF6C04" w:rsidRPr="00A46870">
        <w:rPr>
          <w:rFonts w:ascii="Arial" w:eastAsia="Calibri" w:hAnsi="Arial" w:cs="Arial"/>
          <w:bCs/>
        </w:rPr>
        <w:t>Students reported that they benefited most from being introduced to</w:t>
      </w:r>
      <w:r w:rsidR="00CD0CCE">
        <w:rPr>
          <w:rFonts w:ascii="Arial" w:eastAsia="Calibri" w:hAnsi="Arial" w:cs="Arial"/>
          <w:bCs/>
        </w:rPr>
        <w:t xml:space="preserve"> job and career profiles </w:t>
      </w:r>
      <w:r w:rsidR="00CF6C04" w:rsidRPr="00A46870">
        <w:rPr>
          <w:rFonts w:ascii="Arial" w:eastAsia="Calibri" w:hAnsi="Arial" w:cs="Arial"/>
          <w:bCs/>
        </w:rPr>
        <w:t>and gaining a greater understanding of the skills and qualificatio</w:t>
      </w:r>
      <w:r w:rsidR="00CD0CCE">
        <w:rPr>
          <w:rFonts w:ascii="Arial" w:eastAsia="Calibri" w:hAnsi="Arial" w:cs="Arial"/>
          <w:bCs/>
        </w:rPr>
        <w:t>ns needed for employment.</w:t>
      </w:r>
      <w:r w:rsidR="00CF6C04" w:rsidRPr="00A46870">
        <w:rPr>
          <w:rFonts w:ascii="Arial" w:eastAsia="Calibri" w:hAnsi="Arial" w:cs="Arial"/>
          <w:bCs/>
        </w:rPr>
        <w:t xml:space="preserve"> Student comments also highlight</w:t>
      </w:r>
      <w:r w:rsidR="001D3D38" w:rsidRPr="00A46870">
        <w:rPr>
          <w:rFonts w:ascii="Arial" w:eastAsia="Calibri" w:hAnsi="Arial" w:cs="Arial"/>
          <w:bCs/>
        </w:rPr>
        <w:t>ed</w:t>
      </w:r>
      <w:r w:rsidR="00CF6C04" w:rsidRPr="00A46870">
        <w:rPr>
          <w:rFonts w:ascii="Arial" w:eastAsia="Calibri" w:hAnsi="Arial" w:cs="Arial"/>
          <w:bCs/>
        </w:rPr>
        <w:t xml:space="preserve"> that they found learning more about transferable</w:t>
      </w:r>
      <w:r w:rsidR="00CD0CCE">
        <w:rPr>
          <w:rFonts w:ascii="Arial" w:eastAsia="Calibri" w:hAnsi="Arial" w:cs="Arial"/>
          <w:bCs/>
        </w:rPr>
        <w:t xml:space="preserve"> skills </w:t>
      </w:r>
      <w:r w:rsidR="00CF6C04" w:rsidRPr="00A46870">
        <w:rPr>
          <w:rFonts w:ascii="Arial" w:eastAsia="Calibri" w:hAnsi="Arial" w:cs="Arial"/>
          <w:bCs/>
        </w:rPr>
        <w:t xml:space="preserve">useful. </w:t>
      </w:r>
    </w:p>
    <w:p w14:paraId="541E1FEA" w14:textId="77777777" w:rsidR="00CD0CCE" w:rsidRDefault="00CD0CCE" w:rsidP="00A46870">
      <w:pPr>
        <w:spacing w:after="0" w:line="276" w:lineRule="auto"/>
        <w:jc w:val="both"/>
        <w:rPr>
          <w:rFonts w:ascii="Arial" w:eastAsia="Calibri" w:hAnsi="Arial" w:cs="Arial"/>
          <w:bCs/>
        </w:rPr>
      </w:pPr>
    </w:p>
    <w:p w14:paraId="526D4602" w14:textId="0C81F6F7" w:rsidR="00CD0CCE" w:rsidRDefault="00CD0CCE" w:rsidP="00A46870">
      <w:pPr>
        <w:spacing w:after="0" w:line="276" w:lineRule="auto"/>
        <w:jc w:val="both"/>
        <w:rPr>
          <w:rFonts w:ascii="Arial" w:eastAsia="Calibri" w:hAnsi="Arial" w:cs="Arial"/>
          <w:bCs/>
        </w:rPr>
      </w:pPr>
      <w:r>
        <w:rPr>
          <w:rFonts w:ascii="Arial" w:eastAsia="Calibri" w:hAnsi="Arial" w:cs="Arial"/>
          <w:bCs/>
        </w:rPr>
        <w:t xml:space="preserve">Under </w:t>
      </w:r>
      <w:r w:rsidR="00E4147E" w:rsidRPr="00A46870">
        <w:rPr>
          <w:rFonts w:ascii="Arial" w:eastAsia="Calibri" w:hAnsi="Arial" w:cs="Arial"/>
          <w:bCs/>
        </w:rPr>
        <w:t>‘</w:t>
      </w:r>
      <w:r w:rsidR="00E4147E" w:rsidRPr="00A46870">
        <w:rPr>
          <w:rFonts w:ascii="Arial" w:eastAsia="Calibri" w:hAnsi="Arial" w:cs="Arial"/>
          <w:bCs/>
          <w:i/>
          <w:iCs/>
        </w:rPr>
        <w:t>Other</w:t>
      </w:r>
      <w:r w:rsidR="00664173" w:rsidRPr="00A46870">
        <w:rPr>
          <w:rFonts w:ascii="Arial" w:eastAsia="Calibri" w:hAnsi="Arial" w:cs="Arial"/>
          <w:bCs/>
        </w:rPr>
        <w:t>’</w:t>
      </w:r>
      <w:r>
        <w:rPr>
          <w:rFonts w:ascii="Arial" w:eastAsia="Calibri" w:hAnsi="Arial" w:cs="Arial"/>
          <w:bCs/>
        </w:rPr>
        <w:t xml:space="preserve"> </w:t>
      </w:r>
      <w:r w:rsidR="00E4147E" w:rsidRPr="00A46870">
        <w:rPr>
          <w:rFonts w:ascii="Arial" w:eastAsia="Calibri" w:hAnsi="Arial" w:cs="Arial"/>
          <w:bCs/>
        </w:rPr>
        <w:t>there is some indication of the impact of the session beyond it</w:t>
      </w:r>
      <w:r w:rsidR="007E2B84" w:rsidRPr="00A46870">
        <w:rPr>
          <w:rFonts w:ascii="Arial" w:eastAsia="Calibri" w:hAnsi="Arial" w:cs="Arial"/>
          <w:bCs/>
        </w:rPr>
        <w:t xml:space="preserve">s main ‘Skills Map’ focus, with comments revealing </w:t>
      </w:r>
      <w:r w:rsidR="004B410A" w:rsidRPr="00A46870">
        <w:rPr>
          <w:rFonts w:ascii="Arial" w:eastAsia="Calibri" w:hAnsi="Arial" w:cs="Arial"/>
          <w:bCs/>
        </w:rPr>
        <w:t>gains in</w:t>
      </w:r>
      <w:r w:rsidR="00136289" w:rsidRPr="00A46870">
        <w:rPr>
          <w:rFonts w:ascii="Arial" w:eastAsia="Calibri" w:hAnsi="Arial" w:cs="Arial"/>
          <w:bCs/>
        </w:rPr>
        <w:t xml:space="preserve"> students’</w:t>
      </w:r>
      <w:r w:rsidR="0029370B" w:rsidRPr="00A46870">
        <w:rPr>
          <w:rFonts w:ascii="Arial" w:eastAsia="Calibri" w:hAnsi="Arial" w:cs="Arial"/>
          <w:bCs/>
        </w:rPr>
        <w:t xml:space="preserve"> perception and understanding of </w:t>
      </w:r>
      <w:r w:rsidR="00136289" w:rsidRPr="00A46870">
        <w:rPr>
          <w:rFonts w:ascii="Arial" w:eastAsia="Calibri" w:hAnsi="Arial" w:cs="Arial"/>
          <w:bCs/>
        </w:rPr>
        <w:t>HE, and in their future aspirations and ambitions.</w:t>
      </w:r>
    </w:p>
    <w:p w14:paraId="70EC0EAF" w14:textId="6E146F73" w:rsidR="00CD0CCE" w:rsidRDefault="00CD0CCE" w:rsidP="00A46870">
      <w:pPr>
        <w:spacing w:after="0" w:line="276" w:lineRule="auto"/>
        <w:jc w:val="both"/>
        <w:rPr>
          <w:rFonts w:ascii="Arial" w:eastAsia="Calibri" w:hAnsi="Arial" w:cs="Arial"/>
          <w:bCs/>
        </w:rPr>
      </w:pPr>
    </w:p>
    <w:p w14:paraId="202C1BD9" w14:textId="7A70ACD1" w:rsidR="00CD0CCE" w:rsidRPr="00E7429A" w:rsidRDefault="00CD0CCE" w:rsidP="00CD0CCE">
      <w:pPr>
        <w:spacing w:after="0" w:line="276" w:lineRule="auto"/>
        <w:jc w:val="both"/>
        <w:rPr>
          <w:rFonts w:ascii="Arial" w:eastAsia="Calibri" w:hAnsi="Arial" w:cs="Arial"/>
          <w:bCs/>
          <w:u w:val="single"/>
        </w:rPr>
      </w:pPr>
      <w:r w:rsidRPr="00E7429A">
        <w:rPr>
          <w:rFonts w:ascii="Arial" w:eastAsia="Calibri" w:hAnsi="Arial" w:cs="Arial"/>
          <w:bCs/>
          <w:u w:val="single"/>
        </w:rPr>
        <w:t>Q</w:t>
      </w:r>
      <w:r>
        <w:rPr>
          <w:rFonts w:ascii="Arial" w:eastAsia="Calibri" w:hAnsi="Arial" w:cs="Arial"/>
          <w:bCs/>
          <w:u w:val="single"/>
        </w:rPr>
        <w:t>uestion 6</w:t>
      </w:r>
      <w:r w:rsidRPr="00E7429A">
        <w:rPr>
          <w:rFonts w:ascii="Arial" w:eastAsia="Calibri" w:hAnsi="Arial" w:cs="Arial"/>
          <w:bCs/>
          <w:u w:val="single"/>
        </w:rPr>
        <w:t xml:space="preserve"> (post-session only)</w:t>
      </w:r>
    </w:p>
    <w:p w14:paraId="43F2981F" w14:textId="2F212D15" w:rsidR="001258BC" w:rsidRDefault="00EA702E" w:rsidP="00A46870">
      <w:pPr>
        <w:spacing w:after="0" w:line="276" w:lineRule="auto"/>
        <w:jc w:val="both"/>
        <w:rPr>
          <w:rFonts w:ascii="Arial" w:eastAsia="Calibri" w:hAnsi="Arial" w:cs="Arial"/>
          <w:bCs/>
        </w:rPr>
      </w:pPr>
      <w:r w:rsidRPr="00A46870">
        <w:rPr>
          <w:rFonts w:ascii="Arial" w:eastAsia="Calibri" w:hAnsi="Arial" w:cs="Arial"/>
          <w:bCs/>
        </w:rPr>
        <w:t>The final question of the survey offered the chanc</w:t>
      </w:r>
      <w:r w:rsidR="006267E5">
        <w:rPr>
          <w:rFonts w:ascii="Arial" w:eastAsia="Calibri" w:hAnsi="Arial" w:cs="Arial"/>
          <w:bCs/>
        </w:rPr>
        <w:t>e for students to feedback on</w:t>
      </w:r>
      <w:r w:rsidRPr="00A46870">
        <w:rPr>
          <w:rFonts w:ascii="Arial" w:eastAsia="Calibri" w:hAnsi="Arial" w:cs="Arial"/>
          <w:bCs/>
        </w:rPr>
        <w:t xml:space="preserve"> what they</w:t>
      </w:r>
      <w:r w:rsidR="00942EF0" w:rsidRPr="00A46870">
        <w:rPr>
          <w:rFonts w:ascii="Arial" w:eastAsia="Calibri" w:hAnsi="Arial" w:cs="Arial"/>
          <w:bCs/>
        </w:rPr>
        <w:t xml:space="preserve"> would still like to </w:t>
      </w:r>
      <w:r w:rsidR="006E313F" w:rsidRPr="00A46870">
        <w:rPr>
          <w:rFonts w:ascii="Arial" w:eastAsia="Calibri" w:hAnsi="Arial" w:cs="Arial"/>
          <w:bCs/>
        </w:rPr>
        <w:t>know</w:t>
      </w:r>
      <w:r w:rsidR="0020528A" w:rsidRPr="00A46870">
        <w:rPr>
          <w:rFonts w:ascii="Arial" w:eastAsia="Calibri" w:hAnsi="Arial" w:cs="Arial"/>
          <w:bCs/>
        </w:rPr>
        <w:t xml:space="preserve"> </w:t>
      </w:r>
      <w:r w:rsidR="00942EF0" w:rsidRPr="00A46870">
        <w:rPr>
          <w:rFonts w:ascii="Arial" w:eastAsia="Calibri" w:hAnsi="Arial" w:cs="Arial"/>
          <w:bCs/>
        </w:rPr>
        <w:t xml:space="preserve">about Careerpilot, that they had not </w:t>
      </w:r>
      <w:r w:rsidR="006774BD" w:rsidRPr="00A46870">
        <w:rPr>
          <w:rFonts w:ascii="Arial" w:eastAsia="Calibri" w:hAnsi="Arial" w:cs="Arial"/>
          <w:bCs/>
        </w:rPr>
        <w:t xml:space="preserve">already </w:t>
      </w:r>
      <w:r w:rsidR="006C2C44" w:rsidRPr="00A46870">
        <w:rPr>
          <w:rFonts w:ascii="Arial" w:eastAsia="Calibri" w:hAnsi="Arial" w:cs="Arial"/>
          <w:bCs/>
        </w:rPr>
        <w:t>gained from</w:t>
      </w:r>
      <w:r w:rsidR="00942EF0" w:rsidRPr="00A46870">
        <w:rPr>
          <w:rFonts w:ascii="Arial" w:eastAsia="Calibri" w:hAnsi="Arial" w:cs="Arial"/>
          <w:bCs/>
        </w:rPr>
        <w:t xml:space="preserve"> the sessions.</w:t>
      </w:r>
      <w:r w:rsidR="006C2C44" w:rsidRPr="00A46870">
        <w:rPr>
          <w:rFonts w:ascii="Arial" w:eastAsia="Calibri" w:hAnsi="Arial" w:cs="Arial"/>
          <w:bCs/>
        </w:rPr>
        <w:t xml:space="preserve"> </w:t>
      </w:r>
      <w:r w:rsidR="00376F23">
        <w:rPr>
          <w:rFonts w:ascii="Arial" w:eastAsia="Calibri" w:hAnsi="Arial" w:cs="Arial"/>
          <w:bCs/>
        </w:rPr>
        <w:t xml:space="preserve">See </w:t>
      </w:r>
      <w:r w:rsidR="00532A64" w:rsidRPr="00532A64">
        <w:rPr>
          <w:rFonts w:ascii="Arial" w:eastAsia="Calibri" w:hAnsi="Arial" w:cs="Arial"/>
          <w:bCs/>
        </w:rPr>
        <w:t>Appendix 1</w:t>
      </w:r>
      <w:r w:rsidR="00532A64">
        <w:rPr>
          <w:rFonts w:ascii="Arial" w:eastAsia="Calibri" w:hAnsi="Arial" w:cs="Arial"/>
          <w:bCs/>
        </w:rPr>
        <w:t>2</w:t>
      </w:r>
      <w:r w:rsidR="00376F23">
        <w:rPr>
          <w:rFonts w:ascii="Arial" w:eastAsia="Calibri" w:hAnsi="Arial" w:cs="Arial"/>
          <w:bCs/>
        </w:rPr>
        <w:t>.</w:t>
      </w:r>
      <w:r w:rsidR="004D1578" w:rsidRPr="00A46870">
        <w:rPr>
          <w:rFonts w:ascii="Arial" w:eastAsia="Calibri" w:hAnsi="Arial" w:cs="Arial"/>
          <w:bCs/>
        </w:rPr>
        <w:t xml:space="preserve"> </w:t>
      </w:r>
      <w:r w:rsidR="00376F23">
        <w:rPr>
          <w:rFonts w:ascii="Arial" w:eastAsia="Calibri" w:hAnsi="Arial" w:cs="Arial"/>
          <w:bCs/>
        </w:rPr>
        <w:t>Most of those who responded reported that</w:t>
      </w:r>
      <w:r w:rsidR="00376F23" w:rsidRPr="00A46870">
        <w:rPr>
          <w:rFonts w:ascii="Arial" w:eastAsia="Calibri" w:hAnsi="Arial" w:cs="Arial"/>
          <w:bCs/>
        </w:rPr>
        <w:t xml:space="preserve"> they did not need or want to know anything else</w:t>
      </w:r>
      <w:r w:rsidR="00376F23">
        <w:rPr>
          <w:rFonts w:ascii="Arial" w:eastAsia="Calibri" w:hAnsi="Arial" w:cs="Arial"/>
          <w:bCs/>
        </w:rPr>
        <w:t xml:space="preserve">. Other grouped responses included wanting to know </w:t>
      </w:r>
      <w:r w:rsidR="003F3678" w:rsidRPr="00A46870">
        <w:rPr>
          <w:rFonts w:ascii="Arial" w:eastAsia="Calibri" w:hAnsi="Arial" w:cs="Arial"/>
          <w:bCs/>
        </w:rPr>
        <w:t>mor</w:t>
      </w:r>
      <w:r w:rsidR="001311FB">
        <w:rPr>
          <w:rFonts w:ascii="Arial" w:eastAsia="Calibri" w:hAnsi="Arial" w:cs="Arial"/>
          <w:bCs/>
        </w:rPr>
        <w:t>e about the Careerpilot website</w:t>
      </w:r>
      <w:r w:rsidR="003F3678" w:rsidRPr="00A46870">
        <w:rPr>
          <w:rFonts w:ascii="Arial" w:eastAsia="Calibri" w:hAnsi="Arial" w:cs="Arial"/>
          <w:bCs/>
        </w:rPr>
        <w:t xml:space="preserve"> and its </w:t>
      </w:r>
      <w:r w:rsidR="006318EE" w:rsidRPr="00A46870">
        <w:rPr>
          <w:rFonts w:ascii="Arial" w:eastAsia="Calibri" w:hAnsi="Arial" w:cs="Arial"/>
          <w:bCs/>
        </w:rPr>
        <w:t xml:space="preserve">extended </w:t>
      </w:r>
      <w:r w:rsidR="003F3678" w:rsidRPr="00A46870">
        <w:rPr>
          <w:rFonts w:ascii="Arial" w:eastAsia="Calibri" w:hAnsi="Arial" w:cs="Arial"/>
          <w:bCs/>
        </w:rPr>
        <w:t>features</w:t>
      </w:r>
      <w:r w:rsidR="001311FB">
        <w:rPr>
          <w:rFonts w:ascii="Arial" w:eastAsia="Calibri" w:hAnsi="Arial" w:cs="Arial"/>
          <w:bCs/>
        </w:rPr>
        <w:t>.</w:t>
      </w:r>
      <w:r w:rsidR="00F83E44" w:rsidRPr="00A46870">
        <w:rPr>
          <w:rFonts w:ascii="Arial" w:eastAsia="Calibri" w:hAnsi="Arial" w:cs="Arial"/>
          <w:bCs/>
        </w:rPr>
        <w:t xml:space="preserve"> </w:t>
      </w:r>
      <w:r w:rsidR="00A07C88">
        <w:rPr>
          <w:rFonts w:ascii="Arial" w:eastAsia="Calibri" w:hAnsi="Arial" w:cs="Arial"/>
          <w:bCs/>
        </w:rPr>
        <w:t>This data contributes to process evaluation and the design of the session, rather than impact evaluation.</w:t>
      </w:r>
    </w:p>
    <w:p w14:paraId="255CE1B9" w14:textId="77777777" w:rsidR="00A46870" w:rsidRPr="00A46870" w:rsidRDefault="00A46870" w:rsidP="00A46870">
      <w:pPr>
        <w:spacing w:after="0" w:line="276" w:lineRule="auto"/>
        <w:jc w:val="both"/>
        <w:rPr>
          <w:rFonts w:ascii="Arial" w:eastAsia="Calibri" w:hAnsi="Arial" w:cs="Arial"/>
          <w:bCs/>
        </w:rPr>
      </w:pPr>
    </w:p>
    <w:p w14:paraId="5F3971A1" w14:textId="41CB9D1B" w:rsidR="003F7BF4" w:rsidRDefault="003F7BF4" w:rsidP="00A46870">
      <w:pPr>
        <w:spacing w:after="0" w:line="276" w:lineRule="auto"/>
        <w:jc w:val="both"/>
        <w:rPr>
          <w:rFonts w:ascii="Arial" w:eastAsia="Calibri" w:hAnsi="Arial" w:cs="Arial"/>
          <w:b/>
        </w:rPr>
      </w:pPr>
      <w:r w:rsidRPr="00A46870">
        <w:rPr>
          <w:rFonts w:ascii="Arial" w:eastAsia="Calibri" w:hAnsi="Arial" w:cs="Arial"/>
          <w:b/>
        </w:rPr>
        <w:t>Conclusion</w:t>
      </w:r>
      <w:r w:rsidR="009B694A">
        <w:rPr>
          <w:rFonts w:ascii="Arial" w:eastAsia="Calibri" w:hAnsi="Arial" w:cs="Arial"/>
          <w:b/>
        </w:rPr>
        <w:t>s</w:t>
      </w:r>
    </w:p>
    <w:p w14:paraId="5C90C0A0" w14:textId="0DAB7448" w:rsidR="009B694A" w:rsidRDefault="009B694A" w:rsidP="009B694A">
      <w:pPr>
        <w:spacing w:after="0" w:line="276" w:lineRule="auto"/>
        <w:jc w:val="both"/>
        <w:rPr>
          <w:rFonts w:ascii="Arial" w:eastAsia="Calibri" w:hAnsi="Arial" w:cs="Arial"/>
          <w:bCs/>
        </w:rPr>
      </w:pPr>
      <w:r w:rsidRPr="00A46870">
        <w:rPr>
          <w:rFonts w:ascii="Arial" w:eastAsia="Calibri" w:hAnsi="Arial" w:cs="Arial"/>
          <w:bCs/>
        </w:rPr>
        <w:t>The survey data analysed and presented in this report demonstrates that the</w:t>
      </w:r>
      <w:r w:rsidR="006267E5">
        <w:rPr>
          <w:rFonts w:ascii="Arial" w:eastAsia="Calibri" w:hAnsi="Arial" w:cs="Arial"/>
          <w:bCs/>
        </w:rPr>
        <w:t xml:space="preserve"> workshop</w:t>
      </w:r>
      <w:r w:rsidRPr="00A46870">
        <w:rPr>
          <w:rFonts w:ascii="Arial" w:eastAsia="Calibri" w:hAnsi="Arial" w:cs="Arial"/>
          <w:bCs/>
        </w:rPr>
        <w:t xml:space="preserve"> ‘Careerpi</w:t>
      </w:r>
      <w:r w:rsidR="006267E5">
        <w:rPr>
          <w:rFonts w:ascii="Arial" w:eastAsia="Calibri" w:hAnsi="Arial" w:cs="Arial"/>
          <w:bCs/>
        </w:rPr>
        <w:t>lot: My Skills Profile’</w:t>
      </w:r>
      <w:r w:rsidRPr="00A46870">
        <w:rPr>
          <w:rFonts w:ascii="Arial" w:eastAsia="Calibri" w:hAnsi="Arial" w:cs="Arial"/>
          <w:bCs/>
        </w:rPr>
        <w:t xml:space="preserve"> had a positive influence on students’ learning acr</w:t>
      </w:r>
      <w:r w:rsidR="006267E5">
        <w:rPr>
          <w:rFonts w:ascii="Arial" w:eastAsia="Calibri" w:hAnsi="Arial" w:cs="Arial"/>
          <w:bCs/>
        </w:rPr>
        <w:t>oss 2021/2</w:t>
      </w:r>
      <w:r w:rsidRPr="00A46870">
        <w:rPr>
          <w:rFonts w:ascii="Arial" w:eastAsia="Calibri" w:hAnsi="Arial" w:cs="Arial"/>
          <w:bCs/>
        </w:rPr>
        <w:t>.</w:t>
      </w:r>
      <w:r>
        <w:rPr>
          <w:rFonts w:ascii="Arial" w:eastAsia="Calibri" w:hAnsi="Arial" w:cs="Arial"/>
          <w:bCs/>
        </w:rPr>
        <w:t xml:space="preserve"> </w:t>
      </w:r>
    </w:p>
    <w:p w14:paraId="2FD61F6E" w14:textId="77777777" w:rsidR="009B694A" w:rsidRDefault="009B694A" w:rsidP="009B694A">
      <w:pPr>
        <w:spacing w:after="0" w:line="276" w:lineRule="auto"/>
        <w:jc w:val="both"/>
        <w:rPr>
          <w:rFonts w:ascii="Arial" w:eastAsia="Calibri" w:hAnsi="Arial" w:cs="Arial"/>
          <w:bCs/>
        </w:rPr>
      </w:pPr>
    </w:p>
    <w:p w14:paraId="467A03AA" w14:textId="41853F31" w:rsidR="009B694A" w:rsidRDefault="009B694A" w:rsidP="009B694A">
      <w:pPr>
        <w:spacing w:after="0" w:line="276" w:lineRule="auto"/>
        <w:jc w:val="both"/>
        <w:rPr>
          <w:rFonts w:ascii="Arial" w:eastAsia="Calibri" w:hAnsi="Arial" w:cs="Arial"/>
        </w:rPr>
      </w:pPr>
      <w:r>
        <w:rPr>
          <w:rFonts w:ascii="Arial" w:eastAsia="Calibri" w:hAnsi="Arial" w:cs="Arial"/>
        </w:rPr>
        <w:t>Evidence of statistical significance enables the following conclusions to be made:</w:t>
      </w:r>
    </w:p>
    <w:p w14:paraId="27DEDD4A" w14:textId="1DABAF20" w:rsidR="009B694A" w:rsidRDefault="009B694A" w:rsidP="00A46870">
      <w:pPr>
        <w:spacing w:after="0" w:line="276" w:lineRule="auto"/>
        <w:jc w:val="both"/>
        <w:rPr>
          <w:rFonts w:ascii="Arial" w:eastAsia="Calibri" w:hAnsi="Arial" w:cs="Arial"/>
          <w:b/>
        </w:rPr>
      </w:pPr>
    </w:p>
    <w:p w14:paraId="55CAD86B" w14:textId="23C02A30" w:rsidR="00364D52" w:rsidRPr="009B694A" w:rsidRDefault="009B694A" w:rsidP="009B694A">
      <w:pPr>
        <w:pStyle w:val="ListParagraph"/>
        <w:numPr>
          <w:ilvl w:val="0"/>
          <w:numId w:val="10"/>
        </w:numPr>
        <w:spacing w:after="0" w:line="276" w:lineRule="auto"/>
        <w:jc w:val="both"/>
        <w:rPr>
          <w:rFonts w:ascii="Arial" w:eastAsia="Calibri" w:hAnsi="Arial" w:cs="Arial"/>
          <w:b/>
        </w:rPr>
      </w:pPr>
      <w:r w:rsidRPr="009B694A">
        <w:rPr>
          <w:rFonts w:ascii="Arial" w:hAnsi="Arial" w:cs="Arial"/>
        </w:rPr>
        <w:t>Students were more confident in making decisions about future plans as a result of attending the session</w:t>
      </w:r>
      <w:r w:rsidR="00651E79">
        <w:rPr>
          <w:rFonts w:ascii="Arial" w:hAnsi="Arial" w:cs="Arial"/>
        </w:rPr>
        <w:t xml:space="preserve"> (Q1.a)</w:t>
      </w:r>
    </w:p>
    <w:p w14:paraId="621B3165" w14:textId="31EA84B7" w:rsidR="00364D52" w:rsidRPr="00651E79" w:rsidRDefault="009B694A" w:rsidP="009B694A">
      <w:pPr>
        <w:pStyle w:val="ListParagraph"/>
        <w:numPr>
          <w:ilvl w:val="0"/>
          <w:numId w:val="10"/>
        </w:numPr>
        <w:spacing w:after="0" w:line="276" w:lineRule="auto"/>
        <w:jc w:val="both"/>
        <w:rPr>
          <w:rFonts w:ascii="Arial" w:eastAsia="Calibri" w:hAnsi="Arial" w:cs="Arial"/>
        </w:rPr>
      </w:pPr>
      <w:r w:rsidRPr="00651E79">
        <w:rPr>
          <w:rFonts w:ascii="Arial" w:hAnsi="Arial" w:cs="Arial"/>
        </w:rPr>
        <w:t xml:space="preserve">Engagement in the workshop increased the level of students’ </w:t>
      </w:r>
      <w:r w:rsidRPr="00651E79">
        <w:rPr>
          <w:rFonts w:ascii="Arial" w:eastAsia="Calibri" w:hAnsi="Arial" w:cs="Arial"/>
          <w:bCs/>
        </w:rPr>
        <w:t>understanding of how transferable skills link to their future plans</w:t>
      </w:r>
      <w:r w:rsidR="00651E79" w:rsidRPr="00651E79">
        <w:rPr>
          <w:rFonts w:ascii="Arial" w:eastAsia="Calibri" w:hAnsi="Arial" w:cs="Arial"/>
          <w:bCs/>
        </w:rPr>
        <w:t xml:space="preserve"> </w:t>
      </w:r>
      <w:r w:rsidR="00651E79" w:rsidRPr="00651E79">
        <w:rPr>
          <w:rFonts w:ascii="Arial" w:hAnsi="Arial" w:cs="Arial"/>
        </w:rPr>
        <w:t>(Q1.b)</w:t>
      </w:r>
    </w:p>
    <w:p w14:paraId="780644D7" w14:textId="7567A507" w:rsidR="009B694A" w:rsidRPr="00651E79" w:rsidRDefault="009B694A" w:rsidP="00651E79">
      <w:pPr>
        <w:pStyle w:val="ListParagraph"/>
        <w:numPr>
          <w:ilvl w:val="0"/>
          <w:numId w:val="10"/>
        </w:numPr>
        <w:spacing w:after="0" w:line="276" w:lineRule="auto"/>
        <w:jc w:val="both"/>
        <w:rPr>
          <w:rFonts w:ascii="Arial" w:eastAsia="Calibri" w:hAnsi="Arial" w:cs="Arial"/>
          <w:bCs/>
        </w:rPr>
      </w:pPr>
      <w:r w:rsidRPr="00651E79">
        <w:rPr>
          <w:rFonts w:ascii="Arial" w:eastAsia="Calibri" w:hAnsi="Arial" w:cs="Arial"/>
        </w:rPr>
        <w:t>T</w:t>
      </w:r>
      <w:r w:rsidR="00651E79">
        <w:rPr>
          <w:rFonts w:ascii="Arial" w:eastAsia="Calibri" w:hAnsi="Arial" w:cs="Arial"/>
        </w:rPr>
        <w:t>he workshop</w:t>
      </w:r>
      <w:r w:rsidRPr="00651E79">
        <w:rPr>
          <w:rFonts w:ascii="Arial" w:eastAsia="Calibri" w:hAnsi="Arial" w:cs="Arial"/>
        </w:rPr>
        <w:t xml:space="preserve"> increased students’ ability to </w:t>
      </w:r>
      <w:r w:rsidRPr="00651E79">
        <w:rPr>
          <w:rFonts w:ascii="Arial" w:eastAsia="Calibri" w:hAnsi="Arial" w:cs="Arial"/>
          <w:bCs/>
        </w:rPr>
        <w:t>identify a career that they were</w:t>
      </w:r>
      <w:r w:rsidR="00651E79" w:rsidRPr="00651E79">
        <w:rPr>
          <w:rFonts w:ascii="Arial" w:eastAsia="Calibri" w:hAnsi="Arial" w:cs="Arial"/>
          <w:bCs/>
        </w:rPr>
        <w:t xml:space="preserve"> interested in,</w:t>
      </w:r>
      <w:r w:rsidRPr="00651E79">
        <w:rPr>
          <w:rFonts w:ascii="Arial" w:eastAsia="Calibri" w:hAnsi="Arial" w:cs="Arial"/>
          <w:bCs/>
        </w:rPr>
        <w:t xml:space="preserve"> </w:t>
      </w:r>
      <w:r w:rsidR="00651E79" w:rsidRPr="00651E79">
        <w:rPr>
          <w:rFonts w:ascii="Arial" w:eastAsia="Calibri" w:hAnsi="Arial" w:cs="Arial"/>
          <w:bCs/>
        </w:rPr>
        <w:t xml:space="preserve">and to be aware of the skills required and study routes available. </w:t>
      </w:r>
      <w:r w:rsidR="00651E79" w:rsidRPr="00651E79">
        <w:rPr>
          <w:rFonts w:ascii="Arial" w:hAnsi="Arial" w:cs="Arial"/>
        </w:rPr>
        <w:t>(Q1.c)</w:t>
      </w:r>
    </w:p>
    <w:p w14:paraId="4E780E76" w14:textId="46EC53C1" w:rsidR="009B694A" w:rsidRDefault="009B694A" w:rsidP="002E42C2">
      <w:pPr>
        <w:pStyle w:val="ListParagraph"/>
        <w:spacing w:after="0" w:line="240" w:lineRule="auto"/>
        <w:rPr>
          <w:rFonts w:ascii="Arial" w:eastAsia="Calibri" w:hAnsi="Arial" w:cs="Arial"/>
          <w:bCs/>
        </w:rPr>
      </w:pPr>
    </w:p>
    <w:p w14:paraId="7355E9CD" w14:textId="2FF62D0F" w:rsidR="009B694A" w:rsidRPr="00651E79" w:rsidRDefault="00DD179A" w:rsidP="00651E79">
      <w:pPr>
        <w:rPr>
          <w:rFonts w:ascii="Arial" w:eastAsia="Calibri" w:hAnsi="Arial" w:cs="Arial"/>
          <w:bCs/>
        </w:rPr>
      </w:pPr>
      <w:r>
        <w:rPr>
          <w:rFonts w:ascii="Arial" w:eastAsia="Calibri" w:hAnsi="Arial" w:cs="Arial"/>
          <w:bCs/>
        </w:rPr>
        <w:t xml:space="preserve">Although not statistically significant, there is </w:t>
      </w:r>
      <w:r w:rsidR="006267E5">
        <w:rPr>
          <w:rFonts w:ascii="Arial" w:eastAsia="Calibri" w:hAnsi="Arial" w:cs="Arial"/>
          <w:bCs/>
        </w:rPr>
        <w:t xml:space="preserve">some evidence that the workshop helped </w:t>
      </w:r>
      <w:r w:rsidR="00651E79">
        <w:rPr>
          <w:rFonts w:ascii="Arial" w:eastAsia="Calibri" w:hAnsi="Arial" w:cs="Arial"/>
          <w:bCs/>
        </w:rPr>
        <w:t>students</w:t>
      </w:r>
      <w:r>
        <w:rPr>
          <w:rFonts w:ascii="Arial" w:eastAsia="Calibri" w:hAnsi="Arial" w:cs="Arial"/>
          <w:bCs/>
        </w:rPr>
        <w:t xml:space="preserve"> to </w:t>
      </w:r>
      <w:r w:rsidR="00651E79">
        <w:rPr>
          <w:rFonts w:ascii="Arial" w:eastAsia="Calibri" w:hAnsi="Arial" w:cs="Arial"/>
          <w:bCs/>
        </w:rPr>
        <w:t xml:space="preserve">decide if HE may be </w:t>
      </w:r>
      <w:r w:rsidR="006267E5">
        <w:rPr>
          <w:rFonts w:ascii="Arial" w:eastAsia="Calibri" w:hAnsi="Arial" w:cs="Arial"/>
          <w:bCs/>
        </w:rPr>
        <w:t>for them, with a reduction in ‘U</w:t>
      </w:r>
      <w:r w:rsidR="00651E79">
        <w:rPr>
          <w:rFonts w:ascii="Arial" w:eastAsia="Calibri" w:hAnsi="Arial" w:cs="Arial"/>
          <w:bCs/>
        </w:rPr>
        <w:t xml:space="preserve">nsure’ </w:t>
      </w:r>
      <w:r w:rsidR="006267E5">
        <w:rPr>
          <w:rFonts w:ascii="Arial" w:eastAsia="Calibri" w:hAnsi="Arial" w:cs="Arial"/>
          <w:bCs/>
        </w:rPr>
        <w:t>responses, resulting in changes to responses</w:t>
      </w:r>
      <w:r w:rsidR="00651E79">
        <w:rPr>
          <w:rFonts w:ascii="Arial" w:eastAsia="Calibri" w:hAnsi="Arial" w:cs="Arial"/>
          <w:bCs/>
        </w:rPr>
        <w:t xml:space="preserve"> showing agreement or disagreement. </w:t>
      </w:r>
      <w:r>
        <w:rPr>
          <w:rFonts w:ascii="Arial" w:eastAsia="Calibri" w:hAnsi="Arial" w:cs="Arial"/>
          <w:bCs/>
        </w:rPr>
        <w:t>(Q2)</w:t>
      </w:r>
    </w:p>
    <w:p w14:paraId="3345E18A" w14:textId="00B4CE11" w:rsidR="009B694A" w:rsidRDefault="00DD179A" w:rsidP="009B694A">
      <w:pPr>
        <w:spacing w:after="0" w:line="276" w:lineRule="auto"/>
        <w:jc w:val="both"/>
        <w:rPr>
          <w:rFonts w:ascii="Arial" w:eastAsia="Calibri" w:hAnsi="Arial" w:cs="Arial"/>
          <w:bCs/>
        </w:rPr>
      </w:pPr>
      <w:r>
        <w:rPr>
          <w:rFonts w:ascii="Arial" w:eastAsia="Calibri" w:hAnsi="Arial" w:cs="Arial"/>
          <w:bCs/>
        </w:rPr>
        <w:t xml:space="preserve">Analysis of post-session surveys shows that </w:t>
      </w:r>
      <w:r w:rsidRPr="00A46870">
        <w:rPr>
          <w:rFonts w:ascii="Arial" w:eastAsia="Calibri" w:hAnsi="Arial" w:cs="Arial"/>
          <w:bCs/>
        </w:rPr>
        <w:t>the interv</w:t>
      </w:r>
      <w:r>
        <w:rPr>
          <w:rFonts w:ascii="Arial" w:eastAsia="Calibri" w:hAnsi="Arial" w:cs="Arial"/>
          <w:bCs/>
        </w:rPr>
        <w:t xml:space="preserve">ention was well </w:t>
      </w:r>
      <w:r w:rsidRPr="00A46870">
        <w:rPr>
          <w:rFonts w:ascii="Arial" w:eastAsia="Calibri" w:hAnsi="Arial" w:cs="Arial"/>
          <w:bCs/>
        </w:rPr>
        <w:t xml:space="preserve">received and successful in </w:t>
      </w:r>
      <w:r>
        <w:rPr>
          <w:rFonts w:ascii="Arial" w:eastAsia="Calibri" w:hAnsi="Arial" w:cs="Arial"/>
          <w:bCs/>
        </w:rPr>
        <w:t>supporting</w:t>
      </w:r>
      <w:r w:rsidRPr="00A46870">
        <w:rPr>
          <w:rFonts w:ascii="Arial" w:eastAsia="Calibri" w:hAnsi="Arial" w:cs="Arial"/>
          <w:bCs/>
        </w:rPr>
        <w:t xml:space="preserve"> students.</w:t>
      </w:r>
      <w:r w:rsidR="00A07C88">
        <w:rPr>
          <w:rFonts w:ascii="Arial" w:eastAsia="Calibri" w:hAnsi="Arial" w:cs="Arial"/>
          <w:bCs/>
        </w:rPr>
        <w:t xml:space="preserve"> Participants expanded their knowledge of transferable skills and their ability to identify and evidence their own (Q4) and the majority of students indicated that they would use Careerpilot again (Q5).  Students also showed evidence of meta-cognitive a</w:t>
      </w:r>
      <w:r w:rsidR="006267E5">
        <w:rPr>
          <w:rFonts w:ascii="Arial" w:eastAsia="Calibri" w:hAnsi="Arial" w:cs="Arial"/>
          <w:bCs/>
        </w:rPr>
        <w:t>ctivity through</w:t>
      </w:r>
      <w:r w:rsidR="00A07C88">
        <w:rPr>
          <w:rFonts w:ascii="Arial" w:eastAsia="Calibri" w:hAnsi="Arial" w:cs="Arial"/>
          <w:bCs/>
        </w:rPr>
        <w:t xml:space="preserve"> being </w:t>
      </w:r>
      <w:r w:rsidR="00215731">
        <w:rPr>
          <w:rFonts w:ascii="Arial" w:eastAsia="Calibri" w:hAnsi="Arial" w:cs="Arial"/>
          <w:bCs/>
        </w:rPr>
        <w:t xml:space="preserve">able </w:t>
      </w:r>
      <w:r w:rsidR="00A07C88">
        <w:rPr>
          <w:rFonts w:ascii="Arial" w:eastAsia="Calibri" w:hAnsi="Arial" w:cs="Arial"/>
          <w:bCs/>
        </w:rPr>
        <w:t>to reflect on their own learning (Q6)</w:t>
      </w:r>
      <w:r w:rsidR="006267E5">
        <w:rPr>
          <w:rFonts w:ascii="Arial" w:eastAsia="Calibri" w:hAnsi="Arial" w:cs="Arial"/>
          <w:bCs/>
        </w:rPr>
        <w:t>.</w:t>
      </w:r>
    </w:p>
    <w:p w14:paraId="1BA86255" w14:textId="5C0136A3" w:rsidR="00A46870" w:rsidRPr="00A07C88" w:rsidRDefault="00A07C88" w:rsidP="00A46870">
      <w:pPr>
        <w:spacing w:after="0" w:line="276" w:lineRule="auto"/>
        <w:jc w:val="both"/>
        <w:rPr>
          <w:rFonts w:ascii="Arial" w:eastAsia="Calibri" w:hAnsi="Arial" w:cs="Arial"/>
          <w:b/>
          <w:bCs/>
        </w:rPr>
      </w:pPr>
      <w:r w:rsidRPr="00A07C88">
        <w:rPr>
          <w:rFonts w:ascii="Arial" w:eastAsia="Calibri" w:hAnsi="Arial" w:cs="Arial"/>
          <w:b/>
          <w:bCs/>
        </w:rPr>
        <w:lastRenderedPageBreak/>
        <w:t>Impact</w:t>
      </w:r>
    </w:p>
    <w:p w14:paraId="370E0665" w14:textId="644939F0" w:rsidR="00EC49CE" w:rsidRDefault="005B49E7" w:rsidP="00A46870">
      <w:pPr>
        <w:spacing w:after="0" w:line="276" w:lineRule="auto"/>
        <w:jc w:val="both"/>
        <w:rPr>
          <w:rFonts w:ascii="Arial" w:eastAsia="Calibri" w:hAnsi="Arial" w:cs="Arial"/>
          <w:bCs/>
          <w:highlight w:val="yellow"/>
        </w:rPr>
      </w:pPr>
      <w:r w:rsidRPr="005B49E7">
        <w:rPr>
          <w:rFonts w:ascii="Arial" w:eastAsia="Calibri" w:hAnsi="Arial" w:cs="Arial"/>
          <w:bCs/>
        </w:rPr>
        <w:t>Appendix 12</w:t>
      </w:r>
      <w:r w:rsidR="00EC49CE" w:rsidRPr="005B49E7">
        <w:rPr>
          <w:rFonts w:ascii="Arial" w:eastAsia="Calibri" w:hAnsi="Arial" w:cs="Arial"/>
          <w:bCs/>
        </w:rPr>
        <w:t xml:space="preserve"> shows</w:t>
      </w:r>
      <w:r w:rsidR="00EC49CE" w:rsidRPr="00EC49CE">
        <w:rPr>
          <w:rFonts w:ascii="Arial" w:eastAsia="Calibri" w:hAnsi="Arial" w:cs="Arial"/>
          <w:bCs/>
        </w:rPr>
        <w:t xml:space="preserve"> that</w:t>
      </w:r>
      <w:r w:rsidR="00EC49CE">
        <w:rPr>
          <w:rFonts w:ascii="Arial" w:eastAsia="Calibri" w:hAnsi="Arial" w:cs="Arial"/>
          <w:bCs/>
        </w:rPr>
        <w:t xml:space="preserve"> the workshop addressed the stated barriers to HE progression. Participants increased their knowledge of HE </w:t>
      </w:r>
      <w:proofErr w:type="gramStart"/>
      <w:r w:rsidR="00EC49CE">
        <w:rPr>
          <w:rFonts w:ascii="Arial" w:eastAsia="Calibri" w:hAnsi="Arial" w:cs="Arial"/>
          <w:bCs/>
        </w:rPr>
        <w:t>career</w:t>
      </w:r>
      <w:proofErr w:type="gramEnd"/>
      <w:r w:rsidR="00EC49CE">
        <w:rPr>
          <w:rFonts w:ascii="Arial" w:eastAsia="Calibri" w:hAnsi="Arial" w:cs="Arial"/>
          <w:bCs/>
        </w:rPr>
        <w:t xml:space="preserve"> pathways, developing relevant skills to support their aspirations. The workshops can be considered impactful, with three of the desired outcomes achieved, and one partially achieved. </w:t>
      </w:r>
    </w:p>
    <w:p w14:paraId="2AE96717" w14:textId="77777777" w:rsidR="00EC49CE" w:rsidRDefault="00EC49CE" w:rsidP="00A46870">
      <w:pPr>
        <w:spacing w:after="0" w:line="276" w:lineRule="auto"/>
        <w:jc w:val="both"/>
        <w:rPr>
          <w:rFonts w:ascii="Arial" w:eastAsia="Calibri" w:hAnsi="Arial" w:cs="Arial"/>
          <w:bCs/>
          <w:highlight w:val="yellow"/>
        </w:rPr>
      </w:pPr>
    </w:p>
    <w:p w14:paraId="7906F785" w14:textId="77777777" w:rsidR="00A46870" w:rsidRPr="00A46870" w:rsidRDefault="00A46870" w:rsidP="00A46870">
      <w:pPr>
        <w:spacing w:after="0" w:line="276" w:lineRule="auto"/>
        <w:jc w:val="both"/>
        <w:rPr>
          <w:rFonts w:ascii="Arial" w:eastAsia="Calibri" w:hAnsi="Arial" w:cs="Arial"/>
          <w:bCs/>
        </w:rPr>
      </w:pPr>
    </w:p>
    <w:p w14:paraId="20C3ED6C" w14:textId="77777777" w:rsidR="009222CE" w:rsidRPr="00A46870" w:rsidRDefault="009222CE" w:rsidP="00A46870">
      <w:pPr>
        <w:spacing w:after="0" w:line="276" w:lineRule="auto"/>
        <w:jc w:val="both"/>
        <w:rPr>
          <w:rFonts w:ascii="Arial" w:eastAsia="Calibri" w:hAnsi="Arial" w:cs="Arial"/>
          <w:b/>
          <w:bCs/>
        </w:rPr>
      </w:pPr>
    </w:p>
    <w:p w14:paraId="762D76AB" w14:textId="77777777" w:rsidR="009222CE" w:rsidRPr="00A46870" w:rsidRDefault="009222CE" w:rsidP="00A46870">
      <w:pPr>
        <w:spacing w:after="0" w:line="276" w:lineRule="auto"/>
        <w:jc w:val="both"/>
        <w:rPr>
          <w:rFonts w:ascii="Arial" w:eastAsia="Calibri" w:hAnsi="Arial" w:cs="Arial"/>
          <w:b/>
          <w:bCs/>
        </w:rPr>
      </w:pPr>
    </w:p>
    <w:p w14:paraId="16D241E3" w14:textId="77777777" w:rsidR="009222CE" w:rsidRPr="00A46870" w:rsidRDefault="009222CE" w:rsidP="00A46870">
      <w:pPr>
        <w:spacing w:after="0" w:line="276" w:lineRule="auto"/>
        <w:jc w:val="both"/>
        <w:rPr>
          <w:rFonts w:ascii="Arial" w:eastAsia="Calibri" w:hAnsi="Arial" w:cs="Arial"/>
          <w:b/>
          <w:bCs/>
        </w:rPr>
      </w:pPr>
    </w:p>
    <w:p w14:paraId="10B87875" w14:textId="77777777" w:rsidR="009222CE" w:rsidRPr="00A46870" w:rsidRDefault="009222CE" w:rsidP="00A46870">
      <w:pPr>
        <w:spacing w:after="0" w:line="276" w:lineRule="auto"/>
        <w:jc w:val="both"/>
        <w:rPr>
          <w:rFonts w:ascii="Arial" w:eastAsia="Calibri" w:hAnsi="Arial" w:cs="Arial"/>
          <w:b/>
          <w:bCs/>
        </w:rPr>
      </w:pPr>
    </w:p>
    <w:p w14:paraId="070B6D68" w14:textId="77777777" w:rsidR="00717E04" w:rsidRPr="00A46870" w:rsidRDefault="00717E04" w:rsidP="00A46870">
      <w:pPr>
        <w:spacing w:after="0" w:line="276" w:lineRule="auto"/>
        <w:jc w:val="both"/>
        <w:rPr>
          <w:rFonts w:ascii="Arial" w:eastAsia="Calibri" w:hAnsi="Arial" w:cs="Arial"/>
          <w:b/>
          <w:bCs/>
        </w:rPr>
      </w:pPr>
    </w:p>
    <w:p w14:paraId="73625B9A" w14:textId="77777777" w:rsidR="00717E04" w:rsidRPr="00A46870" w:rsidRDefault="00717E04" w:rsidP="00A46870">
      <w:pPr>
        <w:spacing w:after="0" w:line="276" w:lineRule="auto"/>
        <w:jc w:val="both"/>
        <w:rPr>
          <w:rFonts w:ascii="Arial" w:eastAsia="Calibri" w:hAnsi="Arial" w:cs="Arial"/>
          <w:b/>
          <w:bCs/>
        </w:rPr>
      </w:pPr>
    </w:p>
    <w:p w14:paraId="68BFC651" w14:textId="77777777" w:rsidR="00717E04" w:rsidRPr="00A46870" w:rsidRDefault="00717E04" w:rsidP="00A46870">
      <w:pPr>
        <w:spacing w:after="0" w:line="276" w:lineRule="auto"/>
        <w:jc w:val="both"/>
        <w:rPr>
          <w:rFonts w:ascii="Arial" w:eastAsia="Calibri" w:hAnsi="Arial" w:cs="Arial"/>
          <w:b/>
          <w:bCs/>
        </w:rPr>
      </w:pPr>
    </w:p>
    <w:p w14:paraId="38CC669B" w14:textId="77777777" w:rsidR="00717E04" w:rsidRPr="00A46870" w:rsidRDefault="00717E04" w:rsidP="00A46870">
      <w:pPr>
        <w:spacing w:after="0" w:line="276" w:lineRule="auto"/>
        <w:jc w:val="both"/>
        <w:rPr>
          <w:rFonts w:ascii="Arial" w:eastAsia="Calibri" w:hAnsi="Arial" w:cs="Arial"/>
          <w:b/>
          <w:bCs/>
        </w:rPr>
      </w:pPr>
    </w:p>
    <w:p w14:paraId="6A82CDE6" w14:textId="77777777" w:rsidR="00717E04" w:rsidRPr="00A46870" w:rsidRDefault="00717E04" w:rsidP="00A46870">
      <w:pPr>
        <w:spacing w:after="0" w:line="276" w:lineRule="auto"/>
        <w:jc w:val="both"/>
        <w:rPr>
          <w:rFonts w:ascii="Arial" w:eastAsia="Calibri" w:hAnsi="Arial" w:cs="Arial"/>
          <w:b/>
          <w:bCs/>
        </w:rPr>
      </w:pPr>
    </w:p>
    <w:p w14:paraId="29FECC98" w14:textId="77777777" w:rsidR="00717E04" w:rsidRPr="00A46870" w:rsidRDefault="00717E04" w:rsidP="00A46870">
      <w:pPr>
        <w:spacing w:after="0" w:line="276" w:lineRule="auto"/>
        <w:jc w:val="both"/>
        <w:rPr>
          <w:rFonts w:ascii="Arial" w:eastAsia="Calibri" w:hAnsi="Arial" w:cs="Arial"/>
          <w:b/>
          <w:bCs/>
        </w:rPr>
      </w:pPr>
    </w:p>
    <w:p w14:paraId="067D4912" w14:textId="77777777" w:rsidR="00717E04" w:rsidRPr="00A46870" w:rsidRDefault="00717E04" w:rsidP="00A46870">
      <w:pPr>
        <w:spacing w:after="0" w:line="276" w:lineRule="auto"/>
        <w:jc w:val="both"/>
        <w:rPr>
          <w:rFonts w:ascii="Arial" w:eastAsia="Calibri" w:hAnsi="Arial" w:cs="Arial"/>
          <w:b/>
          <w:bCs/>
        </w:rPr>
      </w:pPr>
    </w:p>
    <w:p w14:paraId="46F2EB4A" w14:textId="77777777" w:rsidR="00717E04" w:rsidRPr="00A46870" w:rsidRDefault="00717E04" w:rsidP="00A46870">
      <w:pPr>
        <w:spacing w:after="0" w:line="276" w:lineRule="auto"/>
        <w:jc w:val="both"/>
        <w:rPr>
          <w:rFonts w:ascii="Arial" w:eastAsia="Calibri" w:hAnsi="Arial" w:cs="Arial"/>
          <w:b/>
          <w:bCs/>
        </w:rPr>
      </w:pPr>
    </w:p>
    <w:p w14:paraId="1657E5E6" w14:textId="77777777" w:rsidR="00581030" w:rsidRPr="00A46870" w:rsidRDefault="00581030" w:rsidP="00A46870">
      <w:pPr>
        <w:spacing w:after="0" w:line="276" w:lineRule="auto"/>
        <w:rPr>
          <w:rFonts w:ascii="Arial" w:eastAsia="Calibri" w:hAnsi="Arial" w:cs="Arial"/>
          <w:b/>
          <w:bCs/>
        </w:rPr>
      </w:pPr>
      <w:r w:rsidRPr="00A46870">
        <w:rPr>
          <w:rFonts w:ascii="Arial" w:eastAsia="Calibri" w:hAnsi="Arial" w:cs="Arial"/>
          <w:b/>
          <w:bCs/>
        </w:rPr>
        <w:br w:type="page"/>
      </w:r>
    </w:p>
    <w:p w14:paraId="7BB440A0" w14:textId="76D24092" w:rsidR="002C407F" w:rsidRDefault="00A46870" w:rsidP="00A46870">
      <w:pPr>
        <w:spacing w:after="0" w:line="276" w:lineRule="auto"/>
        <w:jc w:val="both"/>
        <w:rPr>
          <w:rFonts w:ascii="Arial" w:eastAsia="Calibri" w:hAnsi="Arial" w:cs="Arial"/>
          <w:b/>
          <w:bCs/>
        </w:rPr>
      </w:pPr>
      <w:r w:rsidRPr="00A46870">
        <w:rPr>
          <w:rFonts w:ascii="Arial" w:eastAsia="Calibri" w:hAnsi="Arial" w:cs="Arial"/>
          <w:b/>
          <w:bCs/>
        </w:rPr>
        <w:lastRenderedPageBreak/>
        <w:t>Appendices</w:t>
      </w:r>
    </w:p>
    <w:p w14:paraId="7B040FA1" w14:textId="705F6CAB" w:rsidR="00DD7C33" w:rsidRDefault="00DD7C33" w:rsidP="00A46870">
      <w:pPr>
        <w:spacing w:after="0" w:line="276" w:lineRule="auto"/>
        <w:jc w:val="both"/>
        <w:rPr>
          <w:rFonts w:ascii="Arial" w:eastAsia="Calibri" w:hAnsi="Arial" w:cs="Arial"/>
          <w:b/>
          <w:bCs/>
        </w:rPr>
      </w:pPr>
    </w:p>
    <w:p w14:paraId="32CCDD2D" w14:textId="7DC95E00" w:rsidR="0056366A" w:rsidRDefault="0056366A" w:rsidP="0056366A">
      <w:pPr>
        <w:spacing w:after="0" w:line="240" w:lineRule="auto"/>
        <w:jc w:val="both"/>
        <w:rPr>
          <w:rFonts w:ascii="Arial" w:eastAsia="Calibri" w:hAnsi="Arial" w:cs="Arial"/>
          <w:bCs/>
        </w:rPr>
      </w:pPr>
      <w:r>
        <w:rPr>
          <w:rFonts w:ascii="Arial" w:eastAsia="Calibri" w:hAnsi="Arial" w:cs="Arial"/>
          <w:b/>
          <w:bCs/>
        </w:rPr>
        <w:t xml:space="preserve">Appendix 1. </w:t>
      </w:r>
      <w:r w:rsidRPr="00105E6C">
        <w:rPr>
          <w:rFonts w:ascii="Arial" w:eastAsia="Calibri" w:hAnsi="Arial" w:cs="Arial"/>
          <w:bCs/>
        </w:rPr>
        <w:t>Delivered to schools/colleges:</w:t>
      </w:r>
    </w:p>
    <w:p w14:paraId="3128247B" w14:textId="39F41A8E" w:rsidR="0056366A" w:rsidRDefault="0056366A" w:rsidP="0056366A">
      <w:pPr>
        <w:spacing w:after="0" w:line="240" w:lineRule="auto"/>
        <w:jc w:val="both"/>
        <w:rPr>
          <w:rFonts w:ascii="Arial" w:eastAsia="Calibri" w:hAnsi="Arial" w:cs="Arial"/>
          <w:bCs/>
        </w:rPr>
      </w:pPr>
    </w:p>
    <w:p w14:paraId="64AB9F09" w14:textId="53410505" w:rsidR="0056366A" w:rsidRPr="00F67E2F" w:rsidRDefault="0056366A" w:rsidP="0056366A">
      <w:pPr>
        <w:spacing w:after="0" w:line="240" w:lineRule="auto"/>
        <w:jc w:val="both"/>
        <w:rPr>
          <w:rFonts w:ascii="Arial" w:eastAsia="Calibri" w:hAnsi="Arial" w:cs="Arial"/>
          <w:b/>
          <w:bCs/>
        </w:rPr>
      </w:pPr>
      <w:proofErr w:type="spellStart"/>
      <w:r w:rsidRPr="00A46870">
        <w:rPr>
          <w:rFonts w:ascii="Arial" w:eastAsia="Calibri" w:hAnsi="Arial" w:cs="Arial"/>
        </w:rPr>
        <w:t>Brannel</w:t>
      </w:r>
      <w:proofErr w:type="spellEnd"/>
      <w:r w:rsidRPr="00A46870">
        <w:rPr>
          <w:rFonts w:ascii="Arial" w:eastAsia="Calibri" w:hAnsi="Arial" w:cs="Arial"/>
        </w:rPr>
        <w:t xml:space="preserve"> School*, Chilton Trinity School, Coombe Dean School*, Eggbuckland Community College, Great Torrington School, Heathfield Community School, Holyrood Academy, Notre Dame RC School*, Paignton Academy, Pool Academy*, Redruth School*, Robert Blake School, St Ives School, St James School*, </w:t>
      </w:r>
      <w:proofErr w:type="spellStart"/>
      <w:r w:rsidRPr="00A46870">
        <w:rPr>
          <w:rFonts w:ascii="Arial" w:eastAsia="Calibri" w:hAnsi="Arial" w:cs="Arial"/>
        </w:rPr>
        <w:t>Teign</w:t>
      </w:r>
      <w:proofErr w:type="spellEnd"/>
      <w:r w:rsidRPr="00A46870">
        <w:rPr>
          <w:rFonts w:ascii="Arial" w:eastAsia="Calibri" w:hAnsi="Arial" w:cs="Arial"/>
        </w:rPr>
        <w:t xml:space="preserve"> School*, UTC Plymouth*, </w:t>
      </w:r>
      <w:proofErr w:type="spellStart"/>
      <w:r w:rsidRPr="00A46870">
        <w:rPr>
          <w:rFonts w:ascii="Arial" w:eastAsia="Calibri" w:hAnsi="Arial" w:cs="Arial"/>
        </w:rPr>
        <w:t>Whitstone</w:t>
      </w:r>
      <w:proofErr w:type="spellEnd"/>
      <w:r w:rsidRPr="00A46870">
        <w:rPr>
          <w:rFonts w:ascii="Arial" w:eastAsia="Calibri" w:hAnsi="Arial" w:cs="Arial"/>
        </w:rPr>
        <w:t xml:space="preserve"> School*,</w:t>
      </w:r>
    </w:p>
    <w:p w14:paraId="2CC78933" w14:textId="77777777" w:rsidR="0056366A" w:rsidRDefault="0056366A" w:rsidP="0056366A">
      <w:pPr>
        <w:spacing w:after="0" w:line="240" w:lineRule="auto"/>
        <w:jc w:val="both"/>
        <w:rPr>
          <w:rFonts w:ascii="Arial" w:eastAsia="Calibri" w:hAnsi="Arial" w:cs="Arial"/>
          <w:i/>
          <w:sz w:val="20"/>
          <w:szCs w:val="20"/>
        </w:rPr>
      </w:pPr>
      <w:r>
        <w:rPr>
          <w:rFonts w:ascii="Arial" w:eastAsia="Calibri" w:hAnsi="Arial" w:cs="Arial"/>
          <w:i/>
          <w:sz w:val="20"/>
          <w:szCs w:val="20"/>
        </w:rPr>
        <w:t>*</w:t>
      </w:r>
      <w:proofErr w:type="gramStart"/>
      <w:r w:rsidRPr="00663914">
        <w:rPr>
          <w:rFonts w:ascii="Arial" w:eastAsia="Calibri" w:hAnsi="Arial" w:cs="Arial"/>
          <w:i/>
          <w:sz w:val="20"/>
          <w:szCs w:val="20"/>
        </w:rPr>
        <w:t>completed</w:t>
      </w:r>
      <w:proofErr w:type="gramEnd"/>
      <w:r w:rsidRPr="00663914">
        <w:rPr>
          <w:rFonts w:ascii="Arial" w:eastAsia="Calibri" w:hAnsi="Arial" w:cs="Arial"/>
          <w:i/>
          <w:sz w:val="20"/>
          <w:szCs w:val="20"/>
        </w:rPr>
        <w:t xml:space="preserve"> surveys</w:t>
      </w:r>
    </w:p>
    <w:p w14:paraId="7DE74131" w14:textId="77777777" w:rsidR="0056366A" w:rsidRDefault="0056366A" w:rsidP="0056366A">
      <w:pPr>
        <w:spacing w:after="0" w:line="240" w:lineRule="auto"/>
        <w:jc w:val="both"/>
        <w:rPr>
          <w:rFonts w:ascii="Arial" w:eastAsia="Calibri" w:hAnsi="Arial" w:cs="Arial"/>
          <w:b/>
          <w:sz w:val="20"/>
          <w:szCs w:val="20"/>
        </w:rPr>
      </w:pPr>
    </w:p>
    <w:p w14:paraId="2BBCE293" w14:textId="3FA49E36" w:rsidR="0056366A" w:rsidRPr="00F67E2F" w:rsidRDefault="0056366A" w:rsidP="0056366A">
      <w:pPr>
        <w:spacing w:after="0" w:line="240" w:lineRule="auto"/>
        <w:jc w:val="both"/>
        <w:rPr>
          <w:rFonts w:ascii="Arial" w:eastAsia="Calibri" w:hAnsi="Arial" w:cs="Arial"/>
          <w:b/>
          <w:sz w:val="20"/>
          <w:szCs w:val="20"/>
        </w:rPr>
      </w:pPr>
      <w:r w:rsidRPr="00F67E2F">
        <w:rPr>
          <w:rFonts w:ascii="Arial" w:eastAsia="Calibri" w:hAnsi="Arial" w:cs="Arial"/>
          <w:b/>
        </w:rPr>
        <w:t xml:space="preserve">Total number of students: </w:t>
      </w:r>
      <w:r>
        <w:rPr>
          <w:rFonts w:ascii="Arial" w:eastAsia="Calibri" w:hAnsi="Arial" w:cs="Arial"/>
        </w:rPr>
        <w:t>~1675</w:t>
      </w:r>
    </w:p>
    <w:p w14:paraId="20B56B96" w14:textId="48C4E573" w:rsidR="0056366A" w:rsidRDefault="0056366A" w:rsidP="00A46870">
      <w:pPr>
        <w:spacing w:after="0" w:line="276" w:lineRule="auto"/>
        <w:jc w:val="both"/>
        <w:rPr>
          <w:rFonts w:ascii="Arial" w:eastAsia="Calibri" w:hAnsi="Arial" w:cs="Arial"/>
          <w:b/>
          <w:bCs/>
        </w:rPr>
      </w:pPr>
    </w:p>
    <w:p w14:paraId="44A35B39" w14:textId="77777777" w:rsidR="0056366A" w:rsidRPr="00A46870" w:rsidRDefault="0056366A" w:rsidP="00A46870">
      <w:pPr>
        <w:spacing w:after="0" w:line="276" w:lineRule="auto"/>
        <w:jc w:val="both"/>
        <w:rPr>
          <w:rFonts w:ascii="Arial" w:eastAsia="Calibri" w:hAnsi="Arial" w:cs="Arial"/>
          <w:b/>
          <w:bCs/>
        </w:rPr>
      </w:pPr>
    </w:p>
    <w:p w14:paraId="6A31EA31" w14:textId="7132C6C9" w:rsidR="00DD7C33" w:rsidRPr="00A46870" w:rsidRDefault="00DD7C33" w:rsidP="00DD7C33">
      <w:pPr>
        <w:spacing w:after="0" w:line="276" w:lineRule="auto"/>
        <w:jc w:val="both"/>
        <w:rPr>
          <w:rFonts w:ascii="Arial" w:eastAsia="Calibri" w:hAnsi="Arial" w:cs="Arial"/>
        </w:rPr>
      </w:pPr>
      <w:r>
        <w:rPr>
          <w:rFonts w:ascii="Arial" w:eastAsia="Calibri" w:hAnsi="Arial" w:cs="Arial"/>
          <w:b/>
        </w:rPr>
        <w:t>Appendix 2</w:t>
      </w:r>
      <w:r w:rsidRPr="00A46870">
        <w:rPr>
          <w:rFonts w:ascii="Arial" w:eastAsia="Calibri" w:hAnsi="Arial" w:cs="Arial"/>
          <w:b/>
        </w:rPr>
        <w:t>.</w:t>
      </w:r>
      <w:r w:rsidRPr="00A46870">
        <w:rPr>
          <w:rFonts w:ascii="Arial" w:eastAsia="Calibri" w:hAnsi="Arial" w:cs="Arial"/>
        </w:rPr>
        <w:t xml:space="preserve"> How success of the workshop in T6 is measured.</w:t>
      </w:r>
    </w:p>
    <w:tbl>
      <w:tblPr>
        <w:tblStyle w:val="TableGrid2"/>
        <w:tblW w:w="5000" w:type="pct"/>
        <w:jc w:val="center"/>
        <w:tblInd w:w="0" w:type="dxa"/>
        <w:tblLook w:val="04A0" w:firstRow="1" w:lastRow="0" w:firstColumn="1" w:lastColumn="0" w:noHBand="0" w:noVBand="1"/>
      </w:tblPr>
      <w:tblGrid>
        <w:gridCol w:w="1617"/>
        <w:gridCol w:w="2632"/>
        <w:gridCol w:w="4791"/>
      </w:tblGrid>
      <w:tr w:rsidR="00DD7C33" w:rsidRPr="00A46870" w14:paraId="2AE7FA49" w14:textId="77777777" w:rsidTr="00C81077">
        <w:trPr>
          <w:trHeight w:val="624"/>
          <w:jc w:val="center"/>
        </w:trPr>
        <w:tc>
          <w:tcPr>
            <w:tcW w:w="894" w:type="pct"/>
            <w:vAlign w:val="center"/>
          </w:tcPr>
          <w:p w14:paraId="17F25BBB" w14:textId="77777777" w:rsidR="00DD7C33" w:rsidRPr="00A46870" w:rsidRDefault="00DD7C33" w:rsidP="00C81077">
            <w:pPr>
              <w:spacing w:line="276" w:lineRule="auto"/>
              <w:contextualSpacing/>
              <w:jc w:val="center"/>
              <w:rPr>
                <w:rFonts w:ascii="Arial" w:eastAsia="Calibri" w:hAnsi="Arial" w:cs="Arial"/>
                <w:b/>
                <w:sz w:val="20"/>
                <w:szCs w:val="20"/>
              </w:rPr>
            </w:pPr>
            <w:r w:rsidRPr="00A46870">
              <w:rPr>
                <w:rFonts w:ascii="Arial" w:eastAsia="Calibri" w:hAnsi="Arial" w:cs="Arial"/>
                <w:b/>
                <w:sz w:val="20"/>
                <w:szCs w:val="20"/>
              </w:rPr>
              <w:t>Barrier to HE</w:t>
            </w:r>
          </w:p>
        </w:tc>
        <w:tc>
          <w:tcPr>
            <w:tcW w:w="1456" w:type="pct"/>
            <w:vAlign w:val="center"/>
          </w:tcPr>
          <w:p w14:paraId="47B5C70F" w14:textId="77777777" w:rsidR="00DD7C33" w:rsidRPr="00A46870" w:rsidRDefault="00DD7C33" w:rsidP="00C81077">
            <w:pPr>
              <w:spacing w:line="276" w:lineRule="auto"/>
              <w:contextualSpacing/>
              <w:jc w:val="center"/>
              <w:rPr>
                <w:rFonts w:ascii="Arial" w:eastAsia="Calibri" w:hAnsi="Arial" w:cs="Arial"/>
                <w:b/>
                <w:sz w:val="20"/>
                <w:szCs w:val="20"/>
              </w:rPr>
            </w:pPr>
            <w:r w:rsidRPr="00A46870">
              <w:rPr>
                <w:rFonts w:ascii="Arial" w:eastAsia="Calibri" w:hAnsi="Arial" w:cs="Arial"/>
                <w:b/>
                <w:sz w:val="20"/>
                <w:szCs w:val="20"/>
              </w:rPr>
              <w:t>Short-term outcomes</w:t>
            </w:r>
          </w:p>
        </w:tc>
        <w:tc>
          <w:tcPr>
            <w:tcW w:w="2650" w:type="pct"/>
            <w:vAlign w:val="center"/>
          </w:tcPr>
          <w:p w14:paraId="23A27825" w14:textId="77777777" w:rsidR="00DD7C33" w:rsidRPr="00A46870" w:rsidRDefault="00DD7C33" w:rsidP="00C81077">
            <w:pPr>
              <w:spacing w:line="276" w:lineRule="auto"/>
              <w:contextualSpacing/>
              <w:jc w:val="center"/>
              <w:rPr>
                <w:rFonts w:ascii="Arial" w:eastAsia="Calibri" w:hAnsi="Arial" w:cs="Arial"/>
                <w:b/>
                <w:sz w:val="20"/>
                <w:szCs w:val="20"/>
              </w:rPr>
            </w:pPr>
            <w:r w:rsidRPr="00A46870">
              <w:rPr>
                <w:rFonts w:ascii="Arial" w:eastAsia="Calibri" w:hAnsi="Arial" w:cs="Arial"/>
                <w:b/>
                <w:sz w:val="20"/>
                <w:szCs w:val="20"/>
              </w:rPr>
              <w:t>Indicators</w:t>
            </w:r>
          </w:p>
        </w:tc>
      </w:tr>
      <w:tr w:rsidR="00DD7C33" w:rsidRPr="00A46870" w14:paraId="156F3E1B" w14:textId="77777777" w:rsidTr="00C81077">
        <w:trPr>
          <w:trHeight w:val="624"/>
          <w:jc w:val="center"/>
        </w:trPr>
        <w:tc>
          <w:tcPr>
            <w:tcW w:w="894" w:type="pct"/>
            <w:vAlign w:val="center"/>
          </w:tcPr>
          <w:p w14:paraId="20798A01" w14:textId="77777777" w:rsidR="00DD7C33" w:rsidRPr="00A46870" w:rsidRDefault="00DD7C33" w:rsidP="00C81077">
            <w:pPr>
              <w:spacing w:line="276" w:lineRule="auto"/>
              <w:contextualSpacing/>
              <w:jc w:val="center"/>
              <w:rPr>
                <w:rFonts w:ascii="Arial" w:eastAsia="Calibri" w:hAnsi="Arial" w:cs="Arial"/>
                <w:bCs/>
                <w:i/>
                <w:iCs/>
                <w:sz w:val="20"/>
                <w:szCs w:val="20"/>
              </w:rPr>
            </w:pPr>
            <w:bookmarkStart w:id="0" w:name="_Hlk120785869"/>
            <w:r w:rsidRPr="00A46870">
              <w:rPr>
                <w:rFonts w:ascii="Arial" w:eastAsia="Calibri" w:hAnsi="Arial" w:cs="Arial"/>
                <w:bCs/>
                <w:i/>
                <w:iCs/>
                <w:sz w:val="20"/>
                <w:szCs w:val="20"/>
              </w:rPr>
              <w:t>Soft Skills</w:t>
            </w:r>
          </w:p>
        </w:tc>
        <w:tc>
          <w:tcPr>
            <w:tcW w:w="1456" w:type="pct"/>
            <w:vAlign w:val="center"/>
          </w:tcPr>
          <w:p w14:paraId="71B006C7" w14:textId="77777777" w:rsidR="00DD7C33" w:rsidRPr="00A46870" w:rsidRDefault="00DD7C33" w:rsidP="00C81077">
            <w:pPr>
              <w:spacing w:line="276" w:lineRule="auto"/>
              <w:contextualSpacing/>
              <w:jc w:val="center"/>
              <w:rPr>
                <w:rFonts w:ascii="Arial" w:eastAsia="Calibri" w:hAnsi="Arial" w:cs="Arial"/>
                <w:bCs/>
                <w:sz w:val="20"/>
                <w:szCs w:val="20"/>
              </w:rPr>
            </w:pPr>
            <w:r w:rsidRPr="00A46870">
              <w:rPr>
                <w:rFonts w:ascii="Arial" w:eastAsia="Calibri" w:hAnsi="Arial" w:cs="Arial"/>
                <w:bCs/>
                <w:sz w:val="20"/>
                <w:szCs w:val="20"/>
              </w:rPr>
              <w:t>Increased aspirations towards career choices</w:t>
            </w:r>
          </w:p>
        </w:tc>
        <w:tc>
          <w:tcPr>
            <w:tcW w:w="2650" w:type="pct"/>
            <w:vAlign w:val="center"/>
          </w:tcPr>
          <w:p w14:paraId="0900E5E6" w14:textId="77777777" w:rsidR="00DD7C33" w:rsidRPr="00A46870" w:rsidRDefault="00DD7C33" w:rsidP="00C81077">
            <w:pPr>
              <w:spacing w:line="276" w:lineRule="auto"/>
              <w:jc w:val="center"/>
              <w:rPr>
                <w:rFonts w:ascii="Arial" w:eastAsia="Calibri" w:hAnsi="Arial" w:cs="Arial"/>
                <w:b/>
                <w:sz w:val="20"/>
                <w:szCs w:val="20"/>
                <w:u w:val="single"/>
              </w:rPr>
            </w:pPr>
            <w:r w:rsidRPr="00A46870">
              <w:rPr>
                <w:rFonts w:ascii="Arial" w:eastAsia="Calibri" w:hAnsi="Arial" w:cs="Arial"/>
                <w:bCs/>
                <w:sz w:val="20"/>
                <w:szCs w:val="20"/>
              </w:rPr>
              <w:t xml:space="preserve">Increased likelihood of independent research into career options for </w:t>
            </w:r>
            <w:r w:rsidRPr="00A46870">
              <w:rPr>
                <w:rFonts w:ascii="Arial" w:eastAsia="Calibri" w:hAnsi="Arial" w:cs="Arial"/>
                <w:b/>
                <w:sz w:val="20"/>
                <w:szCs w:val="20"/>
                <w:u w:val="single"/>
              </w:rPr>
              <w:t>≥ 70% students</w:t>
            </w:r>
          </w:p>
          <w:p w14:paraId="028067B9" w14:textId="77777777" w:rsidR="00DD7C33" w:rsidRPr="00A46870" w:rsidRDefault="00DD7C33" w:rsidP="00C81077">
            <w:pPr>
              <w:spacing w:line="276" w:lineRule="auto"/>
              <w:jc w:val="center"/>
              <w:rPr>
                <w:rFonts w:ascii="Arial" w:eastAsia="Calibri" w:hAnsi="Arial" w:cs="Arial"/>
                <w:bCs/>
                <w:sz w:val="20"/>
                <w:szCs w:val="20"/>
              </w:rPr>
            </w:pPr>
          </w:p>
          <w:p w14:paraId="1317DC68" w14:textId="77777777" w:rsidR="00DD7C33" w:rsidRPr="00A46870" w:rsidRDefault="00DD7C33" w:rsidP="00C81077">
            <w:pPr>
              <w:spacing w:line="276" w:lineRule="auto"/>
              <w:jc w:val="center"/>
              <w:rPr>
                <w:rFonts w:ascii="Arial" w:eastAsia="Calibri" w:hAnsi="Arial" w:cs="Arial"/>
                <w:bCs/>
                <w:i/>
                <w:iCs/>
                <w:sz w:val="20"/>
                <w:szCs w:val="20"/>
              </w:rPr>
            </w:pPr>
            <w:r w:rsidRPr="00A46870">
              <w:rPr>
                <w:rFonts w:ascii="Arial" w:eastAsia="Calibri" w:hAnsi="Arial" w:cs="Arial"/>
                <w:bCs/>
                <w:i/>
                <w:iCs/>
                <w:sz w:val="20"/>
                <w:szCs w:val="20"/>
              </w:rPr>
              <w:t>Students report an increased motivation for future plans and career choices</w:t>
            </w:r>
          </w:p>
        </w:tc>
      </w:tr>
      <w:tr w:rsidR="00DD7C33" w:rsidRPr="00A46870" w14:paraId="7071AA31" w14:textId="77777777" w:rsidTr="00C81077">
        <w:trPr>
          <w:trHeight w:val="624"/>
          <w:jc w:val="center"/>
        </w:trPr>
        <w:tc>
          <w:tcPr>
            <w:tcW w:w="894" w:type="pct"/>
            <w:vAlign w:val="center"/>
          </w:tcPr>
          <w:p w14:paraId="67AE3E64" w14:textId="77777777" w:rsidR="00DD7C33" w:rsidRPr="00A46870" w:rsidRDefault="00DD7C33" w:rsidP="00C81077">
            <w:pPr>
              <w:spacing w:line="276" w:lineRule="auto"/>
              <w:contextualSpacing/>
              <w:jc w:val="center"/>
              <w:rPr>
                <w:rFonts w:ascii="Arial" w:eastAsia="Calibri" w:hAnsi="Arial" w:cs="Arial"/>
                <w:bCs/>
                <w:i/>
                <w:iCs/>
                <w:sz w:val="20"/>
                <w:szCs w:val="20"/>
              </w:rPr>
            </w:pPr>
            <w:r w:rsidRPr="00A46870">
              <w:rPr>
                <w:rFonts w:ascii="Arial" w:eastAsia="Calibri" w:hAnsi="Arial" w:cs="Arial"/>
                <w:bCs/>
                <w:i/>
                <w:iCs/>
                <w:sz w:val="20"/>
                <w:szCs w:val="20"/>
              </w:rPr>
              <w:t>Soft Skills</w:t>
            </w:r>
          </w:p>
        </w:tc>
        <w:tc>
          <w:tcPr>
            <w:tcW w:w="1456" w:type="pct"/>
            <w:vAlign w:val="center"/>
          </w:tcPr>
          <w:p w14:paraId="229C5F17" w14:textId="77777777" w:rsidR="00DD7C33" w:rsidRPr="00A46870" w:rsidRDefault="00DD7C33" w:rsidP="00C81077">
            <w:pPr>
              <w:spacing w:line="276" w:lineRule="auto"/>
              <w:contextualSpacing/>
              <w:jc w:val="center"/>
              <w:rPr>
                <w:rFonts w:ascii="Arial" w:eastAsia="Calibri" w:hAnsi="Arial" w:cs="Arial"/>
                <w:bCs/>
                <w:sz w:val="20"/>
                <w:szCs w:val="20"/>
              </w:rPr>
            </w:pPr>
            <w:r w:rsidRPr="00A46870">
              <w:rPr>
                <w:rFonts w:ascii="Arial" w:eastAsia="Calibri" w:hAnsi="Arial" w:cs="Arial"/>
                <w:bCs/>
                <w:sz w:val="20"/>
                <w:szCs w:val="20"/>
              </w:rPr>
              <w:t>Increased ability to identify and evidence transferable skills</w:t>
            </w:r>
          </w:p>
        </w:tc>
        <w:tc>
          <w:tcPr>
            <w:tcW w:w="2650" w:type="pct"/>
            <w:vAlign w:val="center"/>
          </w:tcPr>
          <w:p w14:paraId="63F8CA3F" w14:textId="77777777" w:rsidR="00DD7C33" w:rsidRPr="00A46870" w:rsidRDefault="00DD7C33" w:rsidP="00C81077">
            <w:pPr>
              <w:spacing w:line="276" w:lineRule="auto"/>
              <w:jc w:val="center"/>
              <w:rPr>
                <w:rFonts w:ascii="Arial" w:eastAsia="Calibri" w:hAnsi="Arial" w:cs="Arial"/>
                <w:b/>
                <w:sz w:val="20"/>
                <w:szCs w:val="20"/>
                <w:u w:val="single"/>
              </w:rPr>
            </w:pPr>
            <w:r w:rsidRPr="00A46870">
              <w:rPr>
                <w:rFonts w:ascii="Arial" w:eastAsia="Calibri" w:hAnsi="Arial" w:cs="Arial"/>
                <w:bCs/>
                <w:sz w:val="20"/>
                <w:szCs w:val="20"/>
              </w:rPr>
              <w:t>Increased ability to identify and evidence transferable skills for</w:t>
            </w:r>
            <w:r w:rsidRPr="00A46870">
              <w:rPr>
                <w:rFonts w:ascii="Arial" w:eastAsia="Calibri" w:hAnsi="Arial" w:cs="Arial"/>
                <w:b/>
                <w:sz w:val="20"/>
                <w:szCs w:val="20"/>
                <w:u w:val="single"/>
              </w:rPr>
              <w:t xml:space="preserve"> ≥ 50% students</w:t>
            </w:r>
          </w:p>
          <w:p w14:paraId="5A73CB5F" w14:textId="77777777" w:rsidR="00DD7C33" w:rsidRPr="00A46870" w:rsidRDefault="00DD7C33" w:rsidP="00C81077">
            <w:pPr>
              <w:spacing w:line="276" w:lineRule="auto"/>
              <w:jc w:val="center"/>
              <w:rPr>
                <w:rFonts w:ascii="Arial" w:eastAsia="Calibri" w:hAnsi="Arial" w:cs="Arial"/>
                <w:b/>
                <w:sz w:val="20"/>
                <w:szCs w:val="20"/>
                <w:u w:val="single"/>
              </w:rPr>
            </w:pPr>
          </w:p>
          <w:p w14:paraId="274DD85A" w14:textId="77777777" w:rsidR="00DD7C33" w:rsidRPr="00A46870" w:rsidRDefault="00DD7C33" w:rsidP="00C81077">
            <w:pPr>
              <w:spacing w:line="276" w:lineRule="auto"/>
              <w:jc w:val="center"/>
              <w:rPr>
                <w:rFonts w:ascii="Arial" w:eastAsia="Calibri" w:hAnsi="Arial" w:cs="Arial"/>
                <w:bCs/>
                <w:i/>
                <w:iCs/>
                <w:sz w:val="20"/>
                <w:szCs w:val="20"/>
              </w:rPr>
            </w:pPr>
            <w:r w:rsidRPr="00A46870">
              <w:rPr>
                <w:rFonts w:ascii="Arial" w:eastAsia="Calibri" w:hAnsi="Arial" w:cs="Arial"/>
                <w:bCs/>
                <w:i/>
                <w:iCs/>
                <w:sz w:val="20"/>
                <w:szCs w:val="20"/>
              </w:rPr>
              <w:t>Students can name at least one of their transferable skills</w:t>
            </w:r>
          </w:p>
        </w:tc>
      </w:tr>
      <w:tr w:rsidR="00DD7C33" w:rsidRPr="00A46870" w14:paraId="703D5014" w14:textId="77777777" w:rsidTr="00C81077">
        <w:trPr>
          <w:trHeight w:val="624"/>
          <w:jc w:val="center"/>
        </w:trPr>
        <w:tc>
          <w:tcPr>
            <w:tcW w:w="894" w:type="pct"/>
            <w:vAlign w:val="center"/>
          </w:tcPr>
          <w:p w14:paraId="539B0E2A" w14:textId="77777777" w:rsidR="00DD7C33" w:rsidRPr="00A46870" w:rsidRDefault="00DD7C33" w:rsidP="00C81077">
            <w:pPr>
              <w:spacing w:line="276" w:lineRule="auto"/>
              <w:contextualSpacing/>
              <w:jc w:val="center"/>
              <w:rPr>
                <w:rFonts w:ascii="Arial" w:eastAsia="Calibri" w:hAnsi="Arial" w:cs="Arial"/>
                <w:bCs/>
                <w:i/>
                <w:iCs/>
                <w:sz w:val="20"/>
                <w:szCs w:val="20"/>
              </w:rPr>
            </w:pPr>
            <w:r w:rsidRPr="00A46870">
              <w:rPr>
                <w:rFonts w:ascii="Arial" w:eastAsia="Calibri" w:hAnsi="Arial" w:cs="Arial"/>
                <w:bCs/>
                <w:i/>
                <w:iCs/>
                <w:sz w:val="20"/>
                <w:szCs w:val="20"/>
              </w:rPr>
              <w:t>Knowledge of HE</w:t>
            </w:r>
          </w:p>
        </w:tc>
        <w:tc>
          <w:tcPr>
            <w:tcW w:w="1456" w:type="pct"/>
            <w:vAlign w:val="center"/>
          </w:tcPr>
          <w:p w14:paraId="7E7B3E8A" w14:textId="77777777" w:rsidR="00DD7C33" w:rsidRPr="00A46870" w:rsidRDefault="00DD7C33" w:rsidP="00C81077">
            <w:pPr>
              <w:spacing w:line="276" w:lineRule="auto"/>
              <w:contextualSpacing/>
              <w:jc w:val="center"/>
              <w:rPr>
                <w:rFonts w:ascii="Arial" w:eastAsia="Calibri" w:hAnsi="Arial" w:cs="Arial"/>
                <w:bCs/>
                <w:sz w:val="20"/>
                <w:szCs w:val="20"/>
              </w:rPr>
            </w:pPr>
            <w:r w:rsidRPr="00A46870">
              <w:rPr>
                <w:rFonts w:ascii="Arial" w:eastAsia="Calibri" w:hAnsi="Arial" w:cs="Arial"/>
                <w:bCs/>
                <w:sz w:val="20"/>
                <w:szCs w:val="20"/>
              </w:rPr>
              <w:t>Increased knowledge of career pathways</w:t>
            </w:r>
          </w:p>
        </w:tc>
        <w:tc>
          <w:tcPr>
            <w:tcW w:w="2650" w:type="pct"/>
            <w:vAlign w:val="center"/>
          </w:tcPr>
          <w:p w14:paraId="591B39CE" w14:textId="77777777" w:rsidR="00DD7C33" w:rsidRPr="00A46870" w:rsidRDefault="00DD7C33" w:rsidP="00C81077">
            <w:pPr>
              <w:spacing w:line="276" w:lineRule="auto"/>
              <w:jc w:val="center"/>
              <w:rPr>
                <w:rFonts w:ascii="Arial" w:eastAsia="Calibri" w:hAnsi="Arial" w:cs="Arial"/>
                <w:b/>
                <w:sz w:val="20"/>
                <w:szCs w:val="20"/>
                <w:u w:val="single"/>
              </w:rPr>
            </w:pPr>
            <w:r w:rsidRPr="00A46870">
              <w:rPr>
                <w:rFonts w:ascii="Arial" w:eastAsia="Calibri" w:hAnsi="Arial" w:cs="Arial"/>
                <w:bCs/>
                <w:sz w:val="20"/>
                <w:szCs w:val="20"/>
              </w:rPr>
              <w:t xml:space="preserve">Increased knowledge of career pathways, including relevant study routes for </w:t>
            </w:r>
            <w:r w:rsidRPr="00A46870">
              <w:rPr>
                <w:rFonts w:ascii="Arial" w:eastAsia="Calibri" w:hAnsi="Arial" w:cs="Arial"/>
                <w:b/>
                <w:sz w:val="20"/>
                <w:szCs w:val="20"/>
                <w:u w:val="single"/>
              </w:rPr>
              <w:t>≥ 60% students</w:t>
            </w:r>
          </w:p>
          <w:p w14:paraId="04856F7A" w14:textId="77777777" w:rsidR="00DD7C33" w:rsidRPr="00A46870" w:rsidRDefault="00DD7C33" w:rsidP="00C81077">
            <w:pPr>
              <w:spacing w:line="276" w:lineRule="auto"/>
              <w:jc w:val="center"/>
              <w:rPr>
                <w:rFonts w:ascii="Arial" w:eastAsia="Calibri" w:hAnsi="Arial" w:cs="Arial"/>
                <w:b/>
                <w:sz w:val="20"/>
                <w:szCs w:val="20"/>
                <w:u w:val="single"/>
              </w:rPr>
            </w:pPr>
          </w:p>
          <w:p w14:paraId="0E12546B" w14:textId="77777777" w:rsidR="00DD7C33" w:rsidRPr="00A46870" w:rsidRDefault="00DD7C33" w:rsidP="00C81077">
            <w:pPr>
              <w:spacing w:line="276" w:lineRule="auto"/>
              <w:jc w:val="center"/>
              <w:rPr>
                <w:rFonts w:ascii="Arial" w:eastAsia="Calibri" w:hAnsi="Arial" w:cs="Arial"/>
                <w:bCs/>
                <w:i/>
                <w:iCs/>
                <w:sz w:val="20"/>
                <w:szCs w:val="20"/>
              </w:rPr>
            </w:pPr>
            <w:r w:rsidRPr="00A46870">
              <w:rPr>
                <w:rFonts w:ascii="Arial" w:eastAsia="Calibri" w:hAnsi="Arial" w:cs="Arial"/>
                <w:bCs/>
                <w:i/>
                <w:iCs/>
                <w:sz w:val="20"/>
                <w:szCs w:val="20"/>
              </w:rPr>
              <w:t>Students can identify different career pathways and relevant HE routes</w:t>
            </w:r>
          </w:p>
        </w:tc>
      </w:tr>
      <w:tr w:rsidR="00DD7C33" w:rsidRPr="00A46870" w14:paraId="3AA59194" w14:textId="77777777" w:rsidTr="00C81077">
        <w:trPr>
          <w:trHeight w:val="624"/>
          <w:jc w:val="center"/>
        </w:trPr>
        <w:tc>
          <w:tcPr>
            <w:tcW w:w="894" w:type="pct"/>
            <w:vAlign w:val="center"/>
          </w:tcPr>
          <w:p w14:paraId="7B360CD8" w14:textId="77777777" w:rsidR="00DD7C33" w:rsidRPr="00A46870" w:rsidRDefault="00DD7C33" w:rsidP="00C81077">
            <w:pPr>
              <w:spacing w:line="276" w:lineRule="auto"/>
              <w:contextualSpacing/>
              <w:jc w:val="center"/>
              <w:rPr>
                <w:rFonts w:ascii="Arial" w:eastAsia="Calibri" w:hAnsi="Arial" w:cs="Arial"/>
                <w:bCs/>
                <w:i/>
                <w:iCs/>
                <w:sz w:val="20"/>
                <w:szCs w:val="20"/>
              </w:rPr>
            </w:pPr>
            <w:r w:rsidRPr="00A46870">
              <w:rPr>
                <w:rFonts w:ascii="Arial" w:eastAsia="Calibri" w:hAnsi="Arial" w:cs="Arial"/>
                <w:bCs/>
                <w:i/>
                <w:iCs/>
                <w:sz w:val="20"/>
                <w:szCs w:val="20"/>
              </w:rPr>
              <w:t>Socio-Economic Factors</w:t>
            </w:r>
          </w:p>
        </w:tc>
        <w:tc>
          <w:tcPr>
            <w:tcW w:w="1456" w:type="pct"/>
            <w:vAlign w:val="center"/>
          </w:tcPr>
          <w:p w14:paraId="6397A4CA" w14:textId="77777777" w:rsidR="00DD7C33" w:rsidRPr="00A46870" w:rsidRDefault="00DD7C33" w:rsidP="00C81077">
            <w:pPr>
              <w:spacing w:line="276" w:lineRule="auto"/>
              <w:contextualSpacing/>
              <w:jc w:val="center"/>
              <w:rPr>
                <w:rFonts w:ascii="Arial" w:eastAsia="Calibri" w:hAnsi="Arial" w:cs="Arial"/>
                <w:bCs/>
                <w:sz w:val="20"/>
                <w:szCs w:val="20"/>
              </w:rPr>
            </w:pPr>
            <w:r w:rsidRPr="00A46870">
              <w:rPr>
                <w:rFonts w:ascii="Arial" w:eastAsia="Calibri" w:hAnsi="Arial" w:cs="Arial"/>
                <w:bCs/>
                <w:sz w:val="20"/>
                <w:szCs w:val="20"/>
              </w:rPr>
              <w:t>Increased awareness of relevant HE options</w:t>
            </w:r>
          </w:p>
        </w:tc>
        <w:tc>
          <w:tcPr>
            <w:tcW w:w="2650" w:type="pct"/>
            <w:vAlign w:val="center"/>
          </w:tcPr>
          <w:p w14:paraId="4B99CFFE" w14:textId="77777777" w:rsidR="00DD7C33" w:rsidRPr="00A46870" w:rsidRDefault="00DD7C33" w:rsidP="00C81077">
            <w:pPr>
              <w:spacing w:line="276" w:lineRule="auto"/>
              <w:jc w:val="center"/>
              <w:rPr>
                <w:rFonts w:ascii="Arial" w:eastAsia="Calibri" w:hAnsi="Arial" w:cs="Arial"/>
                <w:b/>
                <w:sz w:val="20"/>
                <w:szCs w:val="20"/>
                <w:u w:val="single"/>
              </w:rPr>
            </w:pPr>
            <w:r w:rsidRPr="00A46870">
              <w:rPr>
                <w:rFonts w:ascii="Arial" w:eastAsia="Calibri" w:hAnsi="Arial" w:cs="Arial"/>
                <w:bCs/>
                <w:sz w:val="20"/>
                <w:szCs w:val="20"/>
              </w:rPr>
              <w:t xml:space="preserve">Increased identification of self as potential HE student for </w:t>
            </w:r>
            <w:r w:rsidRPr="00A46870">
              <w:rPr>
                <w:rFonts w:ascii="Arial" w:eastAsia="Calibri" w:hAnsi="Arial" w:cs="Arial"/>
                <w:b/>
                <w:sz w:val="20"/>
                <w:szCs w:val="20"/>
                <w:u w:val="single"/>
              </w:rPr>
              <w:t>≥ 50% students</w:t>
            </w:r>
          </w:p>
          <w:p w14:paraId="66CD31B7" w14:textId="77777777" w:rsidR="00DD7C33" w:rsidRPr="00A46870" w:rsidRDefault="00DD7C33" w:rsidP="00C81077">
            <w:pPr>
              <w:spacing w:line="276" w:lineRule="auto"/>
              <w:jc w:val="center"/>
              <w:rPr>
                <w:rFonts w:ascii="Arial" w:eastAsia="Calibri" w:hAnsi="Arial" w:cs="Arial"/>
                <w:bCs/>
                <w:sz w:val="20"/>
                <w:szCs w:val="20"/>
              </w:rPr>
            </w:pPr>
          </w:p>
          <w:p w14:paraId="68F92FA4" w14:textId="77777777" w:rsidR="00DD7C33" w:rsidRPr="00A46870" w:rsidRDefault="00DD7C33" w:rsidP="00C81077">
            <w:pPr>
              <w:spacing w:line="276" w:lineRule="auto"/>
              <w:jc w:val="center"/>
              <w:rPr>
                <w:rFonts w:ascii="Arial" w:eastAsia="Calibri" w:hAnsi="Arial" w:cs="Arial"/>
                <w:bCs/>
                <w:i/>
                <w:iCs/>
                <w:sz w:val="20"/>
                <w:szCs w:val="20"/>
              </w:rPr>
            </w:pPr>
            <w:r w:rsidRPr="00A46870">
              <w:rPr>
                <w:rFonts w:ascii="Arial" w:eastAsia="Calibri" w:hAnsi="Arial" w:cs="Arial"/>
                <w:bCs/>
                <w:i/>
                <w:iCs/>
                <w:sz w:val="20"/>
                <w:szCs w:val="20"/>
              </w:rPr>
              <w:t>Students report an increased intention for HE</w:t>
            </w:r>
          </w:p>
        </w:tc>
      </w:tr>
      <w:bookmarkEnd w:id="0"/>
    </w:tbl>
    <w:p w14:paraId="7CCE9CED" w14:textId="77777777" w:rsidR="00DD7C33" w:rsidRPr="00A46870" w:rsidRDefault="00DD7C33" w:rsidP="00DD7C33">
      <w:pPr>
        <w:spacing w:after="0" w:line="276" w:lineRule="auto"/>
        <w:rPr>
          <w:rFonts w:ascii="Arial" w:hAnsi="Arial" w:cs="Arial"/>
        </w:rPr>
      </w:pPr>
    </w:p>
    <w:p w14:paraId="74D41DEF" w14:textId="77777777" w:rsidR="00A46870" w:rsidRPr="00A46870" w:rsidRDefault="00A46870" w:rsidP="00A46870">
      <w:pPr>
        <w:spacing w:after="0" w:line="276" w:lineRule="auto"/>
        <w:jc w:val="both"/>
        <w:rPr>
          <w:rFonts w:ascii="Arial" w:eastAsia="Calibri" w:hAnsi="Arial" w:cs="Arial"/>
          <w:b/>
          <w:bCs/>
        </w:rPr>
      </w:pPr>
    </w:p>
    <w:p w14:paraId="7FA3DC80" w14:textId="67BA6F1F" w:rsidR="00461F75" w:rsidRPr="00A46870" w:rsidRDefault="0056366A" w:rsidP="00A46870">
      <w:pPr>
        <w:spacing w:after="0" w:line="276" w:lineRule="auto"/>
        <w:jc w:val="both"/>
        <w:rPr>
          <w:rFonts w:ascii="Arial" w:eastAsia="Calibri" w:hAnsi="Arial" w:cs="Arial"/>
          <w:bCs/>
        </w:rPr>
      </w:pPr>
      <w:r>
        <w:rPr>
          <w:rFonts w:ascii="Arial" w:eastAsia="Calibri" w:hAnsi="Arial" w:cs="Arial"/>
          <w:b/>
        </w:rPr>
        <w:t>Appendix 3</w:t>
      </w:r>
      <w:r w:rsidR="00461F75" w:rsidRPr="00A46870">
        <w:rPr>
          <w:rFonts w:ascii="Arial" w:eastAsia="Calibri" w:hAnsi="Arial" w:cs="Arial"/>
          <w:b/>
        </w:rPr>
        <w:t>.</w:t>
      </w:r>
      <w:r w:rsidR="00461F75" w:rsidRPr="00A46870">
        <w:rPr>
          <w:rFonts w:ascii="Arial" w:eastAsia="Calibri" w:hAnsi="Arial" w:cs="Arial"/>
          <w:bCs/>
        </w:rPr>
        <w:t xml:space="preserve"> Tests to see whether there is a statistical difference </w:t>
      </w:r>
      <w:r w:rsidR="00581030" w:rsidRPr="00A46870">
        <w:rPr>
          <w:rFonts w:ascii="Arial" w:eastAsia="Calibri" w:hAnsi="Arial" w:cs="Arial"/>
          <w:bCs/>
        </w:rPr>
        <w:t xml:space="preserve">in the agree/disagree responses </w:t>
      </w:r>
      <w:r w:rsidR="00461F75" w:rsidRPr="00A46870">
        <w:rPr>
          <w:rFonts w:ascii="Arial" w:eastAsia="Calibri" w:hAnsi="Arial" w:cs="Arial"/>
          <w:bCs/>
        </w:rPr>
        <w:t>between those who engaged in Careerpilot: My Skills Profile compared with those who did not.</w:t>
      </w:r>
    </w:p>
    <w:p w14:paraId="18E8FEAA" w14:textId="2B8FE0CF" w:rsidR="005208B0" w:rsidRPr="00A46870" w:rsidRDefault="007E194B" w:rsidP="00A46870">
      <w:pPr>
        <w:spacing w:after="0" w:line="276" w:lineRule="auto"/>
        <w:jc w:val="both"/>
        <w:rPr>
          <w:rFonts w:ascii="Arial" w:eastAsia="Calibri" w:hAnsi="Arial" w:cs="Arial"/>
          <w:b/>
        </w:rPr>
      </w:pPr>
      <w:bookmarkStart w:id="1" w:name="_Hlk125976671"/>
      <w:r w:rsidRPr="00A46870">
        <w:rPr>
          <w:rFonts w:ascii="Arial" w:eastAsia="Calibri" w:hAnsi="Arial" w:cs="Arial"/>
          <w:b/>
        </w:rPr>
        <w:t xml:space="preserve">Statement </w:t>
      </w:r>
      <w:r w:rsidR="005208B0" w:rsidRPr="00A46870">
        <w:rPr>
          <w:rFonts w:ascii="Arial" w:eastAsia="Calibri" w:hAnsi="Arial" w:cs="Arial"/>
          <w:b/>
        </w:rPr>
        <w:t>a</w:t>
      </w:r>
    </w:p>
    <w:bookmarkEnd w:id="1"/>
    <w:tbl>
      <w:tblPr>
        <w:tblStyle w:val="TableGrid"/>
        <w:tblW w:w="0" w:type="auto"/>
        <w:jc w:val="center"/>
        <w:tblLook w:val="04A0" w:firstRow="1" w:lastRow="0" w:firstColumn="1" w:lastColumn="0" w:noHBand="0" w:noVBand="1"/>
      </w:tblPr>
      <w:tblGrid>
        <w:gridCol w:w="1797"/>
        <w:gridCol w:w="699"/>
        <w:gridCol w:w="974"/>
        <w:gridCol w:w="608"/>
        <w:gridCol w:w="1074"/>
        <w:gridCol w:w="1392"/>
        <w:gridCol w:w="1116"/>
        <w:gridCol w:w="1380"/>
      </w:tblGrid>
      <w:tr w:rsidR="00714AC4" w:rsidRPr="00A46870" w14:paraId="1BAD312A" w14:textId="77777777" w:rsidTr="005B49E7">
        <w:trPr>
          <w:trHeight w:val="504"/>
          <w:jc w:val="center"/>
        </w:trPr>
        <w:tc>
          <w:tcPr>
            <w:tcW w:w="1824" w:type="dxa"/>
            <w:shd w:val="clear" w:color="auto" w:fill="auto"/>
            <w:vAlign w:val="center"/>
          </w:tcPr>
          <w:p w14:paraId="4C4F05DF" w14:textId="77777777" w:rsidR="00461F75" w:rsidRPr="00A46870" w:rsidRDefault="00461F75" w:rsidP="00A46870">
            <w:pPr>
              <w:spacing w:line="276" w:lineRule="auto"/>
              <w:jc w:val="center"/>
              <w:rPr>
                <w:rFonts w:ascii="Arial" w:eastAsia="Calibri" w:hAnsi="Arial" w:cs="Arial"/>
                <w:b/>
              </w:rPr>
            </w:pPr>
          </w:p>
        </w:tc>
        <w:tc>
          <w:tcPr>
            <w:tcW w:w="708" w:type="dxa"/>
            <w:shd w:val="clear" w:color="auto" w:fill="auto"/>
            <w:vAlign w:val="center"/>
          </w:tcPr>
          <w:p w14:paraId="0EA12118" w14:textId="77777777" w:rsidR="00461F75" w:rsidRPr="00A46870" w:rsidRDefault="00461F75" w:rsidP="00A46870">
            <w:pPr>
              <w:spacing w:line="276" w:lineRule="auto"/>
              <w:jc w:val="center"/>
              <w:rPr>
                <w:rFonts w:ascii="Arial" w:eastAsia="Calibri" w:hAnsi="Arial" w:cs="Arial"/>
                <w:b/>
              </w:rPr>
            </w:pPr>
            <w:r w:rsidRPr="00A46870">
              <w:rPr>
                <w:rFonts w:ascii="Arial" w:eastAsia="Calibri" w:hAnsi="Arial" w:cs="Arial"/>
                <w:b/>
              </w:rPr>
              <w:t>N</w:t>
            </w:r>
          </w:p>
        </w:tc>
        <w:tc>
          <w:tcPr>
            <w:tcW w:w="905" w:type="dxa"/>
            <w:shd w:val="clear" w:color="auto" w:fill="auto"/>
            <w:vAlign w:val="center"/>
          </w:tcPr>
          <w:p w14:paraId="567F4A78" w14:textId="77777777" w:rsidR="00461F75" w:rsidRPr="00A46870" w:rsidRDefault="00461F75" w:rsidP="00A46870">
            <w:pPr>
              <w:spacing w:line="276" w:lineRule="auto"/>
              <w:jc w:val="center"/>
              <w:rPr>
                <w:rFonts w:ascii="Arial" w:eastAsia="Calibri" w:hAnsi="Arial" w:cs="Arial"/>
                <w:b/>
              </w:rPr>
            </w:pPr>
            <w:r w:rsidRPr="00A46870">
              <w:rPr>
                <w:rFonts w:ascii="Arial" w:eastAsia="Calibri" w:hAnsi="Arial" w:cs="Arial"/>
                <w:b/>
              </w:rPr>
              <w:t>Median</w:t>
            </w:r>
          </w:p>
        </w:tc>
        <w:tc>
          <w:tcPr>
            <w:tcW w:w="572" w:type="dxa"/>
            <w:shd w:val="clear" w:color="auto" w:fill="auto"/>
            <w:vAlign w:val="center"/>
          </w:tcPr>
          <w:p w14:paraId="6C58B2A3" w14:textId="77777777" w:rsidR="00461F75" w:rsidRPr="00A46870" w:rsidRDefault="00461F75" w:rsidP="00A46870">
            <w:pPr>
              <w:spacing w:line="276" w:lineRule="auto"/>
              <w:jc w:val="center"/>
              <w:rPr>
                <w:rFonts w:ascii="Arial" w:eastAsia="Calibri" w:hAnsi="Arial" w:cs="Arial"/>
                <w:b/>
              </w:rPr>
            </w:pPr>
            <w:r w:rsidRPr="00A46870">
              <w:rPr>
                <w:rFonts w:ascii="Arial" w:eastAsia="Calibri" w:hAnsi="Arial" w:cs="Arial"/>
                <w:b/>
              </w:rPr>
              <w:t>IQR</w:t>
            </w:r>
          </w:p>
        </w:tc>
        <w:tc>
          <w:tcPr>
            <w:tcW w:w="1089" w:type="dxa"/>
            <w:shd w:val="clear" w:color="auto" w:fill="auto"/>
            <w:vAlign w:val="center"/>
          </w:tcPr>
          <w:p w14:paraId="21C9F746" w14:textId="77777777" w:rsidR="00461F75" w:rsidRPr="00A46870" w:rsidRDefault="00461F75" w:rsidP="00A46870">
            <w:pPr>
              <w:spacing w:line="276" w:lineRule="auto"/>
              <w:jc w:val="center"/>
              <w:rPr>
                <w:rFonts w:ascii="Arial" w:eastAsia="Calibri" w:hAnsi="Arial" w:cs="Arial"/>
                <w:b/>
              </w:rPr>
            </w:pPr>
            <w:r w:rsidRPr="00A46870">
              <w:rPr>
                <w:rFonts w:ascii="Arial" w:eastAsia="Calibri" w:hAnsi="Arial" w:cs="Arial"/>
                <w:b/>
              </w:rPr>
              <w:t>Mean rank</w:t>
            </w:r>
          </w:p>
        </w:tc>
        <w:tc>
          <w:tcPr>
            <w:tcW w:w="1418" w:type="dxa"/>
            <w:shd w:val="clear" w:color="auto" w:fill="auto"/>
            <w:vAlign w:val="center"/>
          </w:tcPr>
          <w:p w14:paraId="5C200D2C" w14:textId="77777777" w:rsidR="00461F75" w:rsidRPr="00A46870" w:rsidRDefault="00461F75" w:rsidP="00A46870">
            <w:pPr>
              <w:spacing w:line="276" w:lineRule="auto"/>
              <w:jc w:val="center"/>
              <w:rPr>
                <w:rFonts w:ascii="Arial" w:eastAsia="Calibri" w:hAnsi="Arial" w:cs="Arial"/>
                <w:b/>
              </w:rPr>
            </w:pPr>
            <w:r w:rsidRPr="00A46870">
              <w:rPr>
                <w:rFonts w:ascii="Arial" w:eastAsia="Calibri" w:hAnsi="Arial" w:cs="Arial"/>
                <w:b/>
              </w:rPr>
              <w:t>Mann-Whitney U</w:t>
            </w:r>
          </w:p>
        </w:tc>
        <w:tc>
          <w:tcPr>
            <w:tcW w:w="1134" w:type="dxa"/>
            <w:shd w:val="clear" w:color="auto" w:fill="auto"/>
            <w:vAlign w:val="center"/>
          </w:tcPr>
          <w:p w14:paraId="54A63B88" w14:textId="77777777" w:rsidR="00461F75" w:rsidRPr="00A46870" w:rsidRDefault="00461F75" w:rsidP="00A46870">
            <w:pPr>
              <w:spacing w:line="276" w:lineRule="auto"/>
              <w:jc w:val="center"/>
              <w:rPr>
                <w:rFonts w:ascii="Arial" w:eastAsia="Calibri" w:hAnsi="Arial" w:cs="Arial"/>
                <w:b/>
              </w:rPr>
            </w:pPr>
            <w:r w:rsidRPr="00A46870">
              <w:rPr>
                <w:rFonts w:ascii="Arial" w:eastAsia="Calibri" w:hAnsi="Arial" w:cs="Arial"/>
                <w:b/>
              </w:rPr>
              <w:t>Z Value</w:t>
            </w:r>
          </w:p>
        </w:tc>
        <w:tc>
          <w:tcPr>
            <w:tcW w:w="1390" w:type="dxa"/>
            <w:shd w:val="clear" w:color="auto" w:fill="auto"/>
            <w:vAlign w:val="center"/>
          </w:tcPr>
          <w:p w14:paraId="0846B57D" w14:textId="77777777" w:rsidR="00461F75" w:rsidRPr="00A46870" w:rsidRDefault="00461F75" w:rsidP="00A46870">
            <w:pPr>
              <w:spacing w:line="276" w:lineRule="auto"/>
              <w:jc w:val="center"/>
              <w:rPr>
                <w:rFonts w:ascii="Arial" w:eastAsia="Calibri" w:hAnsi="Arial" w:cs="Arial"/>
                <w:b/>
              </w:rPr>
            </w:pPr>
            <w:r w:rsidRPr="00A46870">
              <w:rPr>
                <w:rFonts w:ascii="Arial" w:eastAsia="Calibri" w:hAnsi="Arial" w:cs="Arial"/>
                <w:b/>
              </w:rPr>
              <w:t>p Value</w:t>
            </w:r>
          </w:p>
        </w:tc>
      </w:tr>
      <w:tr w:rsidR="00461F75" w:rsidRPr="00A46870" w14:paraId="5C33977A" w14:textId="77777777" w:rsidTr="005B49E7">
        <w:trPr>
          <w:trHeight w:val="504"/>
          <w:jc w:val="center"/>
        </w:trPr>
        <w:tc>
          <w:tcPr>
            <w:tcW w:w="1824" w:type="dxa"/>
            <w:vAlign w:val="center"/>
          </w:tcPr>
          <w:p w14:paraId="5E43C6F0" w14:textId="77777777" w:rsidR="00461F75" w:rsidRPr="00A46870" w:rsidRDefault="00461F75" w:rsidP="00A46870">
            <w:pPr>
              <w:spacing w:line="276" w:lineRule="auto"/>
              <w:jc w:val="center"/>
              <w:rPr>
                <w:rFonts w:ascii="Arial" w:eastAsia="Calibri" w:hAnsi="Arial" w:cs="Arial"/>
                <w:b/>
              </w:rPr>
            </w:pPr>
            <w:r w:rsidRPr="00A46870">
              <w:rPr>
                <w:rFonts w:ascii="Arial" w:eastAsia="Calibri" w:hAnsi="Arial" w:cs="Arial"/>
                <w:b/>
              </w:rPr>
              <w:t>Control group</w:t>
            </w:r>
          </w:p>
        </w:tc>
        <w:tc>
          <w:tcPr>
            <w:tcW w:w="708" w:type="dxa"/>
            <w:vAlign w:val="center"/>
          </w:tcPr>
          <w:p w14:paraId="6933C53E" w14:textId="5F0321CF" w:rsidR="00461F75" w:rsidRPr="00A46870" w:rsidRDefault="00D438CD" w:rsidP="00A46870">
            <w:pPr>
              <w:spacing w:line="276" w:lineRule="auto"/>
              <w:jc w:val="center"/>
              <w:rPr>
                <w:rFonts w:ascii="Arial" w:eastAsia="Calibri" w:hAnsi="Arial" w:cs="Arial"/>
                <w:bCs/>
              </w:rPr>
            </w:pPr>
            <w:r w:rsidRPr="00A46870">
              <w:rPr>
                <w:rFonts w:ascii="Arial" w:eastAsia="Calibri" w:hAnsi="Arial" w:cs="Arial"/>
                <w:bCs/>
              </w:rPr>
              <w:t>138</w:t>
            </w:r>
          </w:p>
        </w:tc>
        <w:tc>
          <w:tcPr>
            <w:tcW w:w="905" w:type="dxa"/>
            <w:vAlign w:val="center"/>
          </w:tcPr>
          <w:p w14:paraId="0222D67C" w14:textId="70DABE8A" w:rsidR="00461F75" w:rsidRPr="00A46870" w:rsidRDefault="0006179C" w:rsidP="00A46870">
            <w:pPr>
              <w:spacing w:line="276" w:lineRule="auto"/>
              <w:jc w:val="center"/>
              <w:rPr>
                <w:rFonts w:ascii="Arial" w:eastAsia="Calibri" w:hAnsi="Arial" w:cs="Arial"/>
                <w:bCs/>
              </w:rPr>
            </w:pPr>
            <w:r w:rsidRPr="00A46870">
              <w:rPr>
                <w:rFonts w:ascii="Arial" w:eastAsia="Calibri" w:hAnsi="Arial" w:cs="Arial"/>
                <w:bCs/>
              </w:rPr>
              <w:t>3</w:t>
            </w:r>
          </w:p>
        </w:tc>
        <w:tc>
          <w:tcPr>
            <w:tcW w:w="572" w:type="dxa"/>
            <w:vAlign w:val="center"/>
          </w:tcPr>
          <w:p w14:paraId="0D8B094C" w14:textId="5029673E" w:rsidR="00461F75" w:rsidRPr="00A46870" w:rsidRDefault="00B410AF" w:rsidP="00A46870">
            <w:pPr>
              <w:spacing w:line="276" w:lineRule="auto"/>
              <w:jc w:val="center"/>
              <w:rPr>
                <w:rFonts w:ascii="Arial" w:eastAsia="Calibri" w:hAnsi="Arial" w:cs="Arial"/>
                <w:bCs/>
              </w:rPr>
            </w:pPr>
            <w:r w:rsidRPr="00A46870">
              <w:rPr>
                <w:rFonts w:ascii="Arial" w:eastAsia="Calibri" w:hAnsi="Arial" w:cs="Arial"/>
                <w:bCs/>
              </w:rPr>
              <w:t>3-4</w:t>
            </w:r>
          </w:p>
        </w:tc>
        <w:tc>
          <w:tcPr>
            <w:tcW w:w="1089" w:type="dxa"/>
            <w:vAlign w:val="center"/>
          </w:tcPr>
          <w:p w14:paraId="29F06F92" w14:textId="78EB12D6" w:rsidR="00461F75" w:rsidRPr="00A46870" w:rsidRDefault="006B5B3D" w:rsidP="00A46870">
            <w:pPr>
              <w:spacing w:line="276" w:lineRule="auto"/>
              <w:jc w:val="center"/>
              <w:rPr>
                <w:rFonts w:ascii="Arial" w:eastAsia="Calibri" w:hAnsi="Arial" w:cs="Arial"/>
                <w:bCs/>
              </w:rPr>
            </w:pPr>
            <w:r w:rsidRPr="00A46870">
              <w:rPr>
                <w:rFonts w:ascii="Arial" w:eastAsia="Calibri" w:hAnsi="Arial" w:cs="Arial"/>
                <w:bCs/>
              </w:rPr>
              <w:t>59.808</w:t>
            </w:r>
          </w:p>
        </w:tc>
        <w:tc>
          <w:tcPr>
            <w:tcW w:w="1418" w:type="dxa"/>
            <w:vMerge w:val="restart"/>
            <w:vAlign w:val="center"/>
          </w:tcPr>
          <w:p w14:paraId="07F4FF0C" w14:textId="30421CFA" w:rsidR="00461F75" w:rsidRPr="00A46870" w:rsidRDefault="00702457" w:rsidP="00A46870">
            <w:pPr>
              <w:spacing w:line="276" w:lineRule="auto"/>
              <w:jc w:val="center"/>
              <w:rPr>
                <w:rFonts w:ascii="Arial" w:eastAsia="Calibri" w:hAnsi="Arial" w:cs="Arial"/>
                <w:bCs/>
              </w:rPr>
            </w:pPr>
            <w:r w:rsidRPr="00A46870">
              <w:rPr>
                <w:rFonts w:ascii="Arial" w:eastAsia="Calibri" w:hAnsi="Arial" w:cs="Arial"/>
                <w:bCs/>
              </w:rPr>
              <w:t>28806</w:t>
            </w:r>
          </w:p>
        </w:tc>
        <w:tc>
          <w:tcPr>
            <w:tcW w:w="1134" w:type="dxa"/>
            <w:vMerge w:val="restart"/>
            <w:vAlign w:val="center"/>
          </w:tcPr>
          <w:p w14:paraId="5CE91C04" w14:textId="4BF3EF6F" w:rsidR="00461F75" w:rsidRPr="00A46870" w:rsidRDefault="00702457" w:rsidP="00A46870">
            <w:pPr>
              <w:spacing w:line="276" w:lineRule="auto"/>
              <w:jc w:val="center"/>
              <w:rPr>
                <w:rFonts w:ascii="Arial" w:eastAsia="Calibri" w:hAnsi="Arial" w:cs="Arial"/>
                <w:bCs/>
              </w:rPr>
            </w:pPr>
            <w:r w:rsidRPr="00A46870">
              <w:rPr>
                <w:rFonts w:ascii="Arial" w:eastAsia="Calibri" w:hAnsi="Arial" w:cs="Arial"/>
                <w:bCs/>
              </w:rPr>
              <w:t>-3.2672</w:t>
            </w:r>
          </w:p>
        </w:tc>
        <w:tc>
          <w:tcPr>
            <w:tcW w:w="1390" w:type="dxa"/>
            <w:vMerge w:val="restart"/>
            <w:shd w:val="clear" w:color="auto" w:fill="0DB539"/>
            <w:vAlign w:val="center"/>
          </w:tcPr>
          <w:p w14:paraId="5C0C34EE" w14:textId="2B95485E" w:rsidR="00702457" w:rsidRPr="00A46870" w:rsidRDefault="00702457" w:rsidP="00A46870">
            <w:pPr>
              <w:spacing w:line="276" w:lineRule="auto"/>
              <w:jc w:val="center"/>
              <w:rPr>
                <w:rFonts w:ascii="Arial" w:eastAsia="Calibri" w:hAnsi="Arial" w:cs="Arial"/>
                <w:bCs/>
              </w:rPr>
            </w:pPr>
            <w:r w:rsidRPr="00A46870">
              <w:rPr>
                <w:rFonts w:ascii="Arial" w:eastAsia="Calibri" w:hAnsi="Arial" w:cs="Arial"/>
                <w:bCs/>
              </w:rPr>
              <w:t>0.00</w:t>
            </w:r>
            <w:r w:rsidR="00F15B65" w:rsidRPr="00A46870">
              <w:rPr>
                <w:rFonts w:ascii="Arial" w:eastAsia="Calibri" w:hAnsi="Arial" w:cs="Arial"/>
                <w:bCs/>
              </w:rPr>
              <w:t>10862</w:t>
            </w:r>
          </w:p>
          <w:p w14:paraId="603B40D8" w14:textId="47853342" w:rsidR="00461F75" w:rsidRPr="00A46870" w:rsidRDefault="00461F75" w:rsidP="00A46870">
            <w:pPr>
              <w:spacing w:line="276" w:lineRule="auto"/>
              <w:jc w:val="center"/>
              <w:rPr>
                <w:rFonts w:ascii="Arial" w:eastAsia="Calibri" w:hAnsi="Arial" w:cs="Arial"/>
                <w:bCs/>
              </w:rPr>
            </w:pPr>
            <w:r w:rsidRPr="00A46870">
              <w:rPr>
                <w:rFonts w:ascii="Arial" w:eastAsia="Calibri" w:hAnsi="Arial" w:cs="Arial"/>
                <w:bCs/>
              </w:rPr>
              <w:t>(p=&lt;0.05)</w:t>
            </w:r>
          </w:p>
        </w:tc>
      </w:tr>
      <w:tr w:rsidR="00461F75" w:rsidRPr="00A46870" w14:paraId="0E40C899" w14:textId="77777777" w:rsidTr="005B49E7">
        <w:trPr>
          <w:trHeight w:val="505"/>
          <w:jc w:val="center"/>
        </w:trPr>
        <w:tc>
          <w:tcPr>
            <w:tcW w:w="1824" w:type="dxa"/>
            <w:vAlign w:val="center"/>
          </w:tcPr>
          <w:p w14:paraId="42470A92" w14:textId="77777777" w:rsidR="00461F75" w:rsidRPr="00A46870" w:rsidRDefault="00461F75" w:rsidP="00A46870">
            <w:pPr>
              <w:spacing w:line="276" w:lineRule="auto"/>
              <w:jc w:val="center"/>
              <w:rPr>
                <w:rFonts w:ascii="Arial" w:eastAsia="Calibri" w:hAnsi="Arial" w:cs="Arial"/>
                <w:b/>
              </w:rPr>
            </w:pPr>
            <w:r w:rsidRPr="00A46870">
              <w:rPr>
                <w:rFonts w:ascii="Arial" w:eastAsia="Calibri" w:hAnsi="Arial" w:cs="Arial"/>
                <w:b/>
              </w:rPr>
              <w:t>Intervention group</w:t>
            </w:r>
          </w:p>
        </w:tc>
        <w:tc>
          <w:tcPr>
            <w:tcW w:w="708" w:type="dxa"/>
            <w:vAlign w:val="center"/>
          </w:tcPr>
          <w:p w14:paraId="3A6D686B" w14:textId="2F195DC2" w:rsidR="00461F75" w:rsidRPr="00A46870" w:rsidRDefault="00C1295B" w:rsidP="00A46870">
            <w:pPr>
              <w:spacing w:line="276" w:lineRule="auto"/>
              <w:jc w:val="center"/>
              <w:rPr>
                <w:rFonts w:ascii="Arial" w:eastAsia="Calibri" w:hAnsi="Arial" w:cs="Arial"/>
                <w:bCs/>
              </w:rPr>
            </w:pPr>
            <w:r w:rsidRPr="00A46870">
              <w:rPr>
                <w:rFonts w:ascii="Arial" w:eastAsia="Calibri" w:hAnsi="Arial" w:cs="Arial"/>
                <w:bCs/>
              </w:rPr>
              <w:t>504</w:t>
            </w:r>
          </w:p>
        </w:tc>
        <w:tc>
          <w:tcPr>
            <w:tcW w:w="905" w:type="dxa"/>
            <w:vAlign w:val="center"/>
          </w:tcPr>
          <w:p w14:paraId="124BA17F" w14:textId="7B2E983D" w:rsidR="00461F75" w:rsidRPr="00A46870" w:rsidRDefault="00C1295B" w:rsidP="00A46870">
            <w:pPr>
              <w:spacing w:line="276" w:lineRule="auto"/>
              <w:jc w:val="center"/>
              <w:rPr>
                <w:rFonts w:ascii="Arial" w:eastAsia="Calibri" w:hAnsi="Arial" w:cs="Arial"/>
                <w:bCs/>
              </w:rPr>
            </w:pPr>
            <w:r w:rsidRPr="00A46870">
              <w:rPr>
                <w:rFonts w:ascii="Arial" w:eastAsia="Calibri" w:hAnsi="Arial" w:cs="Arial"/>
                <w:bCs/>
              </w:rPr>
              <w:t>4</w:t>
            </w:r>
          </w:p>
        </w:tc>
        <w:tc>
          <w:tcPr>
            <w:tcW w:w="572" w:type="dxa"/>
            <w:vAlign w:val="center"/>
          </w:tcPr>
          <w:p w14:paraId="7A7F49B1" w14:textId="79DD3F3F" w:rsidR="00461F75" w:rsidRPr="00A46870" w:rsidRDefault="00C1295B" w:rsidP="00A46870">
            <w:pPr>
              <w:spacing w:line="276" w:lineRule="auto"/>
              <w:jc w:val="center"/>
              <w:rPr>
                <w:rFonts w:ascii="Arial" w:eastAsia="Calibri" w:hAnsi="Arial" w:cs="Arial"/>
                <w:bCs/>
              </w:rPr>
            </w:pPr>
            <w:r w:rsidRPr="00A46870">
              <w:rPr>
                <w:rFonts w:ascii="Arial" w:eastAsia="Calibri" w:hAnsi="Arial" w:cs="Arial"/>
                <w:bCs/>
              </w:rPr>
              <w:t>3-4</w:t>
            </w:r>
          </w:p>
        </w:tc>
        <w:tc>
          <w:tcPr>
            <w:tcW w:w="1089" w:type="dxa"/>
            <w:vAlign w:val="center"/>
          </w:tcPr>
          <w:p w14:paraId="003B133A" w14:textId="338187D2" w:rsidR="00461F75" w:rsidRPr="00A46870" w:rsidRDefault="006B5B3D" w:rsidP="00A46870">
            <w:pPr>
              <w:spacing w:line="276" w:lineRule="auto"/>
              <w:jc w:val="center"/>
              <w:rPr>
                <w:rFonts w:ascii="Arial" w:eastAsia="Calibri" w:hAnsi="Arial" w:cs="Arial"/>
                <w:bCs/>
              </w:rPr>
            </w:pPr>
            <w:r w:rsidRPr="00A46870">
              <w:rPr>
                <w:rFonts w:ascii="Arial" w:eastAsia="Calibri" w:hAnsi="Arial" w:cs="Arial"/>
                <w:bCs/>
              </w:rPr>
              <w:t>261.69</w:t>
            </w:r>
          </w:p>
        </w:tc>
        <w:tc>
          <w:tcPr>
            <w:tcW w:w="1418" w:type="dxa"/>
            <w:vMerge/>
            <w:vAlign w:val="center"/>
          </w:tcPr>
          <w:p w14:paraId="755D385D" w14:textId="77777777" w:rsidR="00461F75" w:rsidRPr="00A46870" w:rsidRDefault="00461F75" w:rsidP="00A46870">
            <w:pPr>
              <w:spacing w:line="276" w:lineRule="auto"/>
              <w:jc w:val="center"/>
              <w:rPr>
                <w:rFonts w:ascii="Arial" w:eastAsia="Calibri" w:hAnsi="Arial" w:cs="Arial"/>
                <w:bCs/>
              </w:rPr>
            </w:pPr>
          </w:p>
        </w:tc>
        <w:tc>
          <w:tcPr>
            <w:tcW w:w="1134" w:type="dxa"/>
            <w:vMerge/>
            <w:vAlign w:val="center"/>
          </w:tcPr>
          <w:p w14:paraId="14482CA5" w14:textId="77777777" w:rsidR="00461F75" w:rsidRPr="00A46870" w:rsidRDefault="00461F75" w:rsidP="00A46870">
            <w:pPr>
              <w:spacing w:line="276" w:lineRule="auto"/>
              <w:jc w:val="center"/>
              <w:rPr>
                <w:rFonts w:ascii="Arial" w:eastAsia="Calibri" w:hAnsi="Arial" w:cs="Arial"/>
                <w:bCs/>
              </w:rPr>
            </w:pPr>
          </w:p>
        </w:tc>
        <w:tc>
          <w:tcPr>
            <w:tcW w:w="1390" w:type="dxa"/>
            <w:vMerge/>
            <w:shd w:val="clear" w:color="auto" w:fill="0DB539"/>
            <w:vAlign w:val="center"/>
          </w:tcPr>
          <w:p w14:paraId="2FE5642C" w14:textId="77777777" w:rsidR="00461F75" w:rsidRPr="00A46870" w:rsidRDefault="00461F75" w:rsidP="00A46870">
            <w:pPr>
              <w:spacing w:line="276" w:lineRule="auto"/>
              <w:jc w:val="center"/>
              <w:rPr>
                <w:rFonts w:ascii="Arial" w:eastAsia="Calibri" w:hAnsi="Arial" w:cs="Arial"/>
                <w:bCs/>
              </w:rPr>
            </w:pPr>
          </w:p>
        </w:tc>
      </w:tr>
    </w:tbl>
    <w:p w14:paraId="70659A98" w14:textId="77777777" w:rsidR="0056366A" w:rsidRDefault="0056366A" w:rsidP="00A46870">
      <w:pPr>
        <w:spacing w:after="0" w:line="276" w:lineRule="auto"/>
        <w:jc w:val="both"/>
        <w:rPr>
          <w:rFonts w:ascii="Arial" w:eastAsia="Calibri" w:hAnsi="Arial" w:cs="Arial"/>
          <w:b/>
        </w:rPr>
      </w:pPr>
    </w:p>
    <w:p w14:paraId="2B30B7B5" w14:textId="77777777" w:rsidR="0056366A" w:rsidRDefault="0056366A" w:rsidP="00A46870">
      <w:pPr>
        <w:spacing w:after="0" w:line="276" w:lineRule="auto"/>
        <w:jc w:val="both"/>
        <w:rPr>
          <w:rFonts w:ascii="Arial" w:eastAsia="Calibri" w:hAnsi="Arial" w:cs="Arial"/>
          <w:b/>
        </w:rPr>
      </w:pPr>
    </w:p>
    <w:p w14:paraId="2F78E5C9" w14:textId="77777777" w:rsidR="0056366A" w:rsidRDefault="0056366A" w:rsidP="00A46870">
      <w:pPr>
        <w:spacing w:after="0" w:line="276" w:lineRule="auto"/>
        <w:jc w:val="both"/>
        <w:rPr>
          <w:rFonts w:ascii="Arial" w:eastAsia="Calibri" w:hAnsi="Arial" w:cs="Arial"/>
          <w:b/>
        </w:rPr>
      </w:pPr>
    </w:p>
    <w:p w14:paraId="1A73FE47" w14:textId="015B87E4" w:rsidR="005208B0" w:rsidRPr="00A46870" w:rsidRDefault="007E194B" w:rsidP="00A46870">
      <w:pPr>
        <w:spacing w:after="0" w:line="276" w:lineRule="auto"/>
        <w:jc w:val="both"/>
        <w:rPr>
          <w:rFonts w:ascii="Arial" w:eastAsia="Calibri" w:hAnsi="Arial" w:cs="Arial"/>
          <w:b/>
        </w:rPr>
      </w:pPr>
      <w:r w:rsidRPr="00A46870">
        <w:rPr>
          <w:rFonts w:ascii="Arial" w:eastAsia="Calibri" w:hAnsi="Arial" w:cs="Arial"/>
          <w:b/>
        </w:rPr>
        <w:lastRenderedPageBreak/>
        <w:t>Statement b</w:t>
      </w:r>
    </w:p>
    <w:tbl>
      <w:tblPr>
        <w:tblStyle w:val="TableGrid"/>
        <w:tblW w:w="0" w:type="auto"/>
        <w:jc w:val="center"/>
        <w:tblLook w:val="04A0" w:firstRow="1" w:lastRow="0" w:firstColumn="1" w:lastColumn="0" w:noHBand="0" w:noVBand="1"/>
      </w:tblPr>
      <w:tblGrid>
        <w:gridCol w:w="1800"/>
        <w:gridCol w:w="700"/>
        <w:gridCol w:w="974"/>
        <w:gridCol w:w="608"/>
        <w:gridCol w:w="1076"/>
        <w:gridCol w:w="1395"/>
        <w:gridCol w:w="1112"/>
        <w:gridCol w:w="1375"/>
      </w:tblGrid>
      <w:tr w:rsidR="005208B0" w:rsidRPr="00A46870" w14:paraId="5A8EF534" w14:textId="77777777" w:rsidTr="005B49E7">
        <w:trPr>
          <w:trHeight w:val="504"/>
          <w:jc w:val="center"/>
        </w:trPr>
        <w:tc>
          <w:tcPr>
            <w:tcW w:w="1824" w:type="dxa"/>
            <w:shd w:val="clear" w:color="auto" w:fill="auto"/>
            <w:vAlign w:val="center"/>
          </w:tcPr>
          <w:p w14:paraId="6EEEA057" w14:textId="77777777" w:rsidR="005208B0" w:rsidRPr="00A46870" w:rsidRDefault="005208B0" w:rsidP="00A46870">
            <w:pPr>
              <w:spacing w:line="276" w:lineRule="auto"/>
              <w:jc w:val="center"/>
              <w:rPr>
                <w:rFonts w:ascii="Arial" w:eastAsia="Calibri" w:hAnsi="Arial" w:cs="Arial"/>
                <w:b/>
              </w:rPr>
            </w:pPr>
          </w:p>
        </w:tc>
        <w:tc>
          <w:tcPr>
            <w:tcW w:w="708" w:type="dxa"/>
            <w:shd w:val="clear" w:color="auto" w:fill="auto"/>
            <w:vAlign w:val="center"/>
          </w:tcPr>
          <w:p w14:paraId="538A0C6F"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N</w:t>
            </w:r>
          </w:p>
        </w:tc>
        <w:tc>
          <w:tcPr>
            <w:tcW w:w="905" w:type="dxa"/>
            <w:shd w:val="clear" w:color="auto" w:fill="auto"/>
            <w:vAlign w:val="center"/>
          </w:tcPr>
          <w:p w14:paraId="720BEEA4"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Median</w:t>
            </w:r>
          </w:p>
        </w:tc>
        <w:tc>
          <w:tcPr>
            <w:tcW w:w="572" w:type="dxa"/>
            <w:shd w:val="clear" w:color="auto" w:fill="auto"/>
            <w:vAlign w:val="center"/>
          </w:tcPr>
          <w:p w14:paraId="4ECEEE22"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IQR</w:t>
            </w:r>
          </w:p>
        </w:tc>
        <w:tc>
          <w:tcPr>
            <w:tcW w:w="1089" w:type="dxa"/>
            <w:shd w:val="clear" w:color="auto" w:fill="auto"/>
            <w:vAlign w:val="center"/>
          </w:tcPr>
          <w:p w14:paraId="73925F32"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Mean rank</w:t>
            </w:r>
          </w:p>
        </w:tc>
        <w:tc>
          <w:tcPr>
            <w:tcW w:w="1418" w:type="dxa"/>
            <w:shd w:val="clear" w:color="auto" w:fill="auto"/>
            <w:vAlign w:val="center"/>
          </w:tcPr>
          <w:p w14:paraId="515B00FE"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Mann-Whitney U</w:t>
            </w:r>
          </w:p>
        </w:tc>
        <w:tc>
          <w:tcPr>
            <w:tcW w:w="1134" w:type="dxa"/>
            <w:shd w:val="clear" w:color="auto" w:fill="auto"/>
            <w:vAlign w:val="center"/>
          </w:tcPr>
          <w:p w14:paraId="2B41E59E"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Z Value</w:t>
            </w:r>
          </w:p>
        </w:tc>
        <w:tc>
          <w:tcPr>
            <w:tcW w:w="1390" w:type="dxa"/>
            <w:shd w:val="clear" w:color="auto" w:fill="auto"/>
            <w:vAlign w:val="center"/>
          </w:tcPr>
          <w:p w14:paraId="1A12B3F8"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p Value</w:t>
            </w:r>
          </w:p>
        </w:tc>
      </w:tr>
      <w:tr w:rsidR="005208B0" w:rsidRPr="00A46870" w14:paraId="28C87752" w14:textId="77777777" w:rsidTr="005B49E7">
        <w:trPr>
          <w:trHeight w:val="504"/>
          <w:jc w:val="center"/>
        </w:trPr>
        <w:tc>
          <w:tcPr>
            <w:tcW w:w="1824" w:type="dxa"/>
            <w:vAlign w:val="center"/>
          </w:tcPr>
          <w:p w14:paraId="3961AA00"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Control group</w:t>
            </w:r>
          </w:p>
        </w:tc>
        <w:tc>
          <w:tcPr>
            <w:tcW w:w="708" w:type="dxa"/>
            <w:vAlign w:val="center"/>
          </w:tcPr>
          <w:p w14:paraId="72C3A13B" w14:textId="679ADFD5" w:rsidR="005208B0" w:rsidRPr="00A46870" w:rsidRDefault="00C1295B" w:rsidP="00A46870">
            <w:pPr>
              <w:spacing w:line="276" w:lineRule="auto"/>
              <w:jc w:val="center"/>
              <w:rPr>
                <w:rFonts w:ascii="Arial" w:eastAsia="Calibri" w:hAnsi="Arial" w:cs="Arial"/>
                <w:bCs/>
              </w:rPr>
            </w:pPr>
            <w:r w:rsidRPr="00A46870">
              <w:rPr>
                <w:rFonts w:ascii="Arial" w:eastAsia="Calibri" w:hAnsi="Arial" w:cs="Arial"/>
                <w:bCs/>
              </w:rPr>
              <w:t>138</w:t>
            </w:r>
          </w:p>
        </w:tc>
        <w:tc>
          <w:tcPr>
            <w:tcW w:w="905" w:type="dxa"/>
            <w:vAlign w:val="center"/>
          </w:tcPr>
          <w:p w14:paraId="560D4F77" w14:textId="3B89E597" w:rsidR="005208B0" w:rsidRPr="00A46870" w:rsidRDefault="00C1295B" w:rsidP="00A46870">
            <w:pPr>
              <w:spacing w:line="276" w:lineRule="auto"/>
              <w:jc w:val="center"/>
              <w:rPr>
                <w:rFonts w:ascii="Arial" w:eastAsia="Calibri" w:hAnsi="Arial" w:cs="Arial"/>
                <w:bCs/>
              </w:rPr>
            </w:pPr>
            <w:r w:rsidRPr="00A46870">
              <w:rPr>
                <w:rFonts w:ascii="Arial" w:eastAsia="Calibri" w:hAnsi="Arial" w:cs="Arial"/>
                <w:bCs/>
              </w:rPr>
              <w:t>4</w:t>
            </w:r>
          </w:p>
        </w:tc>
        <w:tc>
          <w:tcPr>
            <w:tcW w:w="572" w:type="dxa"/>
            <w:vAlign w:val="center"/>
          </w:tcPr>
          <w:p w14:paraId="57AE6BF5" w14:textId="574CB42D" w:rsidR="005208B0" w:rsidRPr="00A46870" w:rsidRDefault="00C1295B" w:rsidP="00A46870">
            <w:pPr>
              <w:spacing w:line="276" w:lineRule="auto"/>
              <w:jc w:val="center"/>
              <w:rPr>
                <w:rFonts w:ascii="Arial" w:eastAsia="Calibri" w:hAnsi="Arial" w:cs="Arial"/>
                <w:bCs/>
              </w:rPr>
            </w:pPr>
            <w:r w:rsidRPr="00A46870">
              <w:rPr>
                <w:rFonts w:ascii="Arial" w:eastAsia="Calibri" w:hAnsi="Arial" w:cs="Arial"/>
                <w:bCs/>
              </w:rPr>
              <w:t>3-4</w:t>
            </w:r>
          </w:p>
        </w:tc>
        <w:tc>
          <w:tcPr>
            <w:tcW w:w="1089" w:type="dxa"/>
            <w:vAlign w:val="center"/>
          </w:tcPr>
          <w:p w14:paraId="59708D23" w14:textId="094F4B79" w:rsidR="005208B0" w:rsidRPr="00A46870" w:rsidRDefault="007202A7" w:rsidP="00A46870">
            <w:pPr>
              <w:spacing w:line="276" w:lineRule="auto"/>
              <w:jc w:val="center"/>
              <w:rPr>
                <w:rFonts w:ascii="Arial" w:eastAsia="Calibri" w:hAnsi="Arial" w:cs="Arial"/>
                <w:bCs/>
              </w:rPr>
            </w:pPr>
            <w:r w:rsidRPr="00A46870">
              <w:rPr>
                <w:rFonts w:ascii="Arial" w:eastAsia="Calibri" w:hAnsi="Arial" w:cs="Arial"/>
                <w:bCs/>
              </w:rPr>
              <w:t>52.519</w:t>
            </w:r>
          </w:p>
        </w:tc>
        <w:tc>
          <w:tcPr>
            <w:tcW w:w="1418" w:type="dxa"/>
            <w:vMerge w:val="restart"/>
            <w:vAlign w:val="center"/>
          </w:tcPr>
          <w:p w14:paraId="4DE37093" w14:textId="2F4666F0" w:rsidR="005208B0" w:rsidRPr="00A46870" w:rsidRDefault="007202A7" w:rsidP="00A46870">
            <w:pPr>
              <w:spacing w:line="276" w:lineRule="auto"/>
              <w:jc w:val="center"/>
              <w:rPr>
                <w:rFonts w:ascii="Arial" w:eastAsia="Calibri" w:hAnsi="Arial" w:cs="Arial"/>
                <w:bCs/>
              </w:rPr>
            </w:pPr>
            <w:r w:rsidRPr="00A46870">
              <w:rPr>
                <w:rFonts w:ascii="Arial" w:eastAsia="Calibri" w:hAnsi="Arial" w:cs="Arial"/>
                <w:bCs/>
              </w:rPr>
              <w:t>24126</w:t>
            </w:r>
          </w:p>
        </w:tc>
        <w:tc>
          <w:tcPr>
            <w:tcW w:w="1134" w:type="dxa"/>
            <w:vMerge w:val="restart"/>
            <w:vAlign w:val="center"/>
          </w:tcPr>
          <w:p w14:paraId="296290B8" w14:textId="7FB07600" w:rsidR="005208B0" w:rsidRPr="00A46870" w:rsidRDefault="007202A7" w:rsidP="00A46870">
            <w:pPr>
              <w:spacing w:line="276" w:lineRule="auto"/>
              <w:jc w:val="center"/>
              <w:rPr>
                <w:rFonts w:ascii="Arial" w:eastAsia="Calibri" w:hAnsi="Arial" w:cs="Arial"/>
                <w:bCs/>
              </w:rPr>
            </w:pPr>
            <w:r w:rsidRPr="00A46870">
              <w:rPr>
                <w:rFonts w:ascii="Arial" w:eastAsia="Calibri" w:hAnsi="Arial" w:cs="Arial"/>
                <w:bCs/>
              </w:rPr>
              <w:t>-6.178</w:t>
            </w:r>
          </w:p>
        </w:tc>
        <w:tc>
          <w:tcPr>
            <w:tcW w:w="1390" w:type="dxa"/>
            <w:vMerge w:val="restart"/>
            <w:shd w:val="clear" w:color="auto" w:fill="0DB539"/>
            <w:vAlign w:val="center"/>
          </w:tcPr>
          <w:p w14:paraId="221BDA0B" w14:textId="77777777" w:rsidR="00227B48" w:rsidRPr="00A46870" w:rsidRDefault="00227B48" w:rsidP="00A46870">
            <w:pPr>
              <w:spacing w:line="276" w:lineRule="auto"/>
              <w:jc w:val="center"/>
              <w:rPr>
                <w:rFonts w:ascii="Arial" w:eastAsia="Calibri" w:hAnsi="Arial" w:cs="Arial"/>
                <w:bCs/>
              </w:rPr>
            </w:pPr>
            <w:r w:rsidRPr="00A46870">
              <w:rPr>
                <w:rFonts w:ascii="Arial" w:eastAsia="Calibri" w:hAnsi="Arial" w:cs="Arial"/>
                <w:bCs/>
              </w:rPr>
              <w:t>6.4908E-10</w:t>
            </w:r>
          </w:p>
          <w:p w14:paraId="4556AA1A" w14:textId="2F0D08EB" w:rsidR="005208B0" w:rsidRPr="00A46870" w:rsidRDefault="005208B0" w:rsidP="00A46870">
            <w:pPr>
              <w:spacing w:line="276" w:lineRule="auto"/>
              <w:jc w:val="center"/>
              <w:rPr>
                <w:rFonts w:ascii="Arial" w:eastAsia="Calibri" w:hAnsi="Arial" w:cs="Arial"/>
                <w:bCs/>
              </w:rPr>
            </w:pPr>
            <w:r w:rsidRPr="00A46870">
              <w:rPr>
                <w:rFonts w:ascii="Arial" w:eastAsia="Calibri" w:hAnsi="Arial" w:cs="Arial"/>
                <w:bCs/>
              </w:rPr>
              <w:t>(p=&lt;0.05)</w:t>
            </w:r>
          </w:p>
        </w:tc>
      </w:tr>
      <w:tr w:rsidR="005208B0" w:rsidRPr="00A46870" w14:paraId="11E0D513" w14:textId="77777777" w:rsidTr="005B49E7">
        <w:trPr>
          <w:trHeight w:val="505"/>
          <w:jc w:val="center"/>
        </w:trPr>
        <w:tc>
          <w:tcPr>
            <w:tcW w:w="1824" w:type="dxa"/>
            <w:vAlign w:val="center"/>
          </w:tcPr>
          <w:p w14:paraId="2D965065"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Intervention group</w:t>
            </w:r>
          </w:p>
        </w:tc>
        <w:tc>
          <w:tcPr>
            <w:tcW w:w="708" w:type="dxa"/>
            <w:vAlign w:val="center"/>
          </w:tcPr>
          <w:p w14:paraId="7A96F0BB" w14:textId="1CCE0AB2" w:rsidR="005208B0" w:rsidRPr="00A46870" w:rsidRDefault="00E557BE" w:rsidP="00A46870">
            <w:pPr>
              <w:spacing w:line="276" w:lineRule="auto"/>
              <w:jc w:val="center"/>
              <w:rPr>
                <w:rFonts w:ascii="Arial" w:eastAsia="Calibri" w:hAnsi="Arial" w:cs="Arial"/>
                <w:bCs/>
              </w:rPr>
            </w:pPr>
            <w:r w:rsidRPr="00A46870">
              <w:rPr>
                <w:rFonts w:ascii="Arial" w:eastAsia="Calibri" w:hAnsi="Arial" w:cs="Arial"/>
                <w:bCs/>
              </w:rPr>
              <w:t>504</w:t>
            </w:r>
          </w:p>
        </w:tc>
        <w:tc>
          <w:tcPr>
            <w:tcW w:w="905" w:type="dxa"/>
            <w:vAlign w:val="center"/>
          </w:tcPr>
          <w:p w14:paraId="0B9E1F10" w14:textId="277D1F70" w:rsidR="005208B0" w:rsidRPr="00A46870" w:rsidRDefault="00E557BE" w:rsidP="00A46870">
            <w:pPr>
              <w:spacing w:line="276" w:lineRule="auto"/>
              <w:jc w:val="center"/>
              <w:rPr>
                <w:rFonts w:ascii="Arial" w:eastAsia="Calibri" w:hAnsi="Arial" w:cs="Arial"/>
                <w:bCs/>
              </w:rPr>
            </w:pPr>
            <w:r w:rsidRPr="00A46870">
              <w:rPr>
                <w:rFonts w:ascii="Arial" w:eastAsia="Calibri" w:hAnsi="Arial" w:cs="Arial"/>
                <w:bCs/>
              </w:rPr>
              <w:t>4</w:t>
            </w:r>
          </w:p>
        </w:tc>
        <w:tc>
          <w:tcPr>
            <w:tcW w:w="572" w:type="dxa"/>
            <w:vAlign w:val="center"/>
          </w:tcPr>
          <w:p w14:paraId="4C1A564B" w14:textId="4284E596" w:rsidR="005208B0" w:rsidRPr="00A46870" w:rsidRDefault="00E557BE" w:rsidP="00A46870">
            <w:pPr>
              <w:spacing w:line="276" w:lineRule="auto"/>
              <w:jc w:val="center"/>
              <w:rPr>
                <w:rFonts w:ascii="Arial" w:eastAsia="Calibri" w:hAnsi="Arial" w:cs="Arial"/>
                <w:bCs/>
              </w:rPr>
            </w:pPr>
            <w:r w:rsidRPr="00A46870">
              <w:rPr>
                <w:rFonts w:ascii="Arial" w:eastAsia="Calibri" w:hAnsi="Arial" w:cs="Arial"/>
                <w:bCs/>
              </w:rPr>
              <w:t>4-4</w:t>
            </w:r>
          </w:p>
        </w:tc>
        <w:tc>
          <w:tcPr>
            <w:tcW w:w="1089" w:type="dxa"/>
            <w:vAlign w:val="center"/>
          </w:tcPr>
          <w:p w14:paraId="296D5EE7" w14:textId="3835203A" w:rsidR="005208B0" w:rsidRPr="00A46870" w:rsidRDefault="007202A7" w:rsidP="00A46870">
            <w:pPr>
              <w:spacing w:line="276" w:lineRule="auto"/>
              <w:jc w:val="center"/>
              <w:rPr>
                <w:rFonts w:ascii="Arial" w:eastAsia="Calibri" w:hAnsi="Arial" w:cs="Arial"/>
                <w:bCs/>
              </w:rPr>
            </w:pPr>
            <w:r w:rsidRPr="00A46870">
              <w:rPr>
                <w:rFonts w:ascii="Arial" w:eastAsia="Calibri" w:hAnsi="Arial" w:cs="Arial"/>
                <w:bCs/>
              </w:rPr>
              <w:t>268.98</w:t>
            </w:r>
          </w:p>
        </w:tc>
        <w:tc>
          <w:tcPr>
            <w:tcW w:w="1418" w:type="dxa"/>
            <w:vMerge/>
            <w:vAlign w:val="center"/>
          </w:tcPr>
          <w:p w14:paraId="63DE8DB8" w14:textId="77777777" w:rsidR="005208B0" w:rsidRPr="00A46870" w:rsidRDefault="005208B0" w:rsidP="00A46870">
            <w:pPr>
              <w:spacing w:line="276" w:lineRule="auto"/>
              <w:jc w:val="center"/>
              <w:rPr>
                <w:rFonts w:ascii="Arial" w:eastAsia="Calibri" w:hAnsi="Arial" w:cs="Arial"/>
                <w:bCs/>
              </w:rPr>
            </w:pPr>
          </w:p>
        </w:tc>
        <w:tc>
          <w:tcPr>
            <w:tcW w:w="1134" w:type="dxa"/>
            <w:vMerge/>
            <w:vAlign w:val="center"/>
          </w:tcPr>
          <w:p w14:paraId="6BEFC8D2" w14:textId="77777777" w:rsidR="005208B0" w:rsidRPr="00A46870" w:rsidRDefault="005208B0" w:rsidP="00A46870">
            <w:pPr>
              <w:spacing w:line="276" w:lineRule="auto"/>
              <w:jc w:val="center"/>
              <w:rPr>
                <w:rFonts w:ascii="Arial" w:eastAsia="Calibri" w:hAnsi="Arial" w:cs="Arial"/>
                <w:bCs/>
              </w:rPr>
            </w:pPr>
          </w:p>
        </w:tc>
        <w:tc>
          <w:tcPr>
            <w:tcW w:w="1390" w:type="dxa"/>
            <w:vMerge/>
            <w:shd w:val="clear" w:color="auto" w:fill="0DB539"/>
            <w:vAlign w:val="center"/>
          </w:tcPr>
          <w:p w14:paraId="68F81F97" w14:textId="77777777" w:rsidR="005208B0" w:rsidRPr="00A46870" w:rsidRDefault="005208B0" w:rsidP="00A46870">
            <w:pPr>
              <w:spacing w:line="276" w:lineRule="auto"/>
              <w:jc w:val="center"/>
              <w:rPr>
                <w:rFonts w:ascii="Arial" w:eastAsia="Calibri" w:hAnsi="Arial" w:cs="Arial"/>
                <w:bCs/>
              </w:rPr>
            </w:pPr>
          </w:p>
        </w:tc>
      </w:tr>
    </w:tbl>
    <w:p w14:paraId="08724761" w14:textId="77777777" w:rsidR="0056366A" w:rsidRDefault="0056366A" w:rsidP="00A46870">
      <w:pPr>
        <w:spacing w:after="0" w:line="276" w:lineRule="auto"/>
        <w:jc w:val="both"/>
        <w:rPr>
          <w:rFonts w:ascii="Arial" w:eastAsia="Calibri" w:hAnsi="Arial" w:cs="Arial"/>
          <w:b/>
        </w:rPr>
      </w:pPr>
    </w:p>
    <w:p w14:paraId="795AFEFC" w14:textId="6EDF52A4" w:rsidR="005208B0" w:rsidRPr="00A46870" w:rsidRDefault="007E194B" w:rsidP="00A46870">
      <w:pPr>
        <w:spacing w:after="0" w:line="276" w:lineRule="auto"/>
        <w:jc w:val="both"/>
        <w:rPr>
          <w:rFonts w:ascii="Arial" w:eastAsia="Calibri" w:hAnsi="Arial" w:cs="Arial"/>
          <w:b/>
        </w:rPr>
      </w:pPr>
      <w:r w:rsidRPr="00A46870">
        <w:rPr>
          <w:rFonts w:ascii="Arial" w:eastAsia="Calibri" w:hAnsi="Arial" w:cs="Arial"/>
          <w:b/>
        </w:rPr>
        <w:t>Statement c</w:t>
      </w:r>
    </w:p>
    <w:tbl>
      <w:tblPr>
        <w:tblStyle w:val="TableGrid"/>
        <w:tblW w:w="0" w:type="auto"/>
        <w:jc w:val="center"/>
        <w:tblLook w:val="04A0" w:firstRow="1" w:lastRow="0" w:firstColumn="1" w:lastColumn="0" w:noHBand="0" w:noVBand="1"/>
      </w:tblPr>
      <w:tblGrid>
        <w:gridCol w:w="1799"/>
        <w:gridCol w:w="699"/>
        <w:gridCol w:w="974"/>
        <w:gridCol w:w="608"/>
        <w:gridCol w:w="1075"/>
        <w:gridCol w:w="1394"/>
        <w:gridCol w:w="1117"/>
        <w:gridCol w:w="1374"/>
      </w:tblGrid>
      <w:tr w:rsidR="005208B0" w:rsidRPr="00A46870" w14:paraId="5A62E0D5" w14:textId="77777777" w:rsidTr="005B49E7">
        <w:trPr>
          <w:trHeight w:val="504"/>
          <w:jc w:val="center"/>
        </w:trPr>
        <w:tc>
          <w:tcPr>
            <w:tcW w:w="1824" w:type="dxa"/>
            <w:shd w:val="clear" w:color="auto" w:fill="auto"/>
            <w:vAlign w:val="center"/>
          </w:tcPr>
          <w:p w14:paraId="32F4F585" w14:textId="77777777" w:rsidR="005208B0" w:rsidRPr="00A46870" w:rsidRDefault="005208B0" w:rsidP="00A46870">
            <w:pPr>
              <w:spacing w:line="276" w:lineRule="auto"/>
              <w:jc w:val="center"/>
              <w:rPr>
                <w:rFonts w:ascii="Arial" w:eastAsia="Calibri" w:hAnsi="Arial" w:cs="Arial"/>
                <w:b/>
              </w:rPr>
            </w:pPr>
          </w:p>
        </w:tc>
        <w:tc>
          <w:tcPr>
            <w:tcW w:w="708" w:type="dxa"/>
            <w:shd w:val="clear" w:color="auto" w:fill="auto"/>
            <w:vAlign w:val="center"/>
          </w:tcPr>
          <w:p w14:paraId="7A7BBF69"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N</w:t>
            </w:r>
          </w:p>
        </w:tc>
        <w:tc>
          <w:tcPr>
            <w:tcW w:w="905" w:type="dxa"/>
            <w:shd w:val="clear" w:color="auto" w:fill="auto"/>
            <w:vAlign w:val="center"/>
          </w:tcPr>
          <w:p w14:paraId="786B2603"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Median</w:t>
            </w:r>
          </w:p>
        </w:tc>
        <w:tc>
          <w:tcPr>
            <w:tcW w:w="572" w:type="dxa"/>
            <w:shd w:val="clear" w:color="auto" w:fill="auto"/>
            <w:vAlign w:val="center"/>
          </w:tcPr>
          <w:p w14:paraId="419E3F7E"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IQR</w:t>
            </w:r>
          </w:p>
        </w:tc>
        <w:tc>
          <w:tcPr>
            <w:tcW w:w="1089" w:type="dxa"/>
            <w:shd w:val="clear" w:color="auto" w:fill="auto"/>
            <w:vAlign w:val="center"/>
          </w:tcPr>
          <w:p w14:paraId="6EF6AF18"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Mean rank</w:t>
            </w:r>
          </w:p>
        </w:tc>
        <w:tc>
          <w:tcPr>
            <w:tcW w:w="1418" w:type="dxa"/>
            <w:shd w:val="clear" w:color="auto" w:fill="auto"/>
            <w:vAlign w:val="center"/>
          </w:tcPr>
          <w:p w14:paraId="08A82242"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Mann-Whitney U</w:t>
            </w:r>
          </w:p>
        </w:tc>
        <w:tc>
          <w:tcPr>
            <w:tcW w:w="1134" w:type="dxa"/>
            <w:shd w:val="clear" w:color="auto" w:fill="auto"/>
            <w:vAlign w:val="center"/>
          </w:tcPr>
          <w:p w14:paraId="3536FF3D"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Z Value</w:t>
            </w:r>
          </w:p>
        </w:tc>
        <w:tc>
          <w:tcPr>
            <w:tcW w:w="1390" w:type="dxa"/>
            <w:shd w:val="clear" w:color="auto" w:fill="auto"/>
            <w:vAlign w:val="center"/>
          </w:tcPr>
          <w:p w14:paraId="19EAA905"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p Value</w:t>
            </w:r>
          </w:p>
        </w:tc>
      </w:tr>
      <w:tr w:rsidR="005208B0" w:rsidRPr="00A46870" w14:paraId="1D6EF163" w14:textId="77777777" w:rsidTr="005B49E7">
        <w:trPr>
          <w:trHeight w:val="504"/>
          <w:jc w:val="center"/>
        </w:trPr>
        <w:tc>
          <w:tcPr>
            <w:tcW w:w="1824" w:type="dxa"/>
            <w:vAlign w:val="center"/>
          </w:tcPr>
          <w:p w14:paraId="1E58382D"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Control group</w:t>
            </w:r>
          </w:p>
        </w:tc>
        <w:tc>
          <w:tcPr>
            <w:tcW w:w="708" w:type="dxa"/>
            <w:vAlign w:val="center"/>
          </w:tcPr>
          <w:p w14:paraId="396FE64C" w14:textId="622AFA3A" w:rsidR="005208B0" w:rsidRPr="00A46870" w:rsidRDefault="00E557BE" w:rsidP="00A46870">
            <w:pPr>
              <w:spacing w:line="276" w:lineRule="auto"/>
              <w:jc w:val="center"/>
              <w:rPr>
                <w:rFonts w:ascii="Arial" w:eastAsia="Calibri" w:hAnsi="Arial" w:cs="Arial"/>
                <w:bCs/>
              </w:rPr>
            </w:pPr>
            <w:r w:rsidRPr="00A46870">
              <w:rPr>
                <w:rFonts w:ascii="Arial" w:eastAsia="Calibri" w:hAnsi="Arial" w:cs="Arial"/>
                <w:bCs/>
              </w:rPr>
              <w:t>138</w:t>
            </w:r>
          </w:p>
        </w:tc>
        <w:tc>
          <w:tcPr>
            <w:tcW w:w="905" w:type="dxa"/>
            <w:vAlign w:val="center"/>
          </w:tcPr>
          <w:p w14:paraId="14E2C42F" w14:textId="25CE732A" w:rsidR="005208B0" w:rsidRPr="00A46870" w:rsidRDefault="00E557BE" w:rsidP="00A46870">
            <w:pPr>
              <w:spacing w:line="276" w:lineRule="auto"/>
              <w:jc w:val="center"/>
              <w:rPr>
                <w:rFonts w:ascii="Arial" w:eastAsia="Calibri" w:hAnsi="Arial" w:cs="Arial"/>
                <w:bCs/>
              </w:rPr>
            </w:pPr>
            <w:r w:rsidRPr="00A46870">
              <w:rPr>
                <w:rFonts w:ascii="Arial" w:eastAsia="Calibri" w:hAnsi="Arial" w:cs="Arial"/>
                <w:bCs/>
              </w:rPr>
              <w:t>4</w:t>
            </w:r>
          </w:p>
        </w:tc>
        <w:tc>
          <w:tcPr>
            <w:tcW w:w="572" w:type="dxa"/>
            <w:vAlign w:val="center"/>
          </w:tcPr>
          <w:p w14:paraId="5A8CF8FE" w14:textId="1F5F2086" w:rsidR="005208B0" w:rsidRPr="00A46870" w:rsidRDefault="00E557BE" w:rsidP="00A46870">
            <w:pPr>
              <w:spacing w:line="276" w:lineRule="auto"/>
              <w:jc w:val="center"/>
              <w:rPr>
                <w:rFonts w:ascii="Arial" w:eastAsia="Calibri" w:hAnsi="Arial" w:cs="Arial"/>
                <w:bCs/>
              </w:rPr>
            </w:pPr>
            <w:r w:rsidRPr="00A46870">
              <w:rPr>
                <w:rFonts w:ascii="Arial" w:eastAsia="Calibri" w:hAnsi="Arial" w:cs="Arial"/>
                <w:bCs/>
              </w:rPr>
              <w:t>3-3</w:t>
            </w:r>
          </w:p>
        </w:tc>
        <w:tc>
          <w:tcPr>
            <w:tcW w:w="1089" w:type="dxa"/>
            <w:vAlign w:val="center"/>
          </w:tcPr>
          <w:p w14:paraId="6D3911C5" w14:textId="048D6564" w:rsidR="005208B0" w:rsidRPr="00A46870" w:rsidRDefault="00A31DFE" w:rsidP="00A46870">
            <w:pPr>
              <w:spacing w:line="276" w:lineRule="auto"/>
              <w:jc w:val="center"/>
              <w:rPr>
                <w:rFonts w:ascii="Arial" w:eastAsia="Calibri" w:hAnsi="Arial" w:cs="Arial"/>
                <w:bCs/>
              </w:rPr>
            </w:pPr>
            <w:r w:rsidRPr="00A46870">
              <w:rPr>
                <w:rFonts w:ascii="Arial" w:eastAsia="Calibri" w:hAnsi="Arial" w:cs="Arial"/>
                <w:bCs/>
              </w:rPr>
              <w:t>62.645</w:t>
            </w:r>
          </w:p>
        </w:tc>
        <w:tc>
          <w:tcPr>
            <w:tcW w:w="1418" w:type="dxa"/>
            <w:vMerge w:val="restart"/>
            <w:vAlign w:val="center"/>
          </w:tcPr>
          <w:p w14:paraId="416BA92E" w14:textId="517DCC5D" w:rsidR="005208B0" w:rsidRPr="00A46870" w:rsidRDefault="003807B7" w:rsidP="00A46870">
            <w:pPr>
              <w:spacing w:line="276" w:lineRule="auto"/>
              <w:jc w:val="center"/>
              <w:rPr>
                <w:rFonts w:ascii="Arial" w:eastAsia="Calibri" w:hAnsi="Arial" w:cs="Arial"/>
                <w:bCs/>
              </w:rPr>
            </w:pPr>
            <w:r w:rsidRPr="00A46870">
              <w:rPr>
                <w:rFonts w:ascii="Arial" w:eastAsia="Calibri" w:hAnsi="Arial" w:cs="Arial"/>
                <w:bCs/>
              </w:rPr>
              <w:t>30627</w:t>
            </w:r>
          </w:p>
        </w:tc>
        <w:tc>
          <w:tcPr>
            <w:tcW w:w="1134" w:type="dxa"/>
            <w:vMerge w:val="restart"/>
            <w:vAlign w:val="center"/>
          </w:tcPr>
          <w:p w14:paraId="5A4611DE" w14:textId="483B2EF7" w:rsidR="005208B0" w:rsidRPr="00A46870" w:rsidRDefault="003807B7" w:rsidP="00A46870">
            <w:pPr>
              <w:spacing w:line="276" w:lineRule="auto"/>
              <w:jc w:val="center"/>
              <w:rPr>
                <w:rFonts w:ascii="Arial" w:eastAsia="Calibri" w:hAnsi="Arial" w:cs="Arial"/>
                <w:bCs/>
              </w:rPr>
            </w:pPr>
            <w:r w:rsidRPr="00A46870">
              <w:rPr>
                <w:rFonts w:ascii="Arial" w:eastAsia="Calibri" w:hAnsi="Arial" w:cs="Arial"/>
                <w:bCs/>
              </w:rPr>
              <w:t>-2.2973</w:t>
            </w:r>
          </w:p>
        </w:tc>
        <w:tc>
          <w:tcPr>
            <w:tcW w:w="1390" w:type="dxa"/>
            <w:vMerge w:val="restart"/>
            <w:shd w:val="clear" w:color="auto" w:fill="0DB539"/>
            <w:vAlign w:val="center"/>
          </w:tcPr>
          <w:p w14:paraId="5B840212" w14:textId="77777777" w:rsidR="003807B7" w:rsidRPr="00A46870" w:rsidRDefault="003807B7" w:rsidP="00A46870">
            <w:pPr>
              <w:spacing w:line="276" w:lineRule="auto"/>
              <w:jc w:val="center"/>
              <w:rPr>
                <w:rFonts w:ascii="Arial" w:eastAsia="Calibri" w:hAnsi="Arial" w:cs="Arial"/>
                <w:bCs/>
              </w:rPr>
            </w:pPr>
            <w:r w:rsidRPr="00A46870">
              <w:rPr>
                <w:rFonts w:ascii="Arial" w:eastAsia="Calibri" w:hAnsi="Arial" w:cs="Arial"/>
                <w:bCs/>
              </w:rPr>
              <w:t>0.0216</w:t>
            </w:r>
          </w:p>
          <w:p w14:paraId="4D28486A" w14:textId="389AD07C" w:rsidR="005208B0" w:rsidRPr="00A46870" w:rsidRDefault="005208B0" w:rsidP="00A46870">
            <w:pPr>
              <w:spacing w:line="276" w:lineRule="auto"/>
              <w:jc w:val="center"/>
              <w:rPr>
                <w:rFonts w:ascii="Arial" w:eastAsia="Calibri" w:hAnsi="Arial" w:cs="Arial"/>
                <w:bCs/>
              </w:rPr>
            </w:pPr>
            <w:r w:rsidRPr="00A46870">
              <w:rPr>
                <w:rFonts w:ascii="Arial" w:eastAsia="Calibri" w:hAnsi="Arial" w:cs="Arial"/>
                <w:bCs/>
              </w:rPr>
              <w:t>(p=</w:t>
            </w:r>
            <w:r w:rsidR="00BE3044" w:rsidRPr="00A46870">
              <w:rPr>
                <w:rFonts w:ascii="Arial" w:eastAsia="Calibri" w:hAnsi="Arial" w:cs="Arial"/>
                <w:bCs/>
              </w:rPr>
              <w:t>&lt;</w:t>
            </w:r>
            <w:r w:rsidRPr="00A46870">
              <w:rPr>
                <w:rFonts w:ascii="Arial" w:eastAsia="Calibri" w:hAnsi="Arial" w:cs="Arial"/>
                <w:bCs/>
              </w:rPr>
              <w:t>0.05)</w:t>
            </w:r>
          </w:p>
        </w:tc>
      </w:tr>
      <w:tr w:rsidR="005208B0" w:rsidRPr="00A46870" w14:paraId="27D0A6EE" w14:textId="77777777" w:rsidTr="005B49E7">
        <w:trPr>
          <w:trHeight w:val="505"/>
          <w:jc w:val="center"/>
        </w:trPr>
        <w:tc>
          <w:tcPr>
            <w:tcW w:w="1824" w:type="dxa"/>
            <w:vAlign w:val="center"/>
          </w:tcPr>
          <w:p w14:paraId="442F2580"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Intervention group</w:t>
            </w:r>
          </w:p>
        </w:tc>
        <w:tc>
          <w:tcPr>
            <w:tcW w:w="708" w:type="dxa"/>
            <w:vAlign w:val="center"/>
          </w:tcPr>
          <w:p w14:paraId="5FBE84BA" w14:textId="45A8B0AA" w:rsidR="005208B0" w:rsidRPr="00A46870" w:rsidRDefault="00AA3BF1" w:rsidP="00A46870">
            <w:pPr>
              <w:spacing w:line="276" w:lineRule="auto"/>
              <w:jc w:val="center"/>
              <w:rPr>
                <w:rFonts w:ascii="Arial" w:eastAsia="Calibri" w:hAnsi="Arial" w:cs="Arial"/>
                <w:bCs/>
              </w:rPr>
            </w:pPr>
            <w:r w:rsidRPr="00A46870">
              <w:rPr>
                <w:rFonts w:ascii="Arial" w:eastAsia="Calibri" w:hAnsi="Arial" w:cs="Arial"/>
                <w:bCs/>
              </w:rPr>
              <w:t>504</w:t>
            </w:r>
          </w:p>
        </w:tc>
        <w:tc>
          <w:tcPr>
            <w:tcW w:w="905" w:type="dxa"/>
            <w:vAlign w:val="center"/>
          </w:tcPr>
          <w:p w14:paraId="2AF6BC9F" w14:textId="738E3A74" w:rsidR="005208B0" w:rsidRPr="00A46870" w:rsidRDefault="00AA3BF1" w:rsidP="00A46870">
            <w:pPr>
              <w:spacing w:line="276" w:lineRule="auto"/>
              <w:jc w:val="center"/>
              <w:rPr>
                <w:rFonts w:ascii="Arial" w:eastAsia="Calibri" w:hAnsi="Arial" w:cs="Arial"/>
                <w:bCs/>
              </w:rPr>
            </w:pPr>
            <w:r w:rsidRPr="00A46870">
              <w:rPr>
                <w:rFonts w:ascii="Arial" w:eastAsia="Calibri" w:hAnsi="Arial" w:cs="Arial"/>
                <w:bCs/>
              </w:rPr>
              <w:t>4</w:t>
            </w:r>
          </w:p>
        </w:tc>
        <w:tc>
          <w:tcPr>
            <w:tcW w:w="572" w:type="dxa"/>
            <w:vAlign w:val="center"/>
          </w:tcPr>
          <w:p w14:paraId="56AEEC90" w14:textId="0D80DCDB" w:rsidR="005208B0" w:rsidRPr="00A46870" w:rsidRDefault="00AA3BF1" w:rsidP="00A46870">
            <w:pPr>
              <w:spacing w:line="276" w:lineRule="auto"/>
              <w:jc w:val="center"/>
              <w:rPr>
                <w:rFonts w:ascii="Arial" w:eastAsia="Calibri" w:hAnsi="Arial" w:cs="Arial"/>
                <w:bCs/>
              </w:rPr>
            </w:pPr>
            <w:r w:rsidRPr="00A46870">
              <w:rPr>
                <w:rFonts w:ascii="Arial" w:eastAsia="Calibri" w:hAnsi="Arial" w:cs="Arial"/>
                <w:bCs/>
              </w:rPr>
              <w:t>3-5</w:t>
            </w:r>
          </w:p>
        </w:tc>
        <w:tc>
          <w:tcPr>
            <w:tcW w:w="1089" w:type="dxa"/>
            <w:vAlign w:val="center"/>
          </w:tcPr>
          <w:p w14:paraId="0FB63120" w14:textId="6DEC1932" w:rsidR="005208B0" w:rsidRPr="00A46870" w:rsidRDefault="003807B7" w:rsidP="00A46870">
            <w:pPr>
              <w:spacing w:line="276" w:lineRule="auto"/>
              <w:jc w:val="center"/>
              <w:rPr>
                <w:rFonts w:ascii="Arial" w:eastAsia="Calibri" w:hAnsi="Arial" w:cs="Arial"/>
                <w:bCs/>
              </w:rPr>
            </w:pPr>
            <w:r w:rsidRPr="00A46870">
              <w:rPr>
                <w:rFonts w:ascii="Arial" w:eastAsia="Calibri" w:hAnsi="Arial" w:cs="Arial"/>
                <w:bCs/>
              </w:rPr>
              <w:t>258.86</w:t>
            </w:r>
          </w:p>
        </w:tc>
        <w:tc>
          <w:tcPr>
            <w:tcW w:w="1418" w:type="dxa"/>
            <w:vMerge/>
            <w:vAlign w:val="center"/>
          </w:tcPr>
          <w:p w14:paraId="5B873FD0" w14:textId="77777777" w:rsidR="005208B0" w:rsidRPr="00A46870" w:rsidRDefault="005208B0" w:rsidP="00A46870">
            <w:pPr>
              <w:spacing w:line="276" w:lineRule="auto"/>
              <w:jc w:val="center"/>
              <w:rPr>
                <w:rFonts w:ascii="Arial" w:eastAsia="Calibri" w:hAnsi="Arial" w:cs="Arial"/>
                <w:bCs/>
              </w:rPr>
            </w:pPr>
          </w:p>
        </w:tc>
        <w:tc>
          <w:tcPr>
            <w:tcW w:w="1134" w:type="dxa"/>
            <w:vMerge/>
            <w:vAlign w:val="center"/>
          </w:tcPr>
          <w:p w14:paraId="6EA7E853" w14:textId="77777777" w:rsidR="005208B0" w:rsidRPr="00A46870" w:rsidRDefault="005208B0" w:rsidP="00A46870">
            <w:pPr>
              <w:spacing w:line="276" w:lineRule="auto"/>
              <w:jc w:val="center"/>
              <w:rPr>
                <w:rFonts w:ascii="Arial" w:eastAsia="Calibri" w:hAnsi="Arial" w:cs="Arial"/>
                <w:bCs/>
              </w:rPr>
            </w:pPr>
          </w:p>
        </w:tc>
        <w:tc>
          <w:tcPr>
            <w:tcW w:w="1390" w:type="dxa"/>
            <w:vMerge/>
            <w:shd w:val="clear" w:color="auto" w:fill="0DB539"/>
            <w:vAlign w:val="center"/>
          </w:tcPr>
          <w:p w14:paraId="3A88A938" w14:textId="77777777" w:rsidR="005208B0" w:rsidRPr="00A46870" w:rsidRDefault="005208B0" w:rsidP="00A46870">
            <w:pPr>
              <w:spacing w:line="276" w:lineRule="auto"/>
              <w:jc w:val="center"/>
              <w:rPr>
                <w:rFonts w:ascii="Arial" w:eastAsia="Calibri" w:hAnsi="Arial" w:cs="Arial"/>
                <w:bCs/>
              </w:rPr>
            </w:pPr>
          </w:p>
        </w:tc>
      </w:tr>
    </w:tbl>
    <w:p w14:paraId="6AB7ABEB" w14:textId="77777777" w:rsidR="0056366A" w:rsidRDefault="0056366A" w:rsidP="00A46870">
      <w:pPr>
        <w:spacing w:after="0" w:line="276" w:lineRule="auto"/>
        <w:jc w:val="both"/>
        <w:rPr>
          <w:rFonts w:ascii="Arial" w:eastAsia="Calibri" w:hAnsi="Arial" w:cs="Arial"/>
          <w:b/>
        </w:rPr>
      </w:pPr>
    </w:p>
    <w:p w14:paraId="0AA0CD49" w14:textId="1CEA7C85" w:rsidR="005208B0" w:rsidRPr="00A46870" w:rsidRDefault="007E194B" w:rsidP="00A46870">
      <w:pPr>
        <w:spacing w:after="0" w:line="276" w:lineRule="auto"/>
        <w:jc w:val="both"/>
        <w:rPr>
          <w:rFonts w:ascii="Arial" w:eastAsia="Calibri" w:hAnsi="Arial" w:cs="Arial"/>
          <w:b/>
        </w:rPr>
      </w:pPr>
      <w:r w:rsidRPr="00A46870">
        <w:rPr>
          <w:rFonts w:ascii="Arial" w:eastAsia="Calibri" w:hAnsi="Arial" w:cs="Arial"/>
          <w:b/>
        </w:rPr>
        <w:t>Statement d</w:t>
      </w:r>
    </w:p>
    <w:tbl>
      <w:tblPr>
        <w:tblStyle w:val="TableGrid"/>
        <w:tblW w:w="0" w:type="auto"/>
        <w:jc w:val="center"/>
        <w:tblLook w:val="04A0" w:firstRow="1" w:lastRow="0" w:firstColumn="1" w:lastColumn="0" w:noHBand="0" w:noVBand="1"/>
      </w:tblPr>
      <w:tblGrid>
        <w:gridCol w:w="1799"/>
        <w:gridCol w:w="699"/>
        <w:gridCol w:w="974"/>
        <w:gridCol w:w="608"/>
        <w:gridCol w:w="1075"/>
        <w:gridCol w:w="1394"/>
        <w:gridCol w:w="1117"/>
        <w:gridCol w:w="1374"/>
      </w:tblGrid>
      <w:tr w:rsidR="00714AC4" w:rsidRPr="00A46870" w14:paraId="29717B54" w14:textId="77777777" w:rsidTr="005B49E7">
        <w:trPr>
          <w:trHeight w:val="504"/>
          <w:jc w:val="center"/>
        </w:trPr>
        <w:tc>
          <w:tcPr>
            <w:tcW w:w="1824" w:type="dxa"/>
            <w:shd w:val="clear" w:color="auto" w:fill="auto"/>
            <w:vAlign w:val="center"/>
          </w:tcPr>
          <w:p w14:paraId="55F00E4F" w14:textId="77777777" w:rsidR="005208B0" w:rsidRPr="00A46870" w:rsidRDefault="005208B0" w:rsidP="00A46870">
            <w:pPr>
              <w:spacing w:line="276" w:lineRule="auto"/>
              <w:jc w:val="center"/>
              <w:rPr>
                <w:rFonts w:ascii="Arial" w:eastAsia="Calibri" w:hAnsi="Arial" w:cs="Arial"/>
                <w:b/>
              </w:rPr>
            </w:pPr>
          </w:p>
        </w:tc>
        <w:tc>
          <w:tcPr>
            <w:tcW w:w="708" w:type="dxa"/>
            <w:shd w:val="clear" w:color="auto" w:fill="auto"/>
            <w:vAlign w:val="center"/>
          </w:tcPr>
          <w:p w14:paraId="7561CDA7"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N</w:t>
            </w:r>
          </w:p>
        </w:tc>
        <w:tc>
          <w:tcPr>
            <w:tcW w:w="905" w:type="dxa"/>
            <w:shd w:val="clear" w:color="auto" w:fill="auto"/>
            <w:vAlign w:val="center"/>
          </w:tcPr>
          <w:p w14:paraId="441B8185"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Median</w:t>
            </w:r>
          </w:p>
        </w:tc>
        <w:tc>
          <w:tcPr>
            <w:tcW w:w="572" w:type="dxa"/>
            <w:shd w:val="clear" w:color="auto" w:fill="auto"/>
            <w:vAlign w:val="center"/>
          </w:tcPr>
          <w:p w14:paraId="6E449CE9"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IQR</w:t>
            </w:r>
          </w:p>
        </w:tc>
        <w:tc>
          <w:tcPr>
            <w:tcW w:w="1089" w:type="dxa"/>
            <w:shd w:val="clear" w:color="auto" w:fill="auto"/>
            <w:vAlign w:val="center"/>
          </w:tcPr>
          <w:p w14:paraId="59448F6D"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Mean rank</w:t>
            </w:r>
          </w:p>
        </w:tc>
        <w:tc>
          <w:tcPr>
            <w:tcW w:w="1418" w:type="dxa"/>
            <w:shd w:val="clear" w:color="auto" w:fill="auto"/>
            <w:vAlign w:val="center"/>
          </w:tcPr>
          <w:p w14:paraId="363F414F"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Mann-Whitney U</w:t>
            </w:r>
          </w:p>
        </w:tc>
        <w:tc>
          <w:tcPr>
            <w:tcW w:w="1134" w:type="dxa"/>
            <w:shd w:val="clear" w:color="auto" w:fill="auto"/>
            <w:vAlign w:val="center"/>
          </w:tcPr>
          <w:p w14:paraId="33B93F14"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Z Value</w:t>
            </w:r>
          </w:p>
        </w:tc>
        <w:tc>
          <w:tcPr>
            <w:tcW w:w="1390" w:type="dxa"/>
            <w:shd w:val="clear" w:color="auto" w:fill="auto"/>
            <w:vAlign w:val="center"/>
          </w:tcPr>
          <w:p w14:paraId="64B5B1C3"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p Value</w:t>
            </w:r>
          </w:p>
        </w:tc>
      </w:tr>
      <w:tr w:rsidR="005208B0" w:rsidRPr="00A46870" w14:paraId="53D3EC1E" w14:textId="77777777" w:rsidTr="005B49E7">
        <w:trPr>
          <w:trHeight w:val="504"/>
          <w:jc w:val="center"/>
        </w:trPr>
        <w:tc>
          <w:tcPr>
            <w:tcW w:w="1824" w:type="dxa"/>
            <w:vAlign w:val="center"/>
          </w:tcPr>
          <w:p w14:paraId="0195182A"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Control group</w:t>
            </w:r>
          </w:p>
        </w:tc>
        <w:tc>
          <w:tcPr>
            <w:tcW w:w="708" w:type="dxa"/>
            <w:vAlign w:val="center"/>
          </w:tcPr>
          <w:p w14:paraId="4FCCC425" w14:textId="4ACA3320" w:rsidR="005208B0" w:rsidRPr="00A46870" w:rsidRDefault="00AA3BF1" w:rsidP="00A46870">
            <w:pPr>
              <w:spacing w:line="276" w:lineRule="auto"/>
              <w:jc w:val="center"/>
              <w:rPr>
                <w:rFonts w:ascii="Arial" w:eastAsia="Calibri" w:hAnsi="Arial" w:cs="Arial"/>
                <w:bCs/>
              </w:rPr>
            </w:pPr>
            <w:r w:rsidRPr="00A46870">
              <w:rPr>
                <w:rFonts w:ascii="Arial" w:eastAsia="Calibri" w:hAnsi="Arial" w:cs="Arial"/>
                <w:bCs/>
              </w:rPr>
              <w:t>138</w:t>
            </w:r>
          </w:p>
        </w:tc>
        <w:tc>
          <w:tcPr>
            <w:tcW w:w="905" w:type="dxa"/>
            <w:vAlign w:val="center"/>
          </w:tcPr>
          <w:p w14:paraId="7D8DA4D1" w14:textId="4A1827BE" w:rsidR="005208B0" w:rsidRPr="00A46870" w:rsidRDefault="00AA3BF1" w:rsidP="00A46870">
            <w:pPr>
              <w:spacing w:line="276" w:lineRule="auto"/>
              <w:jc w:val="center"/>
              <w:rPr>
                <w:rFonts w:ascii="Arial" w:eastAsia="Calibri" w:hAnsi="Arial" w:cs="Arial"/>
                <w:bCs/>
              </w:rPr>
            </w:pPr>
            <w:r w:rsidRPr="00A46870">
              <w:rPr>
                <w:rFonts w:ascii="Arial" w:eastAsia="Calibri" w:hAnsi="Arial" w:cs="Arial"/>
                <w:bCs/>
              </w:rPr>
              <w:t>3</w:t>
            </w:r>
          </w:p>
        </w:tc>
        <w:tc>
          <w:tcPr>
            <w:tcW w:w="572" w:type="dxa"/>
            <w:vAlign w:val="center"/>
          </w:tcPr>
          <w:p w14:paraId="3DF8E860" w14:textId="15B05527" w:rsidR="005208B0" w:rsidRPr="00A46870" w:rsidRDefault="00AA3BF1" w:rsidP="00A46870">
            <w:pPr>
              <w:spacing w:line="276" w:lineRule="auto"/>
              <w:jc w:val="center"/>
              <w:rPr>
                <w:rFonts w:ascii="Arial" w:eastAsia="Calibri" w:hAnsi="Arial" w:cs="Arial"/>
                <w:bCs/>
              </w:rPr>
            </w:pPr>
            <w:r w:rsidRPr="00A46870">
              <w:rPr>
                <w:rFonts w:ascii="Arial" w:eastAsia="Calibri" w:hAnsi="Arial" w:cs="Arial"/>
                <w:bCs/>
              </w:rPr>
              <w:t>3-4</w:t>
            </w:r>
          </w:p>
        </w:tc>
        <w:tc>
          <w:tcPr>
            <w:tcW w:w="1089" w:type="dxa"/>
            <w:vAlign w:val="center"/>
          </w:tcPr>
          <w:p w14:paraId="10F78DDC" w14:textId="61A87F4A" w:rsidR="005208B0" w:rsidRPr="00A46870" w:rsidRDefault="00F947F0" w:rsidP="00A46870">
            <w:pPr>
              <w:spacing w:line="276" w:lineRule="auto"/>
              <w:jc w:val="center"/>
              <w:rPr>
                <w:rFonts w:ascii="Arial" w:eastAsia="Calibri" w:hAnsi="Arial" w:cs="Arial"/>
                <w:bCs/>
              </w:rPr>
            </w:pPr>
            <w:r w:rsidRPr="00A46870">
              <w:rPr>
                <w:rFonts w:ascii="Arial" w:eastAsia="Calibri" w:hAnsi="Arial" w:cs="Arial"/>
                <w:bCs/>
              </w:rPr>
              <w:t>51.697</w:t>
            </w:r>
          </w:p>
        </w:tc>
        <w:tc>
          <w:tcPr>
            <w:tcW w:w="1418" w:type="dxa"/>
            <w:vMerge w:val="restart"/>
            <w:vAlign w:val="center"/>
          </w:tcPr>
          <w:p w14:paraId="0409E261" w14:textId="49DB78AE" w:rsidR="005208B0" w:rsidRPr="00A46870" w:rsidRDefault="009E35DE" w:rsidP="00A46870">
            <w:pPr>
              <w:spacing w:line="276" w:lineRule="auto"/>
              <w:jc w:val="center"/>
              <w:rPr>
                <w:rFonts w:ascii="Arial" w:eastAsia="Calibri" w:hAnsi="Arial" w:cs="Arial"/>
                <w:bCs/>
              </w:rPr>
            </w:pPr>
            <w:r w:rsidRPr="00A46870">
              <w:rPr>
                <w:rFonts w:ascii="Arial" w:eastAsia="Calibri" w:hAnsi="Arial" w:cs="Arial"/>
                <w:bCs/>
              </w:rPr>
              <w:t>23599</w:t>
            </w:r>
          </w:p>
        </w:tc>
        <w:tc>
          <w:tcPr>
            <w:tcW w:w="1134" w:type="dxa"/>
            <w:vMerge w:val="restart"/>
            <w:vAlign w:val="center"/>
          </w:tcPr>
          <w:p w14:paraId="0A3E5239" w14:textId="0109FCAC" w:rsidR="005208B0" w:rsidRPr="00A46870" w:rsidRDefault="009E35DE" w:rsidP="00A46870">
            <w:pPr>
              <w:spacing w:line="276" w:lineRule="auto"/>
              <w:jc w:val="center"/>
              <w:rPr>
                <w:rFonts w:ascii="Arial" w:eastAsia="Calibri" w:hAnsi="Arial" w:cs="Arial"/>
                <w:bCs/>
              </w:rPr>
            </w:pPr>
            <w:r w:rsidRPr="00A46870">
              <w:rPr>
                <w:rFonts w:ascii="Arial" w:eastAsia="Calibri" w:hAnsi="Arial" w:cs="Arial"/>
                <w:bCs/>
              </w:rPr>
              <w:t>-6.3493</w:t>
            </w:r>
          </w:p>
        </w:tc>
        <w:tc>
          <w:tcPr>
            <w:tcW w:w="1390" w:type="dxa"/>
            <w:vMerge w:val="restart"/>
            <w:shd w:val="clear" w:color="auto" w:fill="0DB539"/>
            <w:vAlign w:val="center"/>
          </w:tcPr>
          <w:p w14:paraId="1381CD77" w14:textId="77777777" w:rsidR="009E35DE" w:rsidRPr="00A46870" w:rsidRDefault="009E35DE" w:rsidP="00A46870">
            <w:pPr>
              <w:spacing w:line="276" w:lineRule="auto"/>
              <w:jc w:val="center"/>
              <w:rPr>
                <w:rFonts w:ascii="Arial" w:eastAsia="Calibri" w:hAnsi="Arial" w:cs="Arial"/>
                <w:bCs/>
              </w:rPr>
            </w:pPr>
            <w:r w:rsidRPr="00A46870">
              <w:rPr>
                <w:rFonts w:ascii="Arial" w:eastAsia="Calibri" w:hAnsi="Arial" w:cs="Arial"/>
                <w:bCs/>
              </w:rPr>
              <w:t>2.163E-10</w:t>
            </w:r>
          </w:p>
          <w:p w14:paraId="13E503EA" w14:textId="007E975F" w:rsidR="005208B0" w:rsidRPr="00A46870" w:rsidRDefault="005208B0" w:rsidP="00A46870">
            <w:pPr>
              <w:spacing w:line="276" w:lineRule="auto"/>
              <w:jc w:val="center"/>
              <w:rPr>
                <w:rFonts w:ascii="Arial" w:eastAsia="Calibri" w:hAnsi="Arial" w:cs="Arial"/>
                <w:bCs/>
              </w:rPr>
            </w:pPr>
            <w:r w:rsidRPr="00A46870">
              <w:rPr>
                <w:rFonts w:ascii="Arial" w:eastAsia="Calibri" w:hAnsi="Arial" w:cs="Arial"/>
                <w:bCs/>
              </w:rPr>
              <w:t>(p=&lt;0.05)</w:t>
            </w:r>
          </w:p>
        </w:tc>
      </w:tr>
      <w:tr w:rsidR="005208B0" w:rsidRPr="00A46870" w14:paraId="288AADF4" w14:textId="77777777" w:rsidTr="005B49E7">
        <w:trPr>
          <w:trHeight w:val="505"/>
          <w:jc w:val="center"/>
        </w:trPr>
        <w:tc>
          <w:tcPr>
            <w:tcW w:w="1824" w:type="dxa"/>
            <w:vAlign w:val="center"/>
          </w:tcPr>
          <w:p w14:paraId="04161903"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Intervention group</w:t>
            </w:r>
          </w:p>
        </w:tc>
        <w:tc>
          <w:tcPr>
            <w:tcW w:w="708" w:type="dxa"/>
            <w:vAlign w:val="center"/>
          </w:tcPr>
          <w:p w14:paraId="5ECA40F5" w14:textId="47C69FE1" w:rsidR="005208B0" w:rsidRPr="00A46870" w:rsidRDefault="005C43AF" w:rsidP="00A46870">
            <w:pPr>
              <w:spacing w:line="276" w:lineRule="auto"/>
              <w:jc w:val="center"/>
              <w:rPr>
                <w:rFonts w:ascii="Arial" w:eastAsia="Calibri" w:hAnsi="Arial" w:cs="Arial"/>
                <w:bCs/>
              </w:rPr>
            </w:pPr>
            <w:r w:rsidRPr="00A46870">
              <w:rPr>
                <w:rFonts w:ascii="Arial" w:eastAsia="Calibri" w:hAnsi="Arial" w:cs="Arial"/>
                <w:bCs/>
              </w:rPr>
              <w:t>504</w:t>
            </w:r>
          </w:p>
        </w:tc>
        <w:tc>
          <w:tcPr>
            <w:tcW w:w="905" w:type="dxa"/>
            <w:vAlign w:val="center"/>
          </w:tcPr>
          <w:p w14:paraId="102AF20A" w14:textId="29F0636A" w:rsidR="005208B0" w:rsidRPr="00A46870" w:rsidRDefault="005C43AF" w:rsidP="00A46870">
            <w:pPr>
              <w:spacing w:line="276" w:lineRule="auto"/>
              <w:jc w:val="center"/>
              <w:rPr>
                <w:rFonts w:ascii="Arial" w:eastAsia="Calibri" w:hAnsi="Arial" w:cs="Arial"/>
                <w:bCs/>
              </w:rPr>
            </w:pPr>
            <w:r w:rsidRPr="00A46870">
              <w:rPr>
                <w:rFonts w:ascii="Arial" w:eastAsia="Calibri" w:hAnsi="Arial" w:cs="Arial"/>
                <w:bCs/>
              </w:rPr>
              <w:t>4</w:t>
            </w:r>
          </w:p>
        </w:tc>
        <w:tc>
          <w:tcPr>
            <w:tcW w:w="572" w:type="dxa"/>
            <w:vAlign w:val="center"/>
          </w:tcPr>
          <w:p w14:paraId="5A9426D9" w14:textId="1CF48AA4" w:rsidR="005208B0" w:rsidRPr="00A46870" w:rsidRDefault="005C43AF" w:rsidP="00A46870">
            <w:pPr>
              <w:spacing w:line="276" w:lineRule="auto"/>
              <w:jc w:val="center"/>
              <w:rPr>
                <w:rFonts w:ascii="Arial" w:eastAsia="Calibri" w:hAnsi="Arial" w:cs="Arial"/>
                <w:bCs/>
              </w:rPr>
            </w:pPr>
            <w:r w:rsidRPr="00A46870">
              <w:rPr>
                <w:rFonts w:ascii="Arial" w:eastAsia="Calibri" w:hAnsi="Arial" w:cs="Arial"/>
                <w:bCs/>
              </w:rPr>
              <w:t>4-4</w:t>
            </w:r>
          </w:p>
        </w:tc>
        <w:tc>
          <w:tcPr>
            <w:tcW w:w="1089" w:type="dxa"/>
            <w:vAlign w:val="center"/>
          </w:tcPr>
          <w:p w14:paraId="00A33C09" w14:textId="72D21420" w:rsidR="005208B0" w:rsidRPr="00A46870" w:rsidRDefault="009E35DE" w:rsidP="00A46870">
            <w:pPr>
              <w:spacing w:line="276" w:lineRule="auto"/>
              <w:jc w:val="center"/>
              <w:rPr>
                <w:rFonts w:ascii="Arial" w:eastAsia="Calibri" w:hAnsi="Arial" w:cs="Arial"/>
                <w:bCs/>
              </w:rPr>
            </w:pPr>
            <w:r w:rsidRPr="00A46870">
              <w:rPr>
                <w:rFonts w:ascii="Arial" w:eastAsia="Calibri" w:hAnsi="Arial" w:cs="Arial"/>
                <w:bCs/>
              </w:rPr>
              <w:t>269.8</w:t>
            </w:r>
          </w:p>
        </w:tc>
        <w:tc>
          <w:tcPr>
            <w:tcW w:w="1418" w:type="dxa"/>
            <w:vMerge/>
            <w:vAlign w:val="center"/>
          </w:tcPr>
          <w:p w14:paraId="1142D9A6" w14:textId="77777777" w:rsidR="005208B0" w:rsidRPr="00A46870" w:rsidRDefault="005208B0" w:rsidP="00A46870">
            <w:pPr>
              <w:spacing w:line="276" w:lineRule="auto"/>
              <w:jc w:val="center"/>
              <w:rPr>
                <w:rFonts w:ascii="Arial" w:eastAsia="Calibri" w:hAnsi="Arial" w:cs="Arial"/>
                <w:bCs/>
              </w:rPr>
            </w:pPr>
          </w:p>
        </w:tc>
        <w:tc>
          <w:tcPr>
            <w:tcW w:w="1134" w:type="dxa"/>
            <w:vMerge/>
            <w:vAlign w:val="center"/>
          </w:tcPr>
          <w:p w14:paraId="4CA46782" w14:textId="77777777" w:rsidR="005208B0" w:rsidRPr="00A46870" w:rsidRDefault="005208B0" w:rsidP="00A46870">
            <w:pPr>
              <w:spacing w:line="276" w:lineRule="auto"/>
              <w:jc w:val="center"/>
              <w:rPr>
                <w:rFonts w:ascii="Arial" w:eastAsia="Calibri" w:hAnsi="Arial" w:cs="Arial"/>
                <w:bCs/>
              </w:rPr>
            </w:pPr>
          </w:p>
        </w:tc>
        <w:tc>
          <w:tcPr>
            <w:tcW w:w="1390" w:type="dxa"/>
            <w:vMerge/>
            <w:shd w:val="clear" w:color="auto" w:fill="0DB539"/>
            <w:vAlign w:val="center"/>
          </w:tcPr>
          <w:p w14:paraId="5A23C007" w14:textId="77777777" w:rsidR="005208B0" w:rsidRPr="00A46870" w:rsidRDefault="005208B0" w:rsidP="00A46870">
            <w:pPr>
              <w:spacing w:line="276" w:lineRule="auto"/>
              <w:jc w:val="center"/>
              <w:rPr>
                <w:rFonts w:ascii="Arial" w:eastAsia="Calibri" w:hAnsi="Arial" w:cs="Arial"/>
                <w:bCs/>
              </w:rPr>
            </w:pPr>
          </w:p>
        </w:tc>
      </w:tr>
    </w:tbl>
    <w:p w14:paraId="633A8447" w14:textId="77777777" w:rsidR="005B5DC2" w:rsidRPr="00A46870" w:rsidRDefault="005B5DC2" w:rsidP="00A46870">
      <w:pPr>
        <w:spacing w:after="0" w:line="276" w:lineRule="auto"/>
        <w:jc w:val="both"/>
        <w:rPr>
          <w:rFonts w:ascii="Arial" w:eastAsia="Calibri" w:hAnsi="Arial" w:cs="Arial"/>
          <w:b/>
        </w:rPr>
      </w:pPr>
    </w:p>
    <w:p w14:paraId="6F7BAD48" w14:textId="1815F197" w:rsidR="0056366A" w:rsidRDefault="0056366A" w:rsidP="00A46870">
      <w:pPr>
        <w:spacing w:after="0" w:line="276" w:lineRule="auto"/>
        <w:jc w:val="both"/>
        <w:rPr>
          <w:rFonts w:ascii="Arial" w:eastAsia="Calibri" w:hAnsi="Arial" w:cs="Arial"/>
          <w:b/>
        </w:rPr>
      </w:pPr>
    </w:p>
    <w:p w14:paraId="1CE1EE72" w14:textId="77777777" w:rsidR="002253DF" w:rsidRDefault="002253DF" w:rsidP="00A46870">
      <w:pPr>
        <w:spacing w:after="0" w:line="276" w:lineRule="auto"/>
        <w:jc w:val="both"/>
        <w:rPr>
          <w:rFonts w:ascii="Arial" w:eastAsia="Calibri" w:hAnsi="Arial" w:cs="Arial"/>
          <w:b/>
        </w:rPr>
      </w:pPr>
    </w:p>
    <w:p w14:paraId="6B402236" w14:textId="0B3AF2A7" w:rsidR="005208B0" w:rsidRPr="00A46870" w:rsidRDefault="0056366A" w:rsidP="00A46870">
      <w:pPr>
        <w:spacing w:after="0" w:line="276" w:lineRule="auto"/>
        <w:jc w:val="both"/>
        <w:rPr>
          <w:rFonts w:ascii="Arial" w:eastAsia="Calibri" w:hAnsi="Arial" w:cs="Arial"/>
          <w:bCs/>
        </w:rPr>
      </w:pPr>
      <w:r>
        <w:rPr>
          <w:rFonts w:ascii="Arial" w:eastAsia="Calibri" w:hAnsi="Arial" w:cs="Arial"/>
          <w:b/>
        </w:rPr>
        <w:t>Appendix 4</w:t>
      </w:r>
      <w:r w:rsidR="002967DA" w:rsidRPr="00A46870">
        <w:rPr>
          <w:rFonts w:ascii="Arial" w:eastAsia="Calibri" w:hAnsi="Arial" w:cs="Arial"/>
          <w:b/>
        </w:rPr>
        <w:t>.</w:t>
      </w:r>
      <w:r w:rsidR="002967DA" w:rsidRPr="00A46870">
        <w:rPr>
          <w:rFonts w:ascii="Arial" w:eastAsia="Calibri" w:hAnsi="Arial" w:cs="Arial"/>
          <w:bCs/>
        </w:rPr>
        <w:t xml:space="preserve"> Test to see whether there is a statistical difference in the agree/dis</w:t>
      </w:r>
      <w:r w:rsidR="00581030" w:rsidRPr="00A46870">
        <w:rPr>
          <w:rFonts w:ascii="Arial" w:eastAsia="Calibri" w:hAnsi="Arial" w:cs="Arial"/>
          <w:bCs/>
        </w:rPr>
        <w:t>agree responses</w:t>
      </w:r>
      <w:r w:rsidR="002967DA" w:rsidRPr="00A46870">
        <w:rPr>
          <w:rFonts w:ascii="Arial" w:eastAsia="Calibri" w:hAnsi="Arial" w:cs="Arial"/>
          <w:bCs/>
        </w:rPr>
        <w:t xml:space="preserve"> between those who engaged in Careerpilot: My Skills Profile compared with those who did not.</w:t>
      </w:r>
    </w:p>
    <w:tbl>
      <w:tblPr>
        <w:tblStyle w:val="TableGrid"/>
        <w:tblW w:w="0" w:type="auto"/>
        <w:jc w:val="center"/>
        <w:tblLook w:val="04A0" w:firstRow="1" w:lastRow="0" w:firstColumn="1" w:lastColumn="0" w:noHBand="0" w:noVBand="1"/>
      </w:tblPr>
      <w:tblGrid>
        <w:gridCol w:w="1797"/>
        <w:gridCol w:w="698"/>
        <w:gridCol w:w="974"/>
        <w:gridCol w:w="608"/>
        <w:gridCol w:w="1074"/>
        <w:gridCol w:w="1391"/>
        <w:gridCol w:w="1125"/>
        <w:gridCol w:w="1373"/>
      </w:tblGrid>
      <w:tr w:rsidR="00714AC4" w:rsidRPr="00A46870" w14:paraId="0FCE8C51" w14:textId="77777777" w:rsidTr="005B49E7">
        <w:trPr>
          <w:trHeight w:val="504"/>
          <w:jc w:val="center"/>
        </w:trPr>
        <w:tc>
          <w:tcPr>
            <w:tcW w:w="1824" w:type="dxa"/>
            <w:shd w:val="clear" w:color="auto" w:fill="auto"/>
            <w:vAlign w:val="center"/>
          </w:tcPr>
          <w:p w14:paraId="166D50C7" w14:textId="77777777" w:rsidR="005208B0" w:rsidRPr="00A46870" w:rsidRDefault="005208B0" w:rsidP="00A46870">
            <w:pPr>
              <w:spacing w:line="276" w:lineRule="auto"/>
              <w:jc w:val="center"/>
              <w:rPr>
                <w:rFonts w:ascii="Arial" w:eastAsia="Calibri" w:hAnsi="Arial" w:cs="Arial"/>
                <w:b/>
              </w:rPr>
            </w:pPr>
          </w:p>
        </w:tc>
        <w:tc>
          <w:tcPr>
            <w:tcW w:w="708" w:type="dxa"/>
            <w:shd w:val="clear" w:color="auto" w:fill="auto"/>
            <w:vAlign w:val="center"/>
          </w:tcPr>
          <w:p w14:paraId="7AC0B024"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N</w:t>
            </w:r>
          </w:p>
        </w:tc>
        <w:tc>
          <w:tcPr>
            <w:tcW w:w="905" w:type="dxa"/>
            <w:shd w:val="clear" w:color="auto" w:fill="auto"/>
            <w:vAlign w:val="center"/>
          </w:tcPr>
          <w:p w14:paraId="4D324AB7"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Median</w:t>
            </w:r>
          </w:p>
        </w:tc>
        <w:tc>
          <w:tcPr>
            <w:tcW w:w="572" w:type="dxa"/>
            <w:shd w:val="clear" w:color="auto" w:fill="auto"/>
            <w:vAlign w:val="center"/>
          </w:tcPr>
          <w:p w14:paraId="1D692F37"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IQR</w:t>
            </w:r>
          </w:p>
        </w:tc>
        <w:tc>
          <w:tcPr>
            <w:tcW w:w="1089" w:type="dxa"/>
            <w:shd w:val="clear" w:color="auto" w:fill="auto"/>
            <w:vAlign w:val="center"/>
          </w:tcPr>
          <w:p w14:paraId="67451790"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Mean rank</w:t>
            </w:r>
          </w:p>
        </w:tc>
        <w:tc>
          <w:tcPr>
            <w:tcW w:w="1418" w:type="dxa"/>
            <w:shd w:val="clear" w:color="auto" w:fill="auto"/>
            <w:vAlign w:val="center"/>
          </w:tcPr>
          <w:p w14:paraId="60A5CD32"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Mann-Whitney U</w:t>
            </w:r>
          </w:p>
        </w:tc>
        <w:tc>
          <w:tcPr>
            <w:tcW w:w="1134" w:type="dxa"/>
            <w:shd w:val="clear" w:color="auto" w:fill="auto"/>
            <w:vAlign w:val="center"/>
          </w:tcPr>
          <w:p w14:paraId="53BDE7DB"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Z Value</w:t>
            </w:r>
          </w:p>
        </w:tc>
        <w:tc>
          <w:tcPr>
            <w:tcW w:w="1390" w:type="dxa"/>
            <w:shd w:val="clear" w:color="auto" w:fill="auto"/>
            <w:vAlign w:val="center"/>
          </w:tcPr>
          <w:p w14:paraId="37749D97"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p Value</w:t>
            </w:r>
          </w:p>
        </w:tc>
      </w:tr>
      <w:tr w:rsidR="005208B0" w:rsidRPr="00A46870" w14:paraId="02AB698B" w14:textId="77777777" w:rsidTr="005B49E7">
        <w:trPr>
          <w:trHeight w:val="504"/>
          <w:jc w:val="center"/>
        </w:trPr>
        <w:tc>
          <w:tcPr>
            <w:tcW w:w="1824" w:type="dxa"/>
            <w:vAlign w:val="center"/>
          </w:tcPr>
          <w:p w14:paraId="01E9A678"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Control group</w:t>
            </w:r>
          </w:p>
        </w:tc>
        <w:tc>
          <w:tcPr>
            <w:tcW w:w="708" w:type="dxa"/>
            <w:vAlign w:val="center"/>
          </w:tcPr>
          <w:p w14:paraId="7BA3EF0E" w14:textId="7880FD36" w:rsidR="005208B0" w:rsidRPr="00A46870" w:rsidRDefault="005C43AF" w:rsidP="00A46870">
            <w:pPr>
              <w:spacing w:line="276" w:lineRule="auto"/>
              <w:jc w:val="center"/>
              <w:rPr>
                <w:rFonts w:ascii="Arial" w:eastAsia="Calibri" w:hAnsi="Arial" w:cs="Arial"/>
                <w:bCs/>
              </w:rPr>
            </w:pPr>
            <w:r w:rsidRPr="00A46870">
              <w:rPr>
                <w:rFonts w:ascii="Arial" w:eastAsia="Calibri" w:hAnsi="Arial" w:cs="Arial"/>
                <w:bCs/>
              </w:rPr>
              <w:t>138</w:t>
            </w:r>
          </w:p>
        </w:tc>
        <w:tc>
          <w:tcPr>
            <w:tcW w:w="905" w:type="dxa"/>
            <w:vAlign w:val="center"/>
          </w:tcPr>
          <w:p w14:paraId="5B16E565" w14:textId="077EE879" w:rsidR="005208B0" w:rsidRPr="00A46870" w:rsidRDefault="005C43AF" w:rsidP="00A46870">
            <w:pPr>
              <w:spacing w:line="276" w:lineRule="auto"/>
              <w:jc w:val="center"/>
              <w:rPr>
                <w:rFonts w:ascii="Arial" w:eastAsia="Calibri" w:hAnsi="Arial" w:cs="Arial"/>
                <w:bCs/>
              </w:rPr>
            </w:pPr>
            <w:r w:rsidRPr="00A46870">
              <w:rPr>
                <w:rFonts w:ascii="Arial" w:eastAsia="Calibri" w:hAnsi="Arial" w:cs="Arial"/>
                <w:bCs/>
              </w:rPr>
              <w:t>4</w:t>
            </w:r>
          </w:p>
        </w:tc>
        <w:tc>
          <w:tcPr>
            <w:tcW w:w="572" w:type="dxa"/>
            <w:vAlign w:val="center"/>
          </w:tcPr>
          <w:p w14:paraId="186B4775" w14:textId="660D5195" w:rsidR="005208B0" w:rsidRPr="00A46870" w:rsidRDefault="005C43AF" w:rsidP="00A46870">
            <w:pPr>
              <w:spacing w:line="276" w:lineRule="auto"/>
              <w:jc w:val="center"/>
              <w:rPr>
                <w:rFonts w:ascii="Arial" w:eastAsia="Calibri" w:hAnsi="Arial" w:cs="Arial"/>
                <w:bCs/>
              </w:rPr>
            </w:pPr>
            <w:r w:rsidRPr="00A46870">
              <w:rPr>
                <w:rFonts w:ascii="Arial" w:eastAsia="Calibri" w:hAnsi="Arial" w:cs="Arial"/>
                <w:bCs/>
              </w:rPr>
              <w:t>3-5</w:t>
            </w:r>
          </w:p>
        </w:tc>
        <w:tc>
          <w:tcPr>
            <w:tcW w:w="1089" w:type="dxa"/>
            <w:vAlign w:val="center"/>
          </w:tcPr>
          <w:p w14:paraId="66A11F54" w14:textId="4E46D40E" w:rsidR="005208B0" w:rsidRPr="00A46870" w:rsidRDefault="00EA0E5B" w:rsidP="00A46870">
            <w:pPr>
              <w:spacing w:line="276" w:lineRule="auto"/>
              <w:jc w:val="center"/>
              <w:rPr>
                <w:rFonts w:ascii="Arial" w:eastAsia="Calibri" w:hAnsi="Arial" w:cs="Arial"/>
                <w:bCs/>
              </w:rPr>
            </w:pPr>
            <w:r w:rsidRPr="00A46870">
              <w:rPr>
                <w:rFonts w:ascii="Arial" w:eastAsia="Calibri" w:hAnsi="Arial" w:cs="Arial"/>
                <w:bCs/>
              </w:rPr>
              <w:t>71.025</w:t>
            </w:r>
          </w:p>
        </w:tc>
        <w:tc>
          <w:tcPr>
            <w:tcW w:w="1418" w:type="dxa"/>
            <w:vMerge w:val="restart"/>
            <w:vAlign w:val="center"/>
          </w:tcPr>
          <w:p w14:paraId="4E3BD2D3" w14:textId="6B1149C2" w:rsidR="005208B0" w:rsidRPr="00A46870" w:rsidRDefault="00CD060E" w:rsidP="00A46870">
            <w:pPr>
              <w:spacing w:line="276" w:lineRule="auto"/>
              <w:jc w:val="center"/>
              <w:rPr>
                <w:rFonts w:ascii="Arial" w:eastAsia="Calibri" w:hAnsi="Arial" w:cs="Arial"/>
                <w:bCs/>
              </w:rPr>
            </w:pPr>
            <w:r w:rsidRPr="00A46870">
              <w:rPr>
                <w:rFonts w:ascii="Arial" w:eastAsia="Calibri" w:hAnsi="Arial" w:cs="Arial"/>
                <w:bCs/>
              </w:rPr>
              <w:t>33545</w:t>
            </w:r>
          </w:p>
        </w:tc>
        <w:tc>
          <w:tcPr>
            <w:tcW w:w="1134" w:type="dxa"/>
            <w:vMerge w:val="restart"/>
            <w:vAlign w:val="center"/>
          </w:tcPr>
          <w:p w14:paraId="6813C569" w14:textId="705F00D3" w:rsidR="005208B0" w:rsidRPr="00A46870" w:rsidRDefault="00CD060E" w:rsidP="00A46870">
            <w:pPr>
              <w:spacing w:line="276" w:lineRule="auto"/>
              <w:jc w:val="center"/>
              <w:rPr>
                <w:rFonts w:ascii="Arial" w:eastAsia="Calibri" w:hAnsi="Arial" w:cs="Arial"/>
                <w:bCs/>
              </w:rPr>
            </w:pPr>
            <w:r w:rsidRPr="00A46870">
              <w:rPr>
                <w:rFonts w:ascii="Arial" w:eastAsia="Calibri" w:hAnsi="Arial" w:cs="Arial"/>
                <w:bCs/>
              </w:rPr>
              <w:t>-0.66266</w:t>
            </w:r>
          </w:p>
        </w:tc>
        <w:tc>
          <w:tcPr>
            <w:tcW w:w="1390" w:type="dxa"/>
            <w:vMerge w:val="restart"/>
            <w:shd w:val="clear" w:color="auto" w:fill="E70B0B"/>
            <w:vAlign w:val="center"/>
          </w:tcPr>
          <w:p w14:paraId="03A43563" w14:textId="77777777" w:rsidR="00CD060E" w:rsidRPr="00A46870" w:rsidRDefault="00CD060E" w:rsidP="00A46870">
            <w:pPr>
              <w:spacing w:line="276" w:lineRule="auto"/>
              <w:jc w:val="center"/>
              <w:rPr>
                <w:rFonts w:ascii="Arial" w:eastAsia="Calibri" w:hAnsi="Arial" w:cs="Arial"/>
                <w:bCs/>
              </w:rPr>
            </w:pPr>
            <w:r w:rsidRPr="00A46870">
              <w:rPr>
                <w:rFonts w:ascii="Arial" w:eastAsia="Calibri" w:hAnsi="Arial" w:cs="Arial"/>
                <w:bCs/>
              </w:rPr>
              <w:t>0.50755</w:t>
            </w:r>
          </w:p>
          <w:p w14:paraId="59894866" w14:textId="0B562FCC" w:rsidR="005208B0" w:rsidRPr="00A46870" w:rsidRDefault="005208B0" w:rsidP="00A46870">
            <w:pPr>
              <w:spacing w:line="276" w:lineRule="auto"/>
              <w:jc w:val="center"/>
              <w:rPr>
                <w:rFonts w:ascii="Arial" w:eastAsia="Calibri" w:hAnsi="Arial" w:cs="Arial"/>
                <w:bCs/>
              </w:rPr>
            </w:pPr>
            <w:r w:rsidRPr="00A46870">
              <w:rPr>
                <w:rFonts w:ascii="Arial" w:eastAsia="Calibri" w:hAnsi="Arial" w:cs="Arial"/>
                <w:bCs/>
              </w:rPr>
              <w:t>(p=</w:t>
            </w:r>
            <w:r w:rsidR="00BE3044" w:rsidRPr="00A46870">
              <w:rPr>
                <w:rFonts w:ascii="Arial" w:eastAsia="Calibri" w:hAnsi="Arial" w:cs="Arial"/>
                <w:bCs/>
              </w:rPr>
              <w:t>&gt;</w:t>
            </w:r>
            <w:r w:rsidRPr="00A46870">
              <w:rPr>
                <w:rFonts w:ascii="Arial" w:eastAsia="Calibri" w:hAnsi="Arial" w:cs="Arial"/>
                <w:bCs/>
              </w:rPr>
              <w:t>0.05)</w:t>
            </w:r>
          </w:p>
        </w:tc>
      </w:tr>
      <w:tr w:rsidR="005208B0" w:rsidRPr="00A46870" w14:paraId="41C4484C" w14:textId="77777777" w:rsidTr="005B49E7">
        <w:trPr>
          <w:trHeight w:val="505"/>
          <w:jc w:val="center"/>
        </w:trPr>
        <w:tc>
          <w:tcPr>
            <w:tcW w:w="1824" w:type="dxa"/>
            <w:vAlign w:val="center"/>
          </w:tcPr>
          <w:p w14:paraId="04FCAFF9" w14:textId="77777777" w:rsidR="005208B0" w:rsidRPr="00A46870" w:rsidRDefault="005208B0" w:rsidP="00A46870">
            <w:pPr>
              <w:spacing w:line="276" w:lineRule="auto"/>
              <w:jc w:val="center"/>
              <w:rPr>
                <w:rFonts w:ascii="Arial" w:eastAsia="Calibri" w:hAnsi="Arial" w:cs="Arial"/>
                <w:b/>
              </w:rPr>
            </w:pPr>
            <w:r w:rsidRPr="00A46870">
              <w:rPr>
                <w:rFonts w:ascii="Arial" w:eastAsia="Calibri" w:hAnsi="Arial" w:cs="Arial"/>
                <w:b/>
              </w:rPr>
              <w:t>Intervention group</w:t>
            </w:r>
          </w:p>
        </w:tc>
        <w:tc>
          <w:tcPr>
            <w:tcW w:w="708" w:type="dxa"/>
            <w:vAlign w:val="center"/>
          </w:tcPr>
          <w:p w14:paraId="6CF798F5" w14:textId="2CCE08F6" w:rsidR="005208B0" w:rsidRPr="00A46870" w:rsidRDefault="00404191" w:rsidP="00A46870">
            <w:pPr>
              <w:spacing w:line="276" w:lineRule="auto"/>
              <w:jc w:val="center"/>
              <w:rPr>
                <w:rFonts w:ascii="Arial" w:eastAsia="Calibri" w:hAnsi="Arial" w:cs="Arial"/>
                <w:bCs/>
              </w:rPr>
            </w:pPr>
            <w:r w:rsidRPr="00A46870">
              <w:rPr>
                <w:rFonts w:ascii="Arial" w:eastAsia="Calibri" w:hAnsi="Arial" w:cs="Arial"/>
                <w:bCs/>
              </w:rPr>
              <w:t>504</w:t>
            </w:r>
          </w:p>
        </w:tc>
        <w:tc>
          <w:tcPr>
            <w:tcW w:w="905" w:type="dxa"/>
            <w:vAlign w:val="center"/>
          </w:tcPr>
          <w:p w14:paraId="71B3D3FF" w14:textId="773A873A" w:rsidR="005208B0" w:rsidRPr="00A46870" w:rsidRDefault="00404191" w:rsidP="00A46870">
            <w:pPr>
              <w:spacing w:line="276" w:lineRule="auto"/>
              <w:jc w:val="center"/>
              <w:rPr>
                <w:rFonts w:ascii="Arial" w:eastAsia="Calibri" w:hAnsi="Arial" w:cs="Arial"/>
                <w:bCs/>
              </w:rPr>
            </w:pPr>
            <w:r w:rsidRPr="00A46870">
              <w:rPr>
                <w:rFonts w:ascii="Arial" w:eastAsia="Calibri" w:hAnsi="Arial" w:cs="Arial"/>
                <w:bCs/>
              </w:rPr>
              <w:t>4</w:t>
            </w:r>
          </w:p>
        </w:tc>
        <w:tc>
          <w:tcPr>
            <w:tcW w:w="572" w:type="dxa"/>
            <w:vAlign w:val="center"/>
          </w:tcPr>
          <w:p w14:paraId="1AD8C903" w14:textId="0C043E7F" w:rsidR="005208B0" w:rsidRPr="00A46870" w:rsidRDefault="00404191" w:rsidP="00A46870">
            <w:pPr>
              <w:spacing w:line="276" w:lineRule="auto"/>
              <w:jc w:val="center"/>
              <w:rPr>
                <w:rFonts w:ascii="Arial" w:eastAsia="Calibri" w:hAnsi="Arial" w:cs="Arial"/>
                <w:bCs/>
              </w:rPr>
            </w:pPr>
            <w:r w:rsidRPr="00A46870">
              <w:rPr>
                <w:rFonts w:ascii="Arial" w:eastAsia="Calibri" w:hAnsi="Arial" w:cs="Arial"/>
                <w:bCs/>
              </w:rPr>
              <w:t>3-4</w:t>
            </w:r>
          </w:p>
        </w:tc>
        <w:tc>
          <w:tcPr>
            <w:tcW w:w="1089" w:type="dxa"/>
            <w:vAlign w:val="center"/>
          </w:tcPr>
          <w:p w14:paraId="09A436CF" w14:textId="7224D413" w:rsidR="005208B0" w:rsidRPr="00A46870" w:rsidRDefault="00EA0E5B" w:rsidP="00A46870">
            <w:pPr>
              <w:spacing w:line="276" w:lineRule="auto"/>
              <w:jc w:val="center"/>
              <w:rPr>
                <w:rFonts w:ascii="Arial" w:eastAsia="Calibri" w:hAnsi="Arial" w:cs="Arial"/>
                <w:bCs/>
              </w:rPr>
            </w:pPr>
            <w:r w:rsidRPr="00A46870">
              <w:rPr>
                <w:rFonts w:ascii="Arial" w:eastAsia="Calibri" w:hAnsi="Arial" w:cs="Arial"/>
                <w:bCs/>
              </w:rPr>
              <w:t>250.48</w:t>
            </w:r>
          </w:p>
        </w:tc>
        <w:tc>
          <w:tcPr>
            <w:tcW w:w="1418" w:type="dxa"/>
            <w:vMerge/>
            <w:vAlign w:val="center"/>
          </w:tcPr>
          <w:p w14:paraId="7BD757F2" w14:textId="77777777" w:rsidR="005208B0" w:rsidRPr="00A46870" w:rsidRDefault="005208B0" w:rsidP="00A46870">
            <w:pPr>
              <w:spacing w:line="276" w:lineRule="auto"/>
              <w:jc w:val="center"/>
              <w:rPr>
                <w:rFonts w:ascii="Arial" w:eastAsia="Calibri" w:hAnsi="Arial" w:cs="Arial"/>
                <w:bCs/>
              </w:rPr>
            </w:pPr>
          </w:p>
        </w:tc>
        <w:tc>
          <w:tcPr>
            <w:tcW w:w="1134" w:type="dxa"/>
            <w:vMerge/>
            <w:vAlign w:val="center"/>
          </w:tcPr>
          <w:p w14:paraId="0F55DA53" w14:textId="77777777" w:rsidR="005208B0" w:rsidRPr="00A46870" w:rsidRDefault="005208B0" w:rsidP="00A46870">
            <w:pPr>
              <w:spacing w:line="276" w:lineRule="auto"/>
              <w:jc w:val="center"/>
              <w:rPr>
                <w:rFonts w:ascii="Arial" w:eastAsia="Calibri" w:hAnsi="Arial" w:cs="Arial"/>
                <w:bCs/>
              </w:rPr>
            </w:pPr>
          </w:p>
        </w:tc>
        <w:tc>
          <w:tcPr>
            <w:tcW w:w="1390" w:type="dxa"/>
            <w:vMerge/>
            <w:shd w:val="clear" w:color="auto" w:fill="E70B0B"/>
            <w:vAlign w:val="center"/>
          </w:tcPr>
          <w:p w14:paraId="6BA55BEB" w14:textId="77777777" w:rsidR="005208B0" w:rsidRPr="00A46870" w:rsidRDefault="005208B0" w:rsidP="00A46870">
            <w:pPr>
              <w:spacing w:line="276" w:lineRule="auto"/>
              <w:jc w:val="center"/>
              <w:rPr>
                <w:rFonts w:ascii="Arial" w:eastAsia="Calibri" w:hAnsi="Arial" w:cs="Arial"/>
                <w:bCs/>
              </w:rPr>
            </w:pPr>
          </w:p>
        </w:tc>
      </w:tr>
    </w:tbl>
    <w:p w14:paraId="11720BF3" w14:textId="77777777" w:rsidR="005B5DC2" w:rsidRPr="00A46870" w:rsidRDefault="005B5DC2" w:rsidP="00A46870">
      <w:pPr>
        <w:spacing w:after="0" w:line="276" w:lineRule="auto"/>
        <w:jc w:val="both"/>
        <w:rPr>
          <w:rFonts w:ascii="Arial" w:eastAsia="Calibri" w:hAnsi="Arial" w:cs="Arial"/>
          <w:b/>
          <w:bCs/>
        </w:rPr>
      </w:pPr>
    </w:p>
    <w:p w14:paraId="0C6F6E2D" w14:textId="77777777" w:rsidR="005B5DC2" w:rsidRPr="00A46870" w:rsidRDefault="005B5DC2" w:rsidP="00A46870">
      <w:pPr>
        <w:spacing w:after="0" w:line="276" w:lineRule="auto"/>
        <w:jc w:val="both"/>
        <w:rPr>
          <w:rFonts w:ascii="Arial" w:eastAsia="Calibri" w:hAnsi="Arial" w:cs="Arial"/>
          <w:b/>
          <w:bCs/>
        </w:rPr>
      </w:pPr>
    </w:p>
    <w:p w14:paraId="6DC71A8C" w14:textId="77777777" w:rsidR="005B5DC2" w:rsidRPr="00A46870" w:rsidRDefault="005B5DC2" w:rsidP="00A46870">
      <w:pPr>
        <w:spacing w:after="0" w:line="276" w:lineRule="auto"/>
        <w:jc w:val="both"/>
        <w:rPr>
          <w:rFonts w:ascii="Arial" w:eastAsia="Calibri" w:hAnsi="Arial" w:cs="Arial"/>
          <w:b/>
          <w:bCs/>
        </w:rPr>
      </w:pPr>
    </w:p>
    <w:p w14:paraId="57C1DB8D" w14:textId="2983010A" w:rsidR="00247F89" w:rsidRPr="007D0A1A" w:rsidRDefault="00053249" w:rsidP="007D0A1A">
      <w:pPr>
        <w:spacing w:after="0" w:line="276" w:lineRule="auto"/>
        <w:jc w:val="both"/>
        <w:rPr>
          <w:rFonts w:ascii="Arial" w:eastAsia="Calibri" w:hAnsi="Arial" w:cs="Arial"/>
        </w:rPr>
      </w:pPr>
      <w:r w:rsidRPr="00A46870">
        <w:rPr>
          <w:rFonts w:ascii="Arial" w:eastAsia="Calibri" w:hAnsi="Arial" w:cs="Arial"/>
          <w:b/>
          <w:bCs/>
        </w:rPr>
        <w:t xml:space="preserve">Appendix </w:t>
      </w:r>
      <w:r w:rsidR="007449F4">
        <w:rPr>
          <w:rFonts w:ascii="Arial" w:eastAsia="Calibri" w:hAnsi="Arial" w:cs="Arial"/>
          <w:b/>
          <w:bCs/>
        </w:rPr>
        <w:t>5</w:t>
      </w:r>
      <w:r w:rsidRPr="00A46870">
        <w:rPr>
          <w:rFonts w:ascii="Arial" w:eastAsia="Calibri" w:hAnsi="Arial" w:cs="Arial"/>
          <w:b/>
          <w:bCs/>
        </w:rPr>
        <w:t xml:space="preserve">. </w:t>
      </w:r>
      <w:r w:rsidR="007D0A1A" w:rsidRPr="007D0A1A">
        <w:rPr>
          <w:rFonts w:ascii="Arial" w:eastAsia="Calibri" w:hAnsi="Arial" w:cs="Arial"/>
          <w:bCs/>
        </w:rPr>
        <w:t>Q3 P</w:t>
      </w:r>
      <w:r w:rsidR="007D0A1A">
        <w:rPr>
          <w:rFonts w:ascii="Arial" w:eastAsia="Calibri" w:hAnsi="Arial" w:cs="Arial"/>
          <w:bCs/>
        </w:rPr>
        <w:t>re-session</w:t>
      </w:r>
      <w:r w:rsidR="007D0A1A" w:rsidRPr="007D0A1A">
        <w:rPr>
          <w:rFonts w:ascii="Arial" w:eastAsia="Calibri" w:hAnsi="Arial" w:cs="Arial"/>
          <w:bCs/>
        </w:rPr>
        <w:t xml:space="preserve"> r</w:t>
      </w:r>
      <w:r w:rsidR="007D0A1A" w:rsidRPr="007D0A1A">
        <w:rPr>
          <w:rFonts w:ascii="Arial" w:eastAsia="Calibri" w:hAnsi="Arial" w:cs="Arial"/>
        </w:rPr>
        <w:t>esponse summary</w:t>
      </w:r>
    </w:p>
    <w:p w14:paraId="2FAAF976" w14:textId="2F10F6EA" w:rsidR="00331DFB" w:rsidRPr="00A46870" w:rsidRDefault="00331DFB" w:rsidP="00A46870">
      <w:pPr>
        <w:spacing w:after="0" w:line="276" w:lineRule="auto"/>
        <w:rPr>
          <w:rFonts w:ascii="Arial" w:eastAsia="Calibri" w:hAnsi="Arial" w:cs="Arial"/>
          <w:i/>
          <w:iCs/>
        </w:rPr>
      </w:pPr>
    </w:p>
    <w:tbl>
      <w:tblPr>
        <w:tblStyle w:val="TableGrid"/>
        <w:tblW w:w="9067" w:type="dxa"/>
        <w:tblLook w:val="04A0" w:firstRow="1" w:lastRow="0" w:firstColumn="1" w:lastColumn="0" w:noHBand="0" w:noVBand="1"/>
      </w:tblPr>
      <w:tblGrid>
        <w:gridCol w:w="1188"/>
        <w:gridCol w:w="1926"/>
        <w:gridCol w:w="1417"/>
        <w:gridCol w:w="1985"/>
        <w:gridCol w:w="1276"/>
        <w:gridCol w:w="1275"/>
      </w:tblGrid>
      <w:tr w:rsidR="007D0A1A" w:rsidRPr="007D0A1A" w14:paraId="6DC28F1D" w14:textId="77777777" w:rsidTr="00433216">
        <w:tc>
          <w:tcPr>
            <w:tcW w:w="3114" w:type="dxa"/>
            <w:gridSpan w:val="2"/>
            <w:shd w:val="clear" w:color="auto" w:fill="auto"/>
            <w:vAlign w:val="center"/>
          </w:tcPr>
          <w:p w14:paraId="791EC7F6" w14:textId="77777777" w:rsidR="0052043B" w:rsidRPr="007D0A1A" w:rsidRDefault="0052043B" w:rsidP="00A46870">
            <w:pPr>
              <w:spacing w:line="276" w:lineRule="auto"/>
              <w:jc w:val="center"/>
              <w:rPr>
                <w:rFonts w:ascii="Arial" w:eastAsia="Calibri" w:hAnsi="Arial" w:cs="Arial"/>
                <w:b/>
              </w:rPr>
            </w:pPr>
            <w:bookmarkStart w:id="2" w:name="_Hlk125372890"/>
            <w:r w:rsidRPr="007D0A1A">
              <w:rPr>
                <w:rFonts w:ascii="Arial" w:eastAsia="Calibri" w:hAnsi="Arial" w:cs="Arial"/>
                <w:b/>
              </w:rPr>
              <w:t>Valid responses</w:t>
            </w:r>
          </w:p>
        </w:tc>
        <w:tc>
          <w:tcPr>
            <w:tcW w:w="3402" w:type="dxa"/>
            <w:gridSpan w:val="2"/>
            <w:shd w:val="clear" w:color="auto" w:fill="auto"/>
            <w:vAlign w:val="center"/>
          </w:tcPr>
          <w:p w14:paraId="2CEA1431" w14:textId="3366A45E" w:rsidR="0052043B" w:rsidRPr="007D0A1A" w:rsidRDefault="0052043B" w:rsidP="00A46870">
            <w:pPr>
              <w:spacing w:line="276" w:lineRule="auto"/>
              <w:jc w:val="center"/>
              <w:rPr>
                <w:rFonts w:ascii="Arial" w:eastAsia="Calibri" w:hAnsi="Arial" w:cs="Arial"/>
                <w:b/>
              </w:rPr>
            </w:pPr>
            <w:r w:rsidRPr="007D0A1A">
              <w:rPr>
                <w:rFonts w:ascii="Arial" w:eastAsia="Calibri" w:hAnsi="Arial" w:cs="Arial"/>
                <w:b/>
              </w:rPr>
              <w:t>Missing</w:t>
            </w:r>
            <w:r w:rsidR="00EE0EB1" w:rsidRPr="007D0A1A">
              <w:rPr>
                <w:rFonts w:ascii="Arial" w:eastAsia="Calibri" w:hAnsi="Arial" w:cs="Arial"/>
                <w:b/>
              </w:rPr>
              <w:t xml:space="preserve">/ Invalid </w:t>
            </w:r>
            <w:r w:rsidRPr="007D0A1A">
              <w:rPr>
                <w:rFonts w:ascii="Arial" w:eastAsia="Calibri" w:hAnsi="Arial" w:cs="Arial"/>
                <w:b/>
              </w:rPr>
              <w:t>responses</w:t>
            </w:r>
          </w:p>
        </w:tc>
        <w:tc>
          <w:tcPr>
            <w:tcW w:w="2551" w:type="dxa"/>
            <w:gridSpan w:val="2"/>
            <w:shd w:val="clear" w:color="auto" w:fill="auto"/>
            <w:vAlign w:val="center"/>
          </w:tcPr>
          <w:p w14:paraId="2B155DF7" w14:textId="77777777" w:rsidR="0052043B" w:rsidRPr="007D0A1A" w:rsidRDefault="0052043B" w:rsidP="00A46870">
            <w:pPr>
              <w:spacing w:line="276" w:lineRule="auto"/>
              <w:jc w:val="center"/>
              <w:rPr>
                <w:rFonts w:ascii="Arial" w:eastAsia="Calibri" w:hAnsi="Arial" w:cs="Arial"/>
                <w:b/>
              </w:rPr>
            </w:pPr>
            <w:r w:rsidRPr="007D0A1A">
              <w:rPr>
                <w:rFonts w:ascii="Arial" w:eastAsia="Calibri" w:hAnsi="Arial" w:cs="Arial"/>
                <w:b/>
              </w:rPr>
              <w:t>Total</w:t>
            </w:r>
          </w:p>
        </w:tc>
      </w:tr>
      <w:tr w:rsidR="007D0A1A" w:rsidRPr="007D0A1A" w14:paraId="198ABB5C" w14:textId="77777777" w:rsidTr="00433216">
        <w:tc>
          <w:tcPr>
            <w:tcW w:w="1188" w:type="dxa"/>
            <w:shd w:val="clear" w:color="auto" w:fill="auto"/>
            <w:vAlign w:val="center"/>
          </w:tcPr>
          <w:p w14:paraId="5BF94930" w14:textId="77777777" w:rsidR="0052043B" w:rsidRPr="007D0A1A" w:rsidRDefault="0052043B" w:rsidP="00A46870">
            <w:pPr>
              <w:spacing w:line="276" w:lineRule="auto"/>
              <w:jc w:val="center"/>
              <w:rPr>
                <w:rFonts w:ascii="Arial" w:eastAsia="Calibri" w:hAnsi="Arial" w:cs="Arial"/>
                <w:b/>
              </w:rPr>
            </w:pPr>
            <w:r w:rsidRPr="007D0A1A">
              <w:rPr>
                <w:rFonts w:ascii="Arial" w:eastAsia="Calibri" w:hAnsi="Arial" w:cs="Arial"/>
                <w:b/>
              </w:rPr>
              <w:t>N</w:t>
            </w:r>
          </w:p>
        </w:tc>
        <w:tc>
          <w:tcPr>
            <w:tcW w:w="1926" w:type="dxa"/>
            <w:shd w:val="clear" w:color="auto" w:fill="auto"/>
            <w:vAlign w:val="center"/>
          </w:tcPr>
          <w:p w14:paraId="0579A7CF" w14:textId="77777777" w:rsidR="0052043B" w:rsidRPr="007D0A1A" w:rsidRDefault="0052043B" w:rsidP="00A46870">
            <w:pPr>
              <w:spacing w:line="276" w:lineRule="auto"/>
              <w:jc w:val="center"/>
              <w:rPr>
                <w:rFonts w:ascii="Arial" w:eastAsia="Calibri" w:hAnsi="Arial" w:cs="Arial"/>
                <w:b/>
              </w:rPr>
            </w:pPr>
            <w:r w:rsidRPr="007D0A1A">
              <w:rPr>
                <w:rFonts w:ascii="Arial" w:eastAsia="Calibri" w:hAnsi="Arial" w:cs="Arial"/>
                <w:b/>
              </w:rPr>
              <w:t>Percent</w:t>
            </w:r>
          </w:p>
        </w:tc>
        <w:tc>
          <w:tcPr>
            <w:tcW w:w="1417" w:type="dxa"/>
            <w:shd w:val="clear" w:color="auto" w:fill="auto"/>
            <w:vAlign w:val="center"/>
          </w:tcPr>
          <w:p w14:paraId="27275CDC" w14:textId="77777777" w:rsidR="0052043B" w:rsidRPr="007D0A1A" w:rsidRDefault="0052043B" w:rsidP="00A46870">
            <w:pPr>
              <w:spacing w:line="276" w:lineRule="auto"/>
              <w:jc w:val="center"/>
              <w:rPr>
                <w:rFonts w:ascii="Arial" w:eastAsia="Calibri" w:hAnsi="Arial" w:cs="Arial"/>
                <w:b/>
              </w:rPr>
            </w:pPr>
            <w:r w:rsidRPr="007D0A1A">
              <w:rPr>
                <w:rFonts w:ascii="Arial" w:eastAsia="Calibri" w:hAnsi="Arial" w:cs="Arial"/>
                <w:b/>
              </w:rPr>
              <w:t>N</w:t>
            </w:r>
          </w:p>
        </w:tc>
        <w:tc>
          <w:tcPr>
            <w:tcW w:w="1985" w:type="dxa"/>
            <w:shd w:val="clear" w:color="auto" w:fill="auto"/>
            <w:vAlign w:val="center"/>
          </w:tcPr>
          <w:p w14:paraId="2C22214A" w14:textId="77777777" w:rsidR="0052043B" w:rsidRPr="007D0A1A" w:rsidRDefault="0052043B" w:rsidP="00A46870">
            <w:pPr>
              <w:spacing w:line="276" w:lineRule="auto"/>
              <w:jc w:val="center"/>
              <w:rPr>
                <w:rFonts w:ascii="Arial" w:eastAsia="Calibri" w:hAnsi="Arial" w:cs="Arial"/>
                <w:b/>
              </w:rPr>
            </w:pPr>
            <w:r w:rsidRPr="007D0A1A">
              <w:rPr>
                <w:rFonts w:ascii="Arial" w:eastAsia="Calibri" w:hAnsi="Arial" w:cs="Arial"/>
                <w:b/>
              </w:rPr>
              <w:t>Percent</w:t>
            </w:r>
          </w:p>
        </w:tc>
        <w:tc>
          <w:tcPr>
            <w:tcW w:w="1276" w:type="dxa"/>
            <w:shd w:val="clear" w:color="auto" w:fill="auto"/>
            <w:vAlign w:val="center"/>
          </w:tcPr>
          <w:p w14:paraId="3463E4A8" w14:textId="77777777" w:rsidR="0052043B" w:rsidRPr="007D0A1A" w:rsidRDefault="0052043B" w:rsidP="00A46870">
            <w:pPr>
              <w:spacing w:line="276" w:lineRule="auto"/>
              <w:jc w:val="center"/>
              <w:rPr>
                <w:rFonts w:ascii="Arial" w:eastAsia="Calibri" w:hAnsi="Arial" w:cs="Arial"/>
                <w:b/>
              </w:rPr>
            </w:pPr>
            <w:r w:rsidRPr="007D0A1A">
              <w:rPr>
                <w:rFonts w:ascii="Arial" w:eastAsia="Calibri" w:hAnsi="Arial" w:cs="Arial"/>
                <w:b/>
              </w:rPr>
              <w:t>N</w:t>
            </w:r>
          </w:p>
        </w:tc>
        <w:tc>
          <w:tcPr>
            <w:tcW w:w="1275" w:type="dxa"/>
            <w:shd w:val="clear" w:color="auto" w:fill="auto"/>
            <w:vAlign w:val="center"/>
          </w:tcPr>
          <w:p w14:paraId="7747D386" w14:textId="77777777" w:rsidR="0052043B" w:rsidRPr="007D0A1A" w:rsidRDefault="0052043B" w:rsidP="00A46870">
            <w:pPr>
              <w:spacing w:line="276" w:lineRule="auto"/>
              <w:jc w:val="center"/>
              <w:rPr>
                <w:rFonts w:ascii="Arial" w:eastAsia="Calibri" w:hAnsi="Arial" w:cs="Arial"/>
                <w:b/>
              </w:rPr>
            </w:pPr>
            <w:r w:rsidRPr="007D0A1A">
              <w:rPr>
                <w:rFonts w:ascii="Arial" w:eastAsia="Calibri" w:hAnsi="Arial" w:cs="Arial"/>
                <w:b/>
              </w:rPr>
              <w:t>Percent</w:t>
            </w:r>
          </w:p>
        </w:tc>
      </w:tr>
      <w:tr w:rsidR="007D0A1A" w:rsidRPr="007D0A1A" w14:paraId="65204938" w14:textId="77777777" w:rsidTr="00433216">
        <w:tc>
          <w:tcPr>
            <w:tcW w:w="1188" w:type="dxa"/>
            <w:shd w:val="clear" w:color="auto" w:fill="auto"/>
            <w:vAlign w:val="center"/>
          </w:tcPr>
          <w:p w14:paraId="7A427FAD" w14:textId="08A0347A" w:rsidR="0052043B" w:rsidRPr="007D0A1A" w:rsidRDefault="000261D6" w:rsidP="00A46870">
            <w:pPr>
              <w:spacing w:line="276" w:lineRule="auto"/>
              <w:jc w:val="center"/>
              <w:rPr>
                <w:rFonts w:ascii="Arial" w:eastAsia="Calibri" w:hAnsi="Arial" w:cs="Arial"/>
                <w:bCs/>
              </w:rPr>
            </w:pPr>
            <w:r w:rsidRPr="007D0A1A">
              <w:rPr>
                <w:rFonts w:ascii="Arial" w:eastAsia="Calibri" w:hAnsi="Arial" w:cs="Arial"/>
                <w:bCs/>
              </w:rPr>
              <w:t>77</w:t>
            </w:r>
          </w:p>
        </w:tc>
        <w:tc>
          <w:tcPr>
            <w:tcW w:w="1926" w:type="dxa"/>
            <w:shd w:val="clear" w:color="auto" w:fill="auto"/>
            <w:vAlign w:val="center"/>
          </w:tcPr>
          <w:p w14:paraId="64290615" w14:textId="10912214" w:rsidR="0052043B" w:rsidRPr="007D0A1A" w:rsidRDefault="00E15A6D" w:rsidP="00A46870">
            <w:pPr>
              <w:spacing w:line="276" w:lineRule="auto"/>
              <w:jc w:val="center"/>
              <w:rPr>
                <w:rFonts w:ascii="Arial" w:eastAsia="Calibri" w:hAnsi="Arial" w:cs="Arial"/>
                <w:bCs/>
              </w:rPr>
            </w:pPr>
            <w:r w:rsidRPr="007D0A1A">
              <w:rPr>
                <w:rFonts w:ascii="Arial" w:eastAsia="Calibri" w:hAnsi="Arial" w:cs="Arial"/>
                <w:bCs/>
              </w:rPr>
              <w:t>5</w:t>
            </w:r>
            <w:r w:rsidR="00BC600E" w:rsidRPr="007D0A1A">
              <w:rPr>
                <w:rFonts w:ascii="Arial" w:eastAsia="Calibri" w:hAnsi="Arial" w:cs="Arial"/>
                <w:bCs/>
              </w:rPr>
              <w:t>5.8</w:t>
            </w:r>
            <w:r w:rsidRPr="007D0A1A">
              <w:rPr>
                <w:rFonts w:ascii="Arial" w:eastAsia="Calibri" w:hAnsi="Arial" w:cs="Arial"/>
                <w:bCs/>
              </w:rPr>
              <w:t>%</w:t>
            </w:r>
          </w:p>
        </w:tc>
        <w:tc>
          <w:tcPr>
            <w:tcW w:w="1417" w:type="dxa"/>
            <w:shd w:val="clear" w:color="auto" w:fill="auto"/>
            <w:vAlign w:val="center"/>
          </w:tcPr>
          <w:p w14:paraId="14DB45BF" w14:textId="447C0C64" w:rsidR="0052043B" w:rsidRPr="007D0A1A" w:rsidRDefault="000261D6" w:rsidP="00A46870">
            <w:pPr>
              <w:spacing w:line="276" w:lineRule="auto"/>
              <w:jc w:val="center"/>
              <w:rPr>
                <w:rFonts w:ascii="Arial" w:eastAsia="Calibri" w:hAnsi="Arial" w:cs="Arial"/>
                <w:bCs/>
              </w:rPr>
            </w:pPr>
            <w:r w:rsidRPr="007D0A1A">
              <w:rPr>
                <w:rFonts w:ascii="Arial" w:eastAsia="Calibri" w:hAnsi="Arial" w:cs="Arial"/>
                <w:bCs/>
              </w:rPr>
              <w:t>61</w:t>
            </w:r>
          </w:p>
        </w:tc>
        <w:tc>
          <w:tcPr>
            <w:tcW w:w="1985" w:type="dxa"/>
            <w:shd w:val="clear" w:color="auto" w:fill="auto"/>
            <w:vAlign w:val="center"/>
          </w:tcPr>
          <w:p w14:paraId="3B0F7C5D" w14:textId="47FBAF27" w:rsidR="0052043B" w:rsidRPr="007D0A1A" w:rsidRDefault="00E15A6D" w:rsidP="00A46870">
            <w:pPr>
              <w:spacing w:line="276" w:lineRule="auto"/>
              <w:jc w:val="center"/>
              <w:rPr>
                <w:rFonts w:ascii="Arial" w:eastAsia="Calibri" w:hAnsi="Arial" w:cs="Arial"/>
                <w:bCs/>
              </w:rPr>
            </w:pPr>
            <w:r w:rsidRPr="007D0A1A">
              <w:rPr>
                <w:rFonts w:ascii="Arial" w:eastAsia="Calibri" w:hAnsi="Arial" w:cs="Arial"/>
                <w:bCs/>
              </w:rPr>
              <w:t>4</w:t>
            </w:r>
            <w:r w:rsidR="00BC600E" w:rsidRPr="007D0A1A">
              <w:rPr>
                <w:rFonts w:ascii="Arial" w:eastAsia="Calibri" w:hAnsi="Arial" w:cs="Arial"/>
                <w:bCs/>
              </w:rPr>
              <w:t>4.2</w:t>
            </w:r>
            <w:r w:rsidRPr="007D0A1A">
              <w:rPr>
                <w:rFonts w:ascii="Arial" w:eastAsia="Calibri" w:hAnsi="Arial" w:cs="Arial"/>
                <w:bCs/>
              </w:rPr>
              <w:t>%</w:t>
            </w:r>
          </w:p>
        </w:tc>
        <w:tc>
          <w:tcPr>
            <w:tcW w:w="1276" w:type="dxa"/>
            <w:shd w:val="clear" w:color="auto" w:fill="auto"/>
            <w:vAlign w:val="center"/>
          </w:tcPr>
          <w:p w14:paraId="5C22DCAB" w14:textId="24B9AE3D" w:rsidR="0052043B" w:rsidRPr="007D0A1A" w:rsidRDefault="00562A7D" w:rsidP="00A46870">
            <w:pPr>
              <w:spacing w:line="276" w:lineRule="auto"/>
              <w:jc w:val="center"/>
              <w:rPr>
                <w:rFonts w:ascii="Arial" w:eastAsia="Calibri" w:hAnsi="Arial" w:cs="Arial"/>
                <w:bCs/>
              </w:rPr>
            </w:pPr>
            <w:r w:rsidRPr="007D0A1A">
              <w:rPr>
                <w:rFonts w:ascii="Arial" w:eastAsia="Calibri" w:hAnsi="Arial" w:cs="Arial"/>
                <w:bCs/>
              </w:rPr>
              <w:t>138</w:t>
            </w:r>
          </w:p>
        </w:tc>
        <w:tc>
          <w:tcPr>
            <w:tcW w:w="1275" w:type="dxa"/>
            <w:shd w:val="clear" w:color="auto" w:fill="auto"/>
            <w:vAlign w:val="center"/>
          </w:tcPr>
          <w:p w14:paraId="407860A4" w14:textId="62FB5F99" w:rsidR="0052043B" w:rsidRPr="007D0A1A" w:rsidRDefault="00E15A6D" w:rsidP="00A46870">
            <w:pPr>
              <w:spacing w:line="276" w:lineRule="auto"/>
              <w:jc w:val="center"/>
              <w:rPr>
                <w:rFonts w:ascii="Arial" w:eastAsia="Calibri" w:hAnsi="Arial" w:cs="Arial"/>
                <w:bCs/>
              </w:rPr>
            </w:pPr>
            <w:r w:rsidRPr="007D0A1A">
              <w:rPr>
                <w:rFonts w:ascii="Arial" w:eastAsia="Calibri" w:hAnsi="Arial" w:cs="Arial"/>
                <w:bCs/>
              </w:rPr>
              <w:t>100%</w:t>
            </w:r>
          </w:p>
        </w:tc>
      </w:tr>
      <w:bookmarkEnd w:id="2"/>
    </w:tbl>
    <w:p w14:paraId="0E573625" w14:textId="77777777" w:rsidR="007449F4" w:rsidRDefault="007449F4" w:rsidP="00A46870">
      <w:pPr>
        <w:spacing w:after="0" w:line="276" w:lineRule="auto"/>
        <w:rPr>
          <w:rFonts w:ascii="Arial" w:hAnsi="Arial" w:cs="Arial"/>
          <w:i/>
          <w:iCs/>
        </w:rPr>
      </w:pPr>
    </w:p>
    <w:p w14:paraId="1D0DED71" w14:textId="77777777" w:rsidR="007449F4" w:rsidRDefault="007449F4" w:rsidP="00A46870">
      <w:pPr>
        <w:spacing w:after="0" w:line="276" w:lineRule="auto"/>
        <w:rPr>
          <w:rFonts w:ascii="Arial" w:hAnsi="Arial" w:cs="Arial"/>
          <w:i/>
          <w:iCs/>
        </w:rPr>
      </w:pPr>
    </w:p>
    <w:p w14:paraId="0830E189" w14:textId="77777777" w:rsidR="002253DF" w:rsidRDefault="002253DF">
      <w:pPr>
        <w:rPr>
          <w:rFonts w:ascii="Arial" w:hAnsi="Arial" w:cs="Arial"/>
          <w:b/>
          <w:iCs/>
        </w:rPr>
      </w:pPr>
      <w:r>
        <w:rPr>
          <w:rFonts w:ascii="Arial" w:hAnsi="Arial" w:cs="Arial"/>
          <w:b/>
          <w:iCs/>
        </w:rPr>
        <w:br w:type="page"/>
      </w:r>
    </w:p>
    <w:p w14:paraId="32D4C9E1" w14:textId="6D163660" w:rsidR="007D0A1A" w:rsidRPr="007D0A1A" w:rsidRDefault="007449F4" w:rsidP="007D0A1A">
      <w:pPr>
        <w:spacing w:after="0" w:line="276" w:lineRule="auto"/>
        <w:jc w:val="both"/>
        <w:rPr>
          <w:rFonts w:ascii="Arial" w:eastAsia="Calibri" w:hAnsi="Arial" w:cs="Arial"/>
        </w:rPr>
      </w:pPr>
      <w:r w:rsidRPr="007449F4">
        <w:rPr>
          <w:rFonts w:ascii="Arial" w:hAnsi="Arial" w:cs="Arial"/>
          <w:b/>
          <w:iCs/>
        </w:rPr>
        <w:lastRenderedPageBreak/>
        <w:t>Appendix 6.</w:t>
      </w:r>
      <w:r>
        <w:rPr>
          <w:rFonts w:ascii="Arial" w:hAnsi="Arial" w:cs="Arial"/>
          <w:iCs/>
        </w:rPr>
        <w:t xml:space="preserve"> </w:t>
      </w:r>
      <w:r w:rsidR="007D0A1A">
        <w:rPr>
          <w:rFonts w:ascii="Arial" w:hAnsi="Arial" w:cs="Arial"/>
          <w:iCs/>
        </w:rPr>
        <w:t>Q3</w:t>
      </w:r>
      <w:r w:rsidR="007D0A1A" w:rsidRPr="007D0A1A">
        <w:rPr>
          <w:rFonts w:ascii="Arial" w:eastAsia="Calibri" w:hAnsi="Arial" w:cs="Arial"/>
          <w:bCs/>
        </w:rPr>
        <w:t xml:space="preserve"> </w:t>
      </w:r>
      <w:r w:rsidR="007D0A1A">
        <w:rPr>
          <w:rFonts w:ascii="Arial" w:eastAsia="Calibri" w:hAnsi="Arial" w:cs="Arial"/>
          <w:bCs/>
        </w:rPr>
        <w:t>Post-session</w:t>
      </w:r>
      <w:r w:rsidR="007D0A1A" w:rsidRPr="007D0A1A">
        <w:rPr>
          <w:rFonts w:ascii="Arial" w:eastAsia="Calibri" w:hAnsi="Arial" w:cs="Arial"/>
          <w:bCs/>
        </w:rPr>
        <w:t xml:space="preserve"> r</w:t>
      </w:r>
      <w:r w:rsidR="007D0A1A" w:rsidRPr="007D0A1A">
        <w:rPr>
          <w:rFonts w:ascii="Arial" w:eastAsia="Calibri" w:hAnsi="Arial" w:cs="Arial"/>
        </w:rPr>
        <w:t>esponse summary</w:t>
      </w:r>
    </w:p>
    <w:p w14:paraId="7400750A" w14:textId="77777777" w:rsidR="007D0A1A" w:rsidRPr="007D0A1A" w:rsidRDefault="007D0A1A" w:rsidP="007D0A1A">
      <w:pPr>
        <w:spacing w:after="0" w:line="276" w:lineRule="auto"/>
        <w:jc w:val="center"/>
        <w:rPr>
          <w:rFonts w:ascii="Arial" w:eastAsia="Calibri" w:hAnsi="Arial" w:cs="Arial"/>
          <w:b/>
          <w:bCs/>
        </w:rPr>
      </w:pPr>
    </w:p>
    <w:tbl>
      <w:tblPr>
        <w:tblStyle w:val="TableGrid"/>
        <w:tblW w:w="9067" w:type="dxa"/>
        <w:tblLayout w:type="fixed"/>
        <w:tblLook w:val="04A0" w:firstRow="1" w:lastRow="0" w:firstColumn="1" w:lastColumn="0" w:noHBand="0" w:noVBand="1"/>
      </w:tblPr>
      <w:tblGrid>
        <w:gridCol w:w="1228"/>
        <w:gridCol w:w="1886"/>
        <w:gridCol w:w="1417"/>
        <w:gridCol w:w="1985"/>
        <w:gridCol w:w="1276"/>
        <w:gridCol w:w="1275"/>
      </w:tblGrid>
      <w:tr w:rsidR="007D0A1A" w:rsidRPr="007D0A1A" w14:paraId="11B49260" w14:textId="77777777" w:rsidTr="00433216">
        <w:tc>
          <w:tcPr>
            <w:tcW w:w="3114" w:type="dxa"/>
            <w:gridSpan w:val="2"/>
            <w:shd w:val="clear" w:color="auto" w:fill="auto"/>
            <w:vAlign w:val="center"/>
          </w:tcPr>
          <w:p w14:paraId="5096FE23" w14:textId="77777777" w:rsidR="007D0A1A" w:rsidRPr="007D0A1A" w:rsidRDefault="007D0A1A" w:rsidP="00E84CF1">
            <w:pPr>
              <w:spacing w:line="276" w:lineRule="auto"/>
              <w:jc w:val="center"/>
              <w:rPr>
                <w:rFonts w:ascii="Arial" w:eastAsia="Calibri" w:hAnsi="Arial" w:cs="Arial"/>
                <w:b/>
              </w:rPr>
            </w:pPr>
            <w:r w:rsidRPr="007D0A1A">
              <w:rPr>
                <w:rFonts w:ascii="Arial" w:eastAsia="Calibri" w:hAnsi="Arial" w:cs="Arial"/>
                <w:b/>
              </w:rPr>
              <w:t>Valid responses</w:t>
            </w:r>
          </w:p>
        </w:tc>
        <w:tc>
          <w:tcPr>
            <w:tcW w:w="3402" w:type="dxa"/>
            <w:gridSpan w:val="2"/>
            <w:shd w:val="clear" w:color="auto" w:fill="auto"/>
            <w:vAlign w:val="center"/>
          </w:tcPr>
          <w:p w14:paraId="4BA06825" w14:textId="77777777" w:rsidR="007D0A1A" w:rsidRPr="007D0A1A" w:rsidRDefault="007D0A1A" w:rsidP="00E84CF1">
            <w:pPr>
              <w:spacing w:line="276" w:lineRule="auto"/>
              <w:jc w:val="center"/>
              <w:rPr>
                <w:rFonts w:ascii="Arial" w:eastAsia="Calibri" w:hAnsi="Arial" w:cs="Arial"/>
                <w:b/>
              </w:rPr>
            </w:pPr>
            <w:r w:rsidRPr="007D0A1A">
              <w:rPr>
                <w:rFonts w:ascii="Arial" w:eastAsia="Calibri" w:hAnsi="Arial" w:cs="Arial"/>
                <w:b/>
              </w:rPr>
              <w:t>Missing/Invalid responses</w:t>
            </w:r>
          </w:p>
        </w:tc>
        <w:tc>
          <w:tcPr>
            <w:tcW w:w="2551" w:type="dxa"/>
            <w:gridSpan w:val="2"/>
            <w:shd w:val="clear" w:color="auto" w:fill="auto"/>
            <w:vAlign w:val="center"/>
          </w:tcPr>
          <w:p w14:paraId="63C82EB4" w14:textId="77777777" w:rsidR="007D0A1A" w:rsidRPr="007D0A1A" w:rsidRDefault="007D0A1A" w:rsidP="00E84CF1">
            <w:pPr>
              <w:spacing w:line="276" w:lineRule="auto"/>
              <w:jc w:val="center"/>
              <w:rPr>
                <w:rFonts w:ascii="Arial" w:eastAsia="Calibri" w:hAnsi="Arial" w:cs="Arial"/>
                <w:b/>
              </w:rPr>
            </w:pPr>
            <w:r w:rsidRPr="007D0A1A">
              <w:rPr>
                <w:rFonts w:ascii="Arial" w:eastAsia="Calibri" w:hAnsi="Arial" w:cs="Arial"/>
                <w:b/>
              </w:rPr>
              <w:t>Total</w:t>
            </w:r>
          </w:p>
        </w:tc>
      </w:tr>
      <w:tr w:rsidR="007D0A1A" w:rsidRPr="007D0A1A" w14:paraId="5A110CDD" w14:textId="77777777" w:rsidTr="00433216">
        <w:tc>
          <w:tcPr>
            <w:tcW w:w="1228" w:type="dxa"/>
            <w:shd w:val="clear" w:color="auto" w:fill="auto"/>
            <w:vAlign w:val="center"/>
          </w:tcPr>
          <w:p w14:paraId="57601E54" w14:textId="77777777" w:rsidR="007D0A1A" w:rsidRPr="007D0A1A" w:rsidRDefault="007D0A1A" w:rsidP="00E84CF1">
            <w:pPr>
              <w:spacing w:line="276" w:lineRule="auto"/>
              <w:jc w:val="center"/>
              <w:rPr>
                <w:rFonts w:ascii="Arial" w:eastAsia="Calibri" w:hAnsi="Arial" w:cs="Arial"/>
                <w:b/>
              </w:rPr>
            </w:pPr>
            <w:r w:rsidRPr="007D0A1A">
              <w:rPr>
                <w:rFonts w:ascii="Arial" w:eastAsia="Calibri" w:hAnsi="Arial" w:cs="Arial"/>
                <w:b/>
              </w:rPr>
              <w:t>N</w:t>
            </w:r>
          </w:p>
        </w:tc>
        <w:tc>
          <w:tcPr>
            <w:tcW w:w="1886" w:type="dxa"/>
            <w:shd w:val="clear" w:color="auto" w:fill="auto"/>
            <w:vAlign w:val="center"/>
          </w:tcPr>
          <w:p w14:paraId="1D7851DD" w14:textId="77777777" w:rsidR="007D0A1A" w:rsidRPr="007D0A1A" w:rsidRDefault="007D0A1A" w:rsidP="00E84CF1">
            <w:pPr>
              <w:spacing w:line="276" w:lineRule="auto"/>
              <w:jc w:val="center"/>
              <w:rPr>
                <w:rFonts w:ascii="Arial" w:eastAsia="Calibri" w:hAnsi="Arial" w:cs="Arial"/>
                <w:b/>
              </w:rPr>
            </w:pPr>
            <w:r w:rsidRPr="007D0A1A">
              <w:rPr>
                <w:rFonts w:ascii="Arial" w:eastAsia="Calibri" w:hAnsi="Arial" w:cs="Arial"/>
                <w:b/>
              </w:rPr>
              <w:t>Percent</w:t>
            </w:r>
          </w:p>
        </w:tc>
        <w:tc>
          <w:tcPr>
            <w:tcW w:w="1417" w:type="dxa"/>
            <w:shd w:val="clear" w:color="auto" w:fill="auto"/>
            <w:vAlign w:val="center"/>
          </w:tcPr>
          <w:p w14:paraId="2BE93A7E" w14:textId="77777777" w:rsidR="007D0A1A" w:rsidRPr="007D0A1A" w:rsidRDefault="007D0A1A" w:rsidP="00E84CF1">
            <w:pPr>
              <w:spacing w:line="276" w:lineRule="auto"/>
              <w:jc w:val="center"/>
              <w:rPr>
                <w:rFonts w:ascii="Arial" w:eastAsia="Calibri" w:hAnsi="Arial" w:cs="Arial"/>
                <w:b/>
              </w:rPr>
            </w:pPr>
            <w:r w:rsidRPr="007D0A1A">
              <w:rPr>
                <w:rFonts w:ascii="Arial" w:eastAsia="Calibri" w:hAnsi="Arial" w:cs="Arial"/>
                <w:b/>
              </w:rPr>
              <w:t>N</w:t>
            </w:r>
          </w:p>
        </w:tc>
        <w:tc>
          <w:tcPr>
            <w:tcW w:w="1985" w:type="dxa"/>
            <w:shd w:val="clear" w:color="auto" w:fill="auto"/>
            <w:vAlign w:val="center"/>
          </w:tcPr>
          <w:p w14:paraId="2D75B7E2" w14:textId="77777777" w:rsidR="007D0A1A" w:rsidRPr="007D0A1A" w:rsidRDefault="007D0A1A" w:rsidP="00E84CF1">
            <w:pPr>
              <w:spacing w:line="276" w:lineRule="auto"/>
              <w:jc w:val="center"/>
              <w:rPr>
                <w:rFonts w:ascii="Arial" w:eastAsia="Calibri" w:hAnsi="Arial" w:cs="Arial"/>
                <w:b/>
              </w:rPr>
            </w:pPr>
            <w:r w:rsidRPr="007D0A1A">
              <w:rPr>
                <w:rFonts w:ascii="Arial" w:eastAsia="Calibri" w:hAnsi="Arial" w:cs="Arial"/>
                <w:b/>
              </w:rPr>
              <w:t>Percent</w:t>
            </w:r>
          </w:p>
        </w:tc>
        <w:tc>
          <w:tcPr>
            <w:tcW w:w="1276" w:type="dxa"/>
            <w:shd w:val="clear" w:color="auto" w:fill="auto"/>
            <w:vAlign w:val="center"/>
          </w:tcPr>
          <w:p w14:paraId="181C3737" w14:textId="77777777" w:rsidR="007D0A1A" w:rsidRPr="007D0A1A" w:rsidRDefault="007D0A1A" w:rsidP="00E84CF1">
            <w:pPr>
              <w:spacing w:line="276" w:lineRule="auto"/>
              <w:jc w:val="center"/>
              <w:rPr>
                <w:rFonts w:ascii="Arial" w:eastAsia="Calibri" w:hAnsi="Arial" w:cs="Arial"/>
                <w:b/>
              </w:rPr>
            </w:pPr>
            <w:r w:rsidRPr="007D0A1A">
              <w:rPr>
                <w:rFonts w:ascii="Arial" w:eastAsia="Calibri" w:hAnsi="Arial" w:cs="Arial"/>
                <w:b/>
              </w:rPr>
              <w:t>N</w:t>
            </w:r>
          </w:p>
        </w:tc>
        <w:tc>
          <w:tcPr>
            <w:tcW w:w="1275" w:type="dxa"/>
            <w:shd w:val="clear" w:color="auto" w:fill="auto"/>
            <w:vAlign w:val="center"/>
          </w:tcPr>
          <w:p w14:paraId="0D7EF1DB" w14:textId="77777777" w:rsidR="007D0A1A" w:rsidRPr="007D0A1A" w:rsidRDefault="007D0A1A" w:rsidP="00E84CF1">
            <w:pPr>
              <w:spacing w:line="276" w:lineRule="auto"/>
              <w:jc w:val="center"/>
              <w:rPr>
                <w:rFonts w:ascii="Arial" w:eastAsia="Calibri" w:hAnsi="Arial" w:cs="Arial"/>
                <w:b/>
              </w:rPr>
            </w:pPr>
            <w:r w:rsidRPr="007D0A1A">
              <w:rPr>
                <w:rFonts w:ascii="Arial" w:eastAsia="Calibri" w:hAnsi="Arial" w:cs="Arial"/>
                <w:b/>
              </w:rPr>
              <w:t>Percent</w:t>
            </w:r>
          </w:p>
        </w:tc>
      </w:tr>
      <w:tr w:rsidR="007D0A1A" w:rsidRPr="007D0A1A" w14:paraId="3C2DD373" w14:textId="77777777" w:rsidTr="00433216">
        <w:tc>
          <w:tcPr>
            <w:tcW w:w="1228" w:type="dxa"/>
            <w:shd w:val="clear" w:color="auto" w:fill="auto"/>
            <w:vAlign w:val="center"/>
          </w:tcPr>
          <w:p w14:paraId="5B275DDD" w14:textId="77777777" w:rsidR="007D0A1A" w:rsidRPr="007D0A1A" w:rsidRDefault="007D0A1A" w:rsidP="00E84CF1">
            <w:pPr>
              <w:spacing w:line="276" w:lineRule="auto"/>
              <w:jc w:val="center"/>
              <w:rPr>
                <w:rFonts w:ascii="Arial" w:eastAsia="Calibri" w:hAnsi="Arial" w:cs="Arial"/>
                <w:bCs/>
              </w:rPr>
            </w:pPr>
            <w:r w:rsidRPr="007D0A1A">
              <w:rPr>
                <w:rFonts w:ascii="Arial" w:eastAsia="Calibri" w:hAnsi="Arial" w:cs="Arial"/>
                <w:bCs/>
              </w:rPr>
              <w:t>387</w:t>
            </w:r>
          </w:p>
        </w:tc>
        <w:tc>
          <w:tcPr>
            <w:tcW w:w="1886" w:type="dxa"/>
            <w:shd w:val="clear" w:color="auto" w:fill="auto"/>
            <w:vAlign w:val="center"/>
          </w:tcPr>
          <w:p w14:paraId="1048D07D" w14:textId="77777777" w:rsidR="007D0A1A" w:rsidRPr="007D0A1A" w:rsidRDefault="007D0A1A" w:rsidP="00E84CF1">
            <w:pPr>
              <w:spacing w:line="276" w:lineRule="auto"/>
              <w:jc w:val="center"/>
              <w:rPr>
                <w:rFonts w:ascii="Arial" w:eastAsia="Calibri" w:hAnsi="Arial" w:cs="Arial"/>
                <w:bCs/>
              </w:rPr>
            </w:pPr>
            <w:r w:rsidRPr="007D0A1A">
              <w:rPr>
                <w:rFonts w:ascii="Arial" w:eastAsia="Calibri" w:hAnsi="Arial" w:cs="Arial"/>
                <w:bCs/>
              </w:rPr>
              <w:t>76.8%</w:t>
            </w:r>
          </w:p>
        </w:tc>
        <w:tc>
          <w:tcPr>
            <w:tcW w:w="1417" w:type="dxa"/>
            <w:shd w:val="clear" w:color="auto" w:fill="auto"/>
            <w:vAlign w:val="center"/>
          </w:tcPr>
          <w:p w14:paraId="5472FFC9" w14:textId="77777777" w:rsidR="007D0A1A" w:rsidRPr="007D0A1A" w:rsidRDefault="007D0A1A" w:rsidP="00E84CF1">
            <w:pPr>
              <w:spacing w:line="276" w:lineRule="auto"/>
              <w:jc w:val="center"/>
              <w:rPr>
                <w:rFonts w:ascii="Arial" w:eastAsia="Calibri" w:hAnsi="Arial" w:cs="Arial"/>
                <w:bCs/>
              </w:rPr>
            </w:pPr>
            <w:r w:rsidRPr="007D0A1A">
              <w:rPr>
                <w:rFonts w:ascii="Arial" w:eastAsia="Calibri" w:hAnsi="Arial" w:cs="Arial"/>
                <w:bCs/>
              </w:rPr>
              <w:t>117</w:t>
            </w:r>
          </w:p>
        </w:tc>
        <w:tc>
          <w:tcPr>
            <w:tcW w:w="1985" w:type="dxa"/>
            <w:shd w:val="clear" w:color="auto" w:fill="auto"/>
            <w:vAlign w:val="center"/>
          </w:tcPr>
          <w:p w14:paraId="5ACB9A95" w14:textId="77777777" w:rsidR="007D0A1A" w:rsidRPr="007D0A1A" w:rsidRDefault="007D0A1A" w:rsidP="00E84CF1">
            <w:pPr>
              <w:spacing w:line="276" w:lineRule="auto"/>
              <w:jc w:val="center"/>
              <w:rPr>
                <w:rFonts w:ascii="Arial" w:eastAsia="Calibri" w:hAnsi="Arial" w:cs="Arial"/>
                <w:bCs/>
              </w:rPr>
            </w:pPr>
            <w:r w:rsidRPr="007D0A1A">
              <w:rPr>
                <w:rFonts w:ascii="Arial" w:eastAsia="Calibri" w:hAnsi="Arial" w:cs="Arial"/>
                <w:bCs/>
              </w:rPr>
              <w:t>23.2%</w:t>
            </w:r>
          </w:p>
        </w:tc>
        <w:tc>
          <w:tcPr>
            <w:tcW w:w="1276" w:type="dxa"/>
            <w:shd w:val="clear" w:color="auto" w:fill="auto"/>
            <w:vAlign w:val="center"/>
          </w:tcPr>
          <w:p w14:paraId="4FF63ACB" w14:textId="77777777" w:rsidR="007D0A1A" w:rsidRPr="007D0A1A" w:rsidRDefault="007D0A1A" w:rsidP="00E84CF1">
            <w:pPr>
              <w:spacing w:line="276" w:lineRule="auto"/>
              <w:jc w:val="center"/>
              <w:rPr>
                <w:rFonts w:ascii="Arial" w:eastAsia="Calibri" w:hAnsi="Arial" w:cs="Arial"/>
                <w:bCs/>
              </w:rPr>
            </w:pPr>
            <w:r w:rsidRPr="007D0A1A">
              <w:rPr>
                <w:rFonts w:ascii="Arial" w:eastAsia="Calibri" w:hAnsi="Arial" w:cs="Arial"/>
                <w:bCs/>
              </w:rPr>
              <w:t>504</w:t>
            </w:r>
          </w:p>
        </w:tc>
        <w:tc>
          <w:tcPr>
            <w:tcW w:w="1275" w:type="dxa"/>
            <w:shd w:val="clear" w:color="auto" w:fill="auto"/>
            <w:vAlign w:val="center"/>
          </w:tcPr>
          <w:p w14:paraId="343A5078" w14:textId="77777777" w:rsidR="007D0A1A" w:rsidRPr="007D0A1A" w:rsidRDefault="007D0A1A" w:rsidP="00E84CF1">
            <w:pPr>
              <w:spacing w:line="276" w:lineRule="auto"/>
              <w:jc w:val="center"/>
              <w:rPr>
                <w:rFonts w:ascii="Arial" w:eastAsia="Calibri" w:hAnsi="Arial" w:cs="Arial"/>
                <w:bCs/>
              </w:rPr>
            </w:pPr>
            <w:r w:rsidRPr="007D0A1A">
              <w:rPr>
                <w:rFonts w:ascii="Arial" w:eastAsia="Calibri" w:hAnsi="Arial" w:cs="Arial"/>
                <w:bCs/>
              </w:rPr>
              <w:t>100%</w:t>
            </w:r>
          </w:p>
        </w:tc>
      </w:tr>
    </w:tbl>
    <w:p w14:paraId="5B5F5329" w14:textId="38EC432B" w:rsidR="007D0A1A" w:rsidRDefault="007D0A1A" w:rsidP="00A46870">
      <w:pPr>
        <w:spacing w:after="0" w:line="276" w:lineRule="auto"/>
        <w:rPr>
          <w:rFonts w:ascii="Arial" w:hAnsi="Arial" w:cs="Arial"/>
          <w:iCs/>
        </w:rPr>
      </w:pPr>
    </w:p>
    <w:p w14:paraId="0364EE21" w14:textId="77777777" w:rsidR="002253DF" w:rsidRDefault="002253DF" w:rsidP="007D0A1A">
      <w:pPr>
        <w:spacing w:after="0" w:line="276" w:lineRule="auto"/>
        <w:jc w:val="both"/>
        <w:rPr>
          <w:rFonts w:ascii="Arial" w:eastAsia="Calibri" w:hAnsi="Arial" w:cs="Arial"/>
          <w:b/>
          <w:bCs/>
        </w:rPr>
      </w:pPr>
    </w:p>
    <w:p w14:paraId="10497CB8" w14:textId="636DB927" w:rsidR="007D0A1A" w:rsidRPr="007D0A1A" w:rsidRDefault="007D0A1A" w:rsidP="007D0A1A">
      <w:pPr>
        <w:spacing w:after="0" w:line="276" w:lineRule="auto"/>
        <w:jc w:val="both"/>
        <w:rPr>
          <w:rFonts w:ascii="Arial" w:eastAsia="Calibri" w:hAnsi="Arial" w:cs="Arial"/>
        </w:rPr>
      </w:pPr>
      <w:r w:rsidRPr="00A46870">
        <w:rPr>
          <w:rFonts w:ascii="Arial" w:eastAsia="Calibri" w:hAnsi="Arial" w:cs="Arial"/>
          <w:b/>
          <w:bCs/>
        </w:rPr>
        <w:t xml:space="preserve">Appendix </w:t>
      </w:r>
      <w:r>
        <w:rPr>
          <w:rFonts w:ascii="Arial" w:eastAsia="Calibri" w:hAnsi="Arial" w:cs="Arial"/>
          <w:b/>
          <w:bCs/>
        </w:rPr>
        <w:t>7</w:t>
      </w:r>
      <w:r w:rsidRPr="00A46870">
        <w:rPr>
          <w:rFonts w:ascii="Arial" w:eastAsia="Calibri" w:hAnsi="Arial" w:cs="Arial"/>
          <w:b/>
          <w:bCs/>
        </w:rPr>
        <w:t xml:space="preserve">. </w:t>
      </w:r>
      <w:r w:rsidRPr="007D0A1A">
        <w:rPr>
          <w:rFonts w:ascii="Arial" w:eastAsia="Calibri" w:hAnsi="Arial" w:cs="Arial"/>
          <w:bCs/>
        </w:rPr>
        <w:t xml:space="preserve">Q3 </w:t>
      </w:r>
      <w:r>
        <w:rPr>
          <w:rFonts w:ascii="Arial" w:eastAsia="Calibri" w:hAnsi="Arial" w:cs="Arial"/>
          <w:bCs/>
        </w:rPr>
        <w:t>Pre-session</w:t>
      </w:r>
      <w:r w:rsidRPr="007D0A1A">
        <w:rPr>
          <w:rFonts w:ascii="Arial" w:eastAsia="Calibri" w:hAnsi="Arial" w:cs="Arial"/>
          <w:bCs/>
        </w:rPr>
        <w:t xml:space="preserve"> r</w:t>
      </w:r>
      <w:r w:rsidRPr="007D0A1A">
        <w:rPr>
          <w:rFonts w:ascii="Arial" w:eastAsia="Calibri" w:hAnsi="Arial" w:cs="Arial"/>
        </w:rPr>
        <w:t>esponse</w:t>
      </w:r>
      <w:r>
        <w:rPr>
          <w:rFonts w:ascii="Arial" w:eastAsia="Calibri" w:hAnsi="Arial" w:cs="Arial"/>
        </w:rPr>
        <w:t>s</w:t>
      </w:r>
    </w:p>
    <w:p w14:paraId="768D842B" w14:textId="77777777" w:rsidR="007D0A1A" w:rsidRPr="007449F4" w:rsidRDefault="007D0A1A" w:rsidP="00A46870">
      <w:pPr>
        <w:spacing w:after="0" w:line="276" w:lineRule="auto"/>
        <w:rPr>
          <w:rFonts w:ascii="Arial" w:hAnsi="Arial" w:cs="Arial"/>
          <w:iCs/>
        </w:rPr>
      </w:pPr>
    </w:p>
    <w:tbl>
      <w:tblPr>
        <w:tblStyle w:val="TableGrid"/>
        <w:tblW w:w="5000" w:type="pct"/>
        <w:jc w:val="center"/>
        <w:tblLook w:val="04A0" w:firstRow="1" w:lastRow="0" w:firstColumn="1" w:lastColumn="0" w:noHBand="0" w:noVBand="1"/>
      </w:tblPr>
      <w:tblGrid>
        <w:gridCol w:w="4231"/>
        <w:gridCol w:w="1351"/>
        <w:gridCol w:w="1728"/>
        <w:gridCol w:w="1730"/>
      </w:tblGrid>
      <w:tr w:rsidR="00B77229" w:rsidRPr="00A46870" w14:paraId="630FD61B" w14:textId="77777777" w:rsidTr="00433216">
        <w:trPr>
          <w:jc w:val="center"/>
        </w:trPr>
        <w:tc>
          <w:tcPr>
            <w:tcW w:w="2340" w:type="pct"/>
            <w:shd w:val="clear" w:color="auto" w:fill="auto"/>
            <w:vAlign w:val="center"/>
          </w:tcPr>
          <w:p w14:paraId="470EF874" w14:textId="77777777" w:rsidR="00B77229" w:rsidRPr="00A46870" w:rsidRDefault="00B77229" w:rsidP="00A46870">
            <w:pPr>
              <w:spacing w:line="276" w:lineRule="auto"/>
              <w:jc w:val="center"/>
              <w:rPr>
                <w:rFonts w:ascii="Arial" w:eastAsia="Calibri" w:hAnsi="Arial" w:cs="Arial"/>
                <w:b/>
              </w:rPr>
            </w:pPr>
            <w:r w:rsidRPr="00A46870">
              <w:rPr>
                <w:rFonts w:ascii="Arial" w:eastAsia="Calibri" w:hAnsi="Arial" w:cs="Arial"/>
                <w:b/>
              </w:rPr>
              <w:t>Transferable skill</w:t>
            </w:r>
          </w:p>
        </w:tc>
        <w:tc>
          <w:tcPr>
            <w:tcW w:w="747" w:type="pct"/>
            <w:shd w:val="clear" w:color="auto" w:fill="auto"/>
            <w:vAlign w:val="center"/>
          </w:tcPr>
          <w:p w14:paraId="245E63CB" w14:textId="37B342DC" w:rsidR="00B77229" w:rsidRPr="00A46870" w:rsidRDefault="00463B6A" w:rsidP="00A46870">
            <w:pPr>
              <w:spacing w:line="276" w:lineRule="auto"/>
              <w:jc w:val="center"/>
              <w:rPr>
                <w:rFonts w:ascii="Arial" w:eastAsia="Calibri" w:hAnsi="Arial" w:cs="Arial"/>
                <w:b/>
              </w:rPr>
            </w:pPr>
            <w:r w:rsidRPr="00A46870">
              <w:rPr>
                <w:rFonts w:ascii="Arial" w:eastAsia="Calibri" w:hAnsi="Arial" w:cs="Arial"/>
                <w:b/>
              </w:rPr>
              <w:t>Count</w:t>
            </w:r>
            <w:r w:rsidR="00B77229" w:rsidRPr="00A46870">
              <w:rPr>
                <w:rFonts w:ascii="Arial" w:eastAsia="Calibri" w:hAnsi="Arial" w:cs="Arial"/>
                <w:b/>
              </w:rPr>
              <w:t xml:space="preserve"> (n)</w:t>
            </w:r>
          </w:p>
        </w:tc>
        <w:tc>
          <w:tcPr>
            <w:tcW w:w="956" w:type="pct"/>
            <w:shd w:val="clear" w:color="auto" w:fill="auto"/>
            <w:vAlign w:val="center"/>
          </w:tcPr>
          <w:p w14:paraId="54271A91" w14:textId="6EC8575F" w:rsidR="00B77229" w:rsidRPr="00A46870" w:rsidRDefault="00B77229" w:rsidP="00A46870">
            <w:pPr>
              <w:spacing w:line="276" w:lineRule="auto"/>
              <w:jc w:val="center"/>
              <w:rPr>
                <w:rFonts w:ascii="Arial" w:eastAsia="Calibri" w:hAnsi="Arial" w:cs="Arial"/>
                <w:b/>
                <w:bCs/>
              </w:rPr>
            </w:pPr>
            <w:r w:rsidRPr="00A46870">
              <w:rPr>
                <w:rFonts w:ascii="Arial" w:eastAsia="Calibri" w:hAnsi="Arial" w:cs="Arial"/>
                <w:b/>
                <w:bCs/>
              </w:rPr>
              <w:t>Percen</w:t>
            </w:r>
            <w:r w:rsidR="00463B6A" w:rsidRPr="00A46870">
              <w:rPr>
                <w:rFonts w:ascii="Arial" w:eastAsia="Calibri" w:hAnsi="Arial" w:cs="Arial"/>
                <w:b/>
                <w:bCs/>
              </w:rPr>
              <w:t>t</w:t>
            </w:r>
            <w:r w:rsidR="00433216">
              <w:rPr>
                <w:rFonts w:ascii="Arial" w:eastAsia="Calibri" w:hAnsi="Arial" w:cs="Arial"/>
                <w:b/>
                <w:bCs/>
              </w:rPr>
              <w:t>age</w:t>
            </w:r>
            <w:r w:rsidR="002253DF">
              <w:rPr>
                <w:rFonts w:ascii="Arial" w:eastAsia="Calibri" w:hAnsi="Arial" w:cs="Arial"/>
                <w:b/>
                <w:bCs/>
              </w:rPr>
              <w:t xml:space="preserve"> of answers</w:t>
            </w:r>
          </w:p>
        </w:tc>
        <w:tc>
          <w:tcPr>
            <w:tcW w:w="957" w:type="pct"/>
            <w:shd w:val="clear" w:color="auto" w:fill="auto"/>
            <w:vAlign w:val="center"/>
          </w:tcPr>
          <w:p w14:paraId="7B3312E0" w14:textId="10748493" w:rsidR="00B77229" w:rsidRPr="00A46870" w:rsidRDefault="00B77229" w:rsidP="00A46870">
            <w:pPr>
              <w:spacing w:line="276" w:lineRule="auto"/>
              <w:jc w:val="center"/>
              <w:rPr>
                <w:rFonts w:ascii="Arial" w:eastAsia="Calibri" w:hAnsi="Arial" w:cs="Arial"/>
                <w:b/>
              </w:rPr>
            </w:pPr>
            <w:r w:rsidRPr="00A46870">
              <w:rPr>
                <w:rFonts w:ascii="Arial" w:eastAsia="Calibri" w:hAnsi="Arial" w:cs="Arial"/>
                <w:b/>
              </w:rPr>
              <w:t>Percent</w:t>
            </w:r>
            <w:r w:rsidR="00433216">
              <w:rPr>
                <w:rFonts w:ascii="Arial" w:eastAsia="Calibri" w:hAnsi="Arial" w:cs="Arial"/>
                <w:b/>
              </w:rPr>
              <w:t>age</w:t>
            </w:r>
            <w:r w:rsidR="00463B6A" w:rsidRPr="00A46870">
              <w:rPr>
                <w:rFonts w:ascii="Arial" w:eastAsia="Calibri" w:hAnsi="Arial" w:cs="Arial"/>
                <w:b/>
              </w:rPr>
              <w:t xml:space="preserve"> </w:t>
            </w:r>
            <w:r w:rsidRPr="00A46870">
              <w:rPr>
                <w:rFonts w:ascii="Arial" w:eastAsia="Calibri" w:hAnsi="Arial" w:cs="Arial"/>
                <w:b/>
              </w:rPr>
              <w:t xml:space="preserve">of </w:t>
            </w:r>
            <w:r w:rsidR="002253DF">
              <w:rPr>
                <w:rFonts w:ascii="Arial" w:eastAsia="Calibri" w:hAnsi="Arial" w:cs="Arial"/>
                <w:b/>
              </w:rPr>
              <w:t>surveys</w:t>
            </w:r>
          </w:p>
        </w:tc>
      </w:tr>
      <w:tr w:rsidR="000E2F88" w:rsidRPr="00A46870" w14:paraId="4683A2B5" w14:textId="77777777" w:rsidTr="00433216">
        <w:trPr>
          <w:jc w:val="center"/>
        </w:trPr>
        <w:tc>
          <w:tcPr>
            <w:tcW w:w="2340" w:type="pct"/>
            <w:shd w:val="clear" w:color="auto" w:fill="auto"/>
            <w:vAlign w:val="center"/>
          </w:tcPr>
          <w:p w14:paraId="587EA4CD" w14:textId="77777777" w:rsidR="000E2F88" w:rsidRPr="00A46870" w:rsidRDefault="000E2F88" w:rsidP="00A46870">
            <w:pPr>
              <w:spacing w:line="276" w:lineRule="auto"/>
              <w:jc w:val="center"/>
              <w:rPr>
                <w:rFonts w:ascii="Arial" w:eastAsia="Calibri" w:hAnsi="Arial" w:cs="Arial"/>
                <w:bCs/>
              </w:rPr>
            </w:pPr>
            <w:r w:rsidRPr="00A46870">
              <w:rPr>
                <w:rFonts w:ascii="Arial" w:eastAsia="Calibri" w:hAnsi="Arial" w:cs="Arial"/>
                <w:bCs/>
              </w:rPr>
              <w:t>Analytical</w:t>
            </w:r>
          </w:p>
        </w:tc>
        <w:tc>
          <w:tcPr>
            <w:tcW w:w="747" w:type="pct"/>
            <w:shd w:val="clear" w:color="auto" w:fill="auto"/>
            <w:vAlign w:val="center"/>
          </w:tcPr>
          <w:p w14:paraId="0D85342D" w14:textId="59537C9F" w:rsidR="000E2F88" w:rsidRPr="00A46870" w:rsidRDefault="000E2F88" w:rsidP="00A46870">
            <w:pPr>
              <w:spacing w:line="276" w:lineRule="auto"/>
              <w:jc w:val="center"/>
              <w:rPr>
                <w:rFonts w:ascii="Arial" w:eastAsia="Calibri" w:hAnsi="Arial" w:cs="Arial"/>
                <w:bCs/>
              </w:rPr>
            </w:pPr>
            <w:r w:rsidRPr="00A46870">
              <w:rPr>
                <w:rFonts w:ascii="Arial" w:eastAsia="Calibri" w:hAnsi="Arial" w:cs="Arial"/>
                <w:bCs/>
              </w:rPr>
              <w:t>15</w:t>
            </w:r>
          </w:p>
        </w:tc>
        <w:tc>
          <w:tcPr>
            <w:tcW w:w="956" w:type="pct"/>
            <w:shd w:val="clear" w:color="auto" w:fill="auto"/>
            <w:vAlign w:val="bottom"/>
          </w:tcPr>
          <w:p w14:paraId="4A2F64CF" w14:textId="40E4C677" w:rsidR="000E2F88" w:rsidRPr="00A46870" w:rsidRDefault="000E2F88" w:rsidP="00A46870">
            <w:pPr>
              <w:spacing w:line="276" w:lineRule="auto"/>
              <w:jc w:val="center"/>
              <w:rPr>
                <w:rFonts w:ascii="Arial" w:eastAsia="Calibri" w:hAnsi="Arial" w:cs="Arial"/>
                <w:bCs/>
              </w:rPr>
            </w:pPr>
            <w:r w:rsidRPr="00A46870">
              <w:rPr>
                <w:rFonts w:ascii="Arial" w:hAnsi="Arial" w:cs="Arial"/>
                <w:color w:val="000000"/>
              </w:rPr>
              <w:t>1</w:t>
            </w:r>
            <w:r w:rsidR="00206B46" w:rsidRPr="00A46870">
              <w:rPr>
                <w:rFonts w:ascii="Arial" w:hAnsi="Arial" w:cs="Arial"/>
                <w:color w:val="000000"/>
              </w:rPr>
              <w:t>5.2</w:t>
            </w:r>
            <w:r w:rsidR="002253DF">
              <w:rPr>
                <w:rFonts w:ascii="Arial" w:hAnsi="Arial" w:cs="Arial"/>
                <w:color w:val="000000"/>
              </w:rPr>
              <w:t>%</w:t>
            </w:r>
          </w:p>
        </w:tc>
        <w:tc>
          <w:tcPr>
            <w:tcW w:w="957" w:type="pct"/>
            <w:shd w:val="clear" w:color="auto" w:fill="auto"/>
            <w:vAlign w:val="bottom"/>
          </w:tcPr>
          <w:p w14:paraId="173B3776" w14:textId="0F2625A0" w:rsidR="000E2F88" w:rsidRPr="00A46870" w:rsidRDefault="000E2F88" w:rsidP="00A46870">
            <w:pPr>
              <w:spacing w:line="276" w:lineRule="auto"/>
              <w:jc w:val="center"/>
              <w:rPr>
                <w:rFonts w:ascii="Arial" w:eastAsia="Calibri" w:hAnsi="Arial" w:cs="Arial"/>
                <w:bCs/>
              </w:rPr>
            </w:pPr>
            <w:r w:rsidRPr="00A46870">
              <w:rPr>
                <w:rFonts w:ascii="Arial" w:hAnsi="Arial" w:cs="Arial"/>
                <w:color w:val="000000"/>
              </w:rPr>
              <w:t>1</w:t>
            </w:r>
            <w:r w:rsidR="00206B46" w:rsidRPr="00A46870">
              <w:rPr>
                <w:rFonts w:ascii="Arial" w:hAnsi="Arial" w:cs="Arial"/>
                <w:color w:val="000000"/>
              </w:rPr>
              <w:t>9</w:t>
            </w:r>
            <w:r w:rsidR="00433216">
              <w:rPr>
                <w:rFonts w:ascii="Arial" w:hAnsi="Arial" w:cs="Arial"/>
                <w:color w:val="000000"/>
              </w:rPr>
              <w:t>.5</w:t>
            </w:r>
            <w:r w:rsidR="002253DF">
              <w:rPr>
                <w:rFonts w:ascii="Arial" w:hAnsi="Arial" w:cs="Arial"/>
                <w:color w:val="000000"/>
              </w:rPr>
              <w:t>%</w:t>
            </w:r>
          </w:p>
        </w:tc>
      </w:tr>
      <w:tr w:rsidR="000E2F88" w:rsidRPr="00A46870" w14:paraId="7222C2AA" w14:textId="77777777" w:rsidTr="00433216">
        <w:trPr>
          <w:jc w:val="center"/>
        </w:trPr>
        <w:tc>
          <w:tcPr>
            <w:tcW w:w="2340" w:type="pct"/>
            <w:shd w:val="clear" w:color="auto" w:fill="auto"/>
            <w:vAlign w:val="center"/>
          </w:tcPr>
          <w:p w14:paraId="4305D89D" w14:textId="77777777" w:rsidR="000E2F88" w:rsidRPr="00A46870" w:rsidRDefault="000E2F88" w:rsidP="00A46870">
            <w:pPr>
              <w:spacing w:line="276" w:lineRule="auto"/>
              <w:jc w:val="center"/>
              <w:rPr>
                <w:rFonts w:ascii="Arial" w:eastAsia="Calibri" w:hAnsi="Arial" w:cs="Arial"/>
                <w:bCs/>
              </w:rPr>
            </w:pPr>
            <w:r w:rsidRPr="00A46870">
              <w:rPr>
                <w:rFonts w:ascii="Arial" w:eastAsia="Calibri" w:hAnsi="Arial" w:cs="Arial"/>
                <w:bCs/>
              </w:rPr>
              <w:t>Communication</w:t>
            </w:r>
          </w:p>
        </w:tc>
        <w:tc>
          <w:tcPr>
            <w:tcW w:w="747" w:type="pct"/>
            <w:shd w:val="clear" w:color="auto" w:fill="auto"/>
            <w:vAlign w:val="center"/>
          </w:tcPr>
          <w:p w14:paraId="5253D73A" w14:textId="32205BE9" w:rsidR="000E2F88" w:rsidRPr="00A46870" w:rsidRDefault="000E2F88" w:rsidP="00A46870">
            <w:pPr>
              <w:spacing w:line="276" w:lineRule="auto"/>
              <w:jc w:val="center"/>
              <w:rPr>
                <w:rFonts w:ascii="Arial" w:eastAsia="Calibri" w:hAnsi="Arial" w:cs="Arial"/>
                <w:bCs/>
              </w:rPr>
            </w:pPr>
            <w:r w:rsidRPr="00A46870">
              <w:rPr>
                <w:rFonts w:ascii="Arial" w:eastAsia="Calibri" w:hAnsi="Arial" w:cs="Arial"/>
                <w:bCs/>
              </w:rPr>
              <w:t>15</w:t>
            </w:r>
          </w:p>
        </w:tc>
        <w:tc>
          <w:tcPr>
            <w:tcW w:w="956" w:type="pct"/>
            <w:shd w:val="clear" w:color="auto" w:fill="auto"/>
            <w:vAlign w:val="center"/>
          </w:tcPr>
          <w:p w14:paraId="75749DE4" w14:textId="1D51DA4F" w:rsidR="000E2F88" w:rsidRPr="00A46870" w:rsidRDefault="000E2F88" w:rsidP="00A46870">
            <w:pPr>
              <w:spacing w:line="276" w:lineRule="auto"/>
              <w:jc w:val="center"/>
              <w:rPr>
                <w:rFonts w:ascii="Arial" w:eastAsia="Calibri" w:hAnsi="Arial" w:cs="Arial"/>
                <w:bCs/>
              </w:rPr>
            </w:pPr>
            <w:r w:rsidRPr="00A46870">
              <w:rPr>
                <w:rFonts w:ascii="Arial" w:hAnsi="Arial" w:cs="Arial"/>
                <w:color w:val="000000"/>
              </w:rPr>
              <w:t>1</w:t>
            </w:r>
            <w:r w:rsidR="00206B46" w:rsidRPr="00A46870">
              <w:rPr>
                <w:rFonts w:ascii="Arial" w:hAnsi="Arial" w:cs="Arial"/>
                <w:color w:val="000000"/>
              </w:rPr>
              <w:t>5.2</w:t>
            </w:r>
            <w:r w:rsidR="002253DF">
              <w:rPr>
                <w:rFonts w:ascii="Arial" w:hAnsi="Arial" w:cs="Arial"/>
                <w:color w:val="000000"/>
              </w:rPr>
              <w:t>%</w:t>
            </w:r>
          </w:p>
        </w:tc>
        <w:tc>
          <w:tcPr>
            <w:tcW w:w="957" w:type="pct"/>
            <w:shd w:val="clear" w:color="auto" w:fill="auto"/>
            <w:vAlign w:val="center"/>
          </w:tcPr>
          <w:p w14:paraId="15DA1B28" w14:textId="3E2B4809" w:rsidR="000E2F88" w:rsidRPr="00A46870" w:rsidRDefault="000E2F88" w:rsidP="00A46870">
            <w:pPr>
              <w:spacing w:line="276" w:lineRule="auto"/>
              <w:jc w:val="center"/>
              <w:rPr>
                <w:rFonts w:ascii="Arial" w:eastAsia="Calibri" w:hAnsi="Arial" w:cs="Arial"/>
                <w:bCs/>
              </w:rPr>
            </w:pPr>
            <w:r w:rsidRPr="00A46870">
              <w:rPr>
                <w:rFonts w:ascii="Arial" w:hAnsi="Arial" w:cs="Arial"/>
                <w:color w:val="000000"/>
              </w:rPr>
              <w:t>1</w:t>
            </w:r>
            <w:r w:rsidR="00206B46" w:rsidRPr="00A46870">
              <w:rPr>
                <w:rFonts w:ascii="Arial" w:hAnsi="Arial" w:cs="Arial"/>
                <w:color w:val="000000"/>
              </w:rPr>
              <w:t>9</w:t>
            </w:r>
            <w:r w:rsidR="00433216">
              <w:rPr>
                <w:rFonts w:ascii="Arial" w:hAnsi="Arial" w:cs="Arial"/>
                <w:color w:val="000000"/>
              </w:rPr>
              <w:t>.5</w:t>
            </w:r>
            <w:r w:rsidR="002253DF">
              <w:rPr>
                <w:rFonts w:ascii="Arial" w:hAnsi="Arial" w:cs="Arial"/>
                <w:color w:val="000000"/>
              </w:rPr>
              <w:t>%</w:t>
            </w:r>
          </w:p>
        </w:tc>
      </w:tr>
      <w:tr w:rsidR="000E2F88" w:rsidRPr="00A46870" w14:paraId="2752AFA6" w14:textId="77777777" w:rsidTr="00433216">
        <w:trPr>
          <w:jc w:val="center"/>
        </w:trPr>
        <w:tc>
          <w:tcPr>
            <w:tcW w:w="2340" w:type="pct"/>
            <w:shd w:val="clear" w:color="auto" w:fill="auto"/>
            <w:vAlign w:val="center"/>
          </w:tcPr>
          <w:p w14:paraId="40660D6B" w14:textId="6DC72F2A" w:rsidR="000E2F88" w:rsidRPr="00A46870" w:rsidRDefault="000E2F88" w:rsidP="00A46870">
            <w:pPr>
              <w:spacing w:line="276" w:lineRule="auto"/>
              <w:jc w:val="center"/>
              <w:rPr>
                <w:rFonts w:ascii="Arial" w:eastAsia="Calibri" w:hAnsi="Arial" w:cs="Arial"/>
                <w:bCs/>
              </w:rPr>
            </w:pPr>
            <w:r w:rsidRPr="00A46870">
              <w:rPr>
                <w:rFonts w:ascii="Arial" w:eastAsia="Calibri" w:hAnsi="Arial" w:cs="Arial"/>
                <w:bCs/>
              </w:rPr>
              <w:t>Confidence</w:t>
            </w:r>
          </w:p>
        </w:tc>
        <w:tc>
          <w:tcPr>
            <w:tcW w:w="747" w:type="pct"/>
            <w:shd w:val="clear" w:color="auto" w:fill="auto"/>
            <w:vAlign w:val="center"/>
          </w:tcPr>
          <w:p w14:paraId="261D9365" w14:textId="1E72D5E2" w:rsidR="000E2F88" w:rsidRPr="00A46870" w:rsidRDefault="000E2F88" w:rsidP="00A46870">
            <w:pPr>
              <w:spacing w:line="276" w:lineRule="auto"/>
              <w:jc w:val="center"/>
              <w:rPr>
                <w:rFonts w:ascii="Arial" w:eastAsia="Calibri" w:hAnsi="Arial" w:cs="Arial"/>
                <w:bCs/>
              </w:rPr>
            </w:pPr>
            <w:r w:rsidRPr="00A46870">
              <w:rPr>
                <w:rFonts w:ascii="Arial" w:eastAsia="Calibri" w:hAnsi="Arial" w:cs="Arial"/>
                <w:bCs/>
              </w:rPr>
              <w:t>3</w:t>
            </w:r>
          </w:p>
        </w:tc>
        <w:tc>
          <w:tcPr>
            <w:tcW w:w="956" w:type="pct"/>
            <w:shd w:val="clear" w:color="auto" w:fill="auto"/>
            <w:vAlign w:val="center"/>
          </w:tcPr>
          <w:p w14:paraId="57AC5525" w14:textId="42B33426" w:rsidR="000E2F88" w:rsidRPr="00A46870" w:rsidRDefault="00CE7676" w:rsidP="00A46870">
            <w:pPr>
              <w:spacing w:line="276" w:lineRule="auto"/>
              <w:jc w:val="center"/>
              <w:rPr>
                <w:rFonts w:ascii="Arial" w:eastAsia="Calibri" w:hAnsi="Arial" w:cs="Arial"/>
                <w:bCs/>
              </w:rPr>
            </w:pPr>
            <w:r w:rsidRPr="00A46870">
              <w:rPr>
                <w:rFonts w:ascii="Arial" w:hAnsi="Arial" w:cs="Arial"/>
                <w:color w:val="000000"/>
              </w:rPr>
              <w:t>3.0</w:t>
            </w:r>
            <w:r w:rsidR="002253DF">
              <w:rPr>
                <w:rFonts w:ascii="Arial" w:hAnsi="Arial" w:cs="Arial"/>
                <w:color w:val="000000"/>
              </w:rPr>
              <w:t>%</w:t>
            </w:r>
          </w:p>
        </w:tc>
        <w:tc>
          <w:tcPr>
            <w:tcW w:w="957" w:type="pct"/>
            <w:shd w:val="clear" w:color="auto" w:fill="auto"/>
            <w:vAlign w:val="center"/>
          </w:tcPr>
          <w:p w14:paraId="094B42EA" w14:textId="62EE2987" w:rsidR="000E2F88" w:rsidRPr="00A46870" w:rsidRDefault="000E2F88" w:rsidP="00A46870">
            <w:pPr>
              <w:spacing w:line="276" w:lineRule="auto"/>
              <w:jc w:val="center"/>
              <w:rPr>
                <w:rFonts w:ascii="Arial" w:eastAsia="Calibri" w:hAnsi="Arial" w:cs="Arial"/>
                <w:bCs/>
              </w:rPr>
            </w:pPr>
            <w:r w:rsidRPr="00A46870">
              <w:rPr>
                <w:rFonts w:ascii="Arial" w:hAnsi="Arial" w:cs="Arial"/>
                <w:color w:val="000000"/>
              </w:rPr>
              <w:t>3.</w:t>
            </w:r>
            <w:r w:rsidR="00CE7676" w:rsidRPr="00A46870">
              <w:rPr>
                <w:rFonts w:ascii="Arial" w:hAnsi="Arial" w:cs="Arial"/>
                <w:color w:val="000000"/>
              </w:rPr>
              <w:t>9</w:t>
            </w:r>
            <w:r w:rsidR="002253DF">
              <w:rPr>
                <w:rFonts w:ascii="Arial" w:hAnsi="Arial" w:cs="Arial"/>
                <w:color w:val="000000"/>
              </w:rPr>
              <w:t>%</w:t>
            </w:r>
          </w:p>
        </w:tc>
      </w:tr>
      <w:tr w:rsidR="000E2F88" w:rsidRPr="00A46870" w14:paraId="2FC1EEB5" w14:textId="77777777" w:rsidTr="00433216">
        <w:trPr>
          <w:jc w:val="center"/>
        </w:trPr>
        <w:tc>
          <w:tcPr>
            <w:tcW w:w="2340" w:type="pct"/>
            <w:shd w:val="clear" w:color="auto" w:fill="auto"/>
            <w:vAlign w:val="center"/>
          </w:tcPr>
          <w:p w14:paraId="3A92E6A0" w14:textId="77777777" w:rsidR="000E2F88" w:rsidRPr="00A46870" w:rsidRDefault="000E2F88" w:rsidP="00A46870">
            <w:pPr>
              <w:spacing w:line="276" w:lineRule="auto"/>
              <w:jc w:val="center"/>
              <w:rPr>
                <w:rFonts w:ascii="Arial" w:eastAsia="Calibri" w:hAnsi="Arial" w:cs="Arial"/>
                <w:bCs/>
              </w:rPr>
            </w:pPr>
            <w:r w:rsidRPr="00A46870">
              <w:rPr>
                <w:rFonts w:ascii="Arial" w:eastAsia="Calibri" w:hAnsi="Arial" w:cs="Arial"/>
                <w:bCs/>
              </w:rPr>
              <w:t>Creativity</w:t>
            </w:r>
          </w:p>
        </w:tc>
        <w:tc>
          <w:tcPr>
            <w:tcW w:w="747" w:type="pct"/>
            <w:shd w:val="clear" w:color="auto" w:fill="auto"/>
            <w:vAlign w:val="center"/>
          </w:tcPr>
          <w:p w14:paraId="30A64D23" w14:textId="36840995" w:rsidR="000E2F88" w:rsidRPr="00A46870" w:rsidRDefault="000E2F88" w:rsidP="00A46870">
            <w:pPr>
              <w:spacing w:line="276" w:lineRule="auto"/>
              <w:jc w:val="center"/>
              <w:rPr>
                <w:rFonts w:ascii="Arial" w:eastAsia="Calibri" w:hAnsi="Arial" w:cs="Arial"/>
                <w:bCs/>
              </w:rPr>
            </w:pPr>
            <w:r w:rsidRPr="00A46870">
              <w:rPr>
                <w:rFonts w:ascii="Arial" w:eastAsia="Calibri" w:hAnsi="Arial" w:cs="Arial"/>
                <w:bCs/>
              </w:rPr>
              <w:t>3</w:t>
            </w:r>
          </w:p>
        </w:tc>
        <w:tc>
          <w:tcPr>
            <w:tcW w:w="956" w:type="pct"/>
            <w:shd w:val="clear" w:color="auto" w:fill="auto"/>
            <w:vAlign w:val="center"/>
          </w:tcPr>
          <w:p w14:paraId="76E9F65A" w14:textId="641984B3" w:rsidR="000E2F88" w:rsidRPr="00A46870" w:rsidRDefault="00CE7676" w:rsidP="00A46870">
            <w:pPr>
              <w:spacing w:line="276" w:lineRule="auto"/>
              <w:jc w:val="center"/>
              <w:rPr>
                <w:rFonts w:ascii="Arial" w:eastAsia="Calibri" w:hAnsi="Arial" w:cs="Arial"/>
                <w:bCs/>
              </w:rPr>
            </w:pPr>
            <w:r w:rsidRPr="00A46870">
              <w:rPr>
                <w:rFonts w:ascii="Arial" w:hAnsi="Arial" w:cs="Arial"/>
                <w:color w:val="000000"/>
              </w:rPr>
              <w:t>3.0</w:t>
            </w:r>
            <w:r w:rsidR="002253DF">
              <w:rPr>
                <w:rFonts w:ascii="Arial" w:hAnsi="Arial" w:cs="Arial"/>
                <w:color w:val="000000"/>
              </w:rPr>
              <w:t>%</w:t>
            </w:r>
          </w:p>
        </w:tc>
        <w:tc>
          <w:tcPr>
            <w:tcW w:w="957" w:type="pct"/>
            <w:shd w:val="clear" w:color="auto" w:fill="auto"/>
            <w:vAlign w:val="center"/>
          </w:tcPr>
          <w:p w14:paraId="089CD535" w14:textId="6DC16E0D" w:rsidR="000E2F88" w:rsidRPr="00A46870" w:rsidRDefault="000E2F88" w:rsidP="00A46870">
            <w:pPr>
              <w:spacing w:line="276" w:lineRule="auto"/>
              <w:jc w:val="center"/>
              <w:rPr>
                <w:rFonts w:ascii="Arial" w:eastAsia="Calibri" w:hAnsi="Arial" w:cs="Arial"/>
                <w:bCs/>
              </w:rPr>
            </w:pPr>
            <w:r w:rsidRPr="00A46870">
              <w:rPr>
                <w:rFonts w:ascii="Arial" w:hAnsi="Arial" w:cs="Arial"/>
                <w:color w:val="000000"/>
              </w:rPr>
              <w:t>3.</w:t>
            </w:r>
            <w:r w:rsidR="00CE7676" w:rsidRPr="00A46870">
              <w:rPr>
                <w:rFonts w:ascii="Arial" w:hAnsi="Arial" w:cs="Arial"/>
                <w:color w:val="000000"/>
              </w:rPr>
              <w:t>9</w:t>
            </w:r>
            <w:r w:rsidR="002253DF">
              <w:rPr>
                <w:rFonts w:ascii="Arial" w:hAnsi="Arial" w:cs="Arial"/>
                <w:color w:val="000000"/>
              </w:rPr>
              <w:t>%</w:t>
            </w:r>
          </w:p>
        </w:tc>
      </w:tr>
      <w:tr w:rsidR="000E2F88" w:rsidRPr="00A46870" w14:paraId="407C56FF" w14:textId="77777777" w:rsidTr="00433216">
        <w:trPr>
          <w:jc w:val="center"/>
        </w:trPr>
        <w:tc>
          <w:tcPr>
            <w:tcW w:w="2340" w:type="pct"/>
            <w:shd w:val="clear" w:color="auto" w:fill="auto"/>
            <w:vAlign w:val="center"/>
          </w:tcPr>
          <w:p w14:paraId="3DFAD818" w14:textId="77777777" w:rsidR="000E2F88" w:rsidRPr="00A46870" w:rsidRDefault="000E2F88" w:rsidP="00A46870">
            <w:pPr>
              <w:spacing w:line="276" w:lineRule="auto"/>
              <w:jc w:val="center"/>
              <w:rPr>
                <w:rFonts w:ascii="Arial" w:eastAsia="Calibri" w:hAnsi="Arial" w:cs="Arial"/>
                <w:bCs/>
              </w:rPr>
            </w:pPr>
            <w:r w:rsidRPr="00A46870">
              <w:rPr>
                <w:rFonts w:ascii="Arial" w:eastAsia="Calibri" w:hAnsi="Arial" w:cs="Arial"/>
                <w:bCs/>
              </w:rPr>
              <w:t>Numeracy</w:t>
            </w:r>
          </w:p>
        </w:tc>
        <w:tc>
          <w:tcPr>
            <w:tcW w:w="747" w:type="pct"/>
            <w:shd w:val="clear" w:color="auto" w:fill="auto"/>
            <w:vAlign w:val="center"/>
          </w:tcPr>
          <w:p w14:paraId="5B40D6A0" w14:textId="027061BD" w:rsidR="000E2F88" w:rsidRPr="00A46870" w:rsidRDefault="000E2F88" w:rsidP="00A46870">
            <w:pPr>
              <w:spacing w:line="276" w:lineRule="auto"/>
              <w:jc w:val="center"/>
              <w:rPr>
                <w:rFonts w:ascii="Arial" w:eastAsia="Calibri" w:hAnsi="Arial" w:cs="Arial"/>
                <w:bCs/>
              </w:rPr>
            </w:pPr>
            <w:r w:rsidRPr="00A46870">
              <w:rPr>
                <w:rFonts w:ascii="Arial" w:eastAsia="Calibri" w:hAnsi="Arial" w:cs="Arial"/>
                <w:bCs/>
              </w:rPr>
              <w:t>9</w:t>
            </w:r>
          </w:p>
        </w:tc>
        <w:tc>
          <w:tcPr>
            <w:tcW w:w="956" w:type="pct"/>
            <w:shd w:val="clear" w:color="auto" w:fill="auto"/>
            <w:vAlign w:val="center"/>
          </w:tcPr>
          <w:p w14:paraId="6176A405" w14:textId="0A545C89" w:rsidR="000E2F88" w:rsidRPr="00A46870" w:rsidRDefault="007C01F4" w:rsidP="00A46870">
            <w:pPr>
              <w:spacing w:line="276" w:lineRule="auto"/>
              <w:jc w:val="center"/>
              <w:rPr>
                <w:rFonts w:ascii="Arial" w:eastAsia="Calibri" w:hAnsi="Arial" w:cs="Arial"/>
                <w:bCs/>
              </w:rPr>
            </w:pPr>
            <w:r w:rsidRPr="00A46870">
              <w:rPr>
                <w:rFonts w:ascii="Arial" w:hAnsi="Arial" w:cs="Arial"/>
                <w:color w:val="000000"/>
              </w:rPr>
              <w:t>9.1</w:t>
            </w:r>
            <w:r w:rsidR="002253DF">
              <w:rPr>
                <w:rFonts w:ascii="Arial" w:hAnsi="Arial" w:cs="Arial"/>
                <w:color w:val="000000"/>
              </w:rPr>
              <w:t>%</w:t>
            </w:r>
          </w:p>
        </w:tc>
        <w:tc>
          <w:tcPr>
            <w:tcW w:w="957" w:type="pct"/>
            <w:shd w:val="clear" w:color="auto" w:fill="auto"/>
            <w:vAlign w:val="center"/>
          </w:tcPr>
          <w:p w14:paraId="1F7F433D" w14:textId="6D121A6D" w:rsidR="000E2F88" w:rsidRPr="00A46870" w:rsidRDefault="000E2F88" w:rsidP="00A46870">
            <w:pPr>
              <w:spacing w:line="276" w:lineRule="auto"/>
              <w:jc w:val="center"/>
              <w:rPr>
                <w:rFonts w:ascii="Arial" w:eastAsia="Calibri" w:hAnsi="Arial" w:cs="Arial"/>
                <w:bCs/>
              </w:rPr>
            </w:pPr>
            <w:r w:rsidRPr="00A46870">
              <w:rPr>
                <w:rFonts w:ascii="Arial" w:hAnsi="Arial" w:cs="Arial"/>
                <w:color w:val="000000"/>
              </w:rPr>
              <w:t>11.</w:t>
            </w:r>
            <w:r w:rsidR="007C01F4" w:rsidRPr="00A46870">
              <w:rPr>
                <w:rFonts w:ascii="Arial" w:hAnsi="Arial" w:cs="Arial"/>
                <w:color w:val="000000"/>
              </w:rPr>
              <w:t>7</w:t>
            </w:r>
            <w:r w:rsidR="002253DF">
              <w:rPr>
                <w:rFonts w:ascii="Arial" w:hAnsi="Arial" w:cs="Arial"/>
                <w:color w:val="000000"/>
              </w:rPr>
              <w:t>%</w:t>
            </w:r>
          </w:p>
        </w:tc>
      </w:tr>
      <w:tr w:rsidR="000E2F88" w:rsidRPr="00A46870" w14:paraId="05252946" w14:textId="77777777" w:rsidTr="00433216">
        <w:trPr>
          <w:jc w:val="center"/>
        </w:trPr>
        <w:tc>
          <w:tcPr>
            <w:tcW w:w="2340" w:type="pct"/>
            <w:shd w:val="clear" w:color="auto" w:fill="auto"/>
            <w:vAlign w:val="center"/>
          </w:tcPr>
          <w:p w14:paraId="7D22487A" w14:textId="77777777" w:rsidR="000E2F88" w:rsidRPr="00A46870" w:rsidRDefault="000E2F88" w:rsidP="00A46870">
            <w:pPr>
              <w:spacing w:line="276" w:lineRule="auto"/>
              <w:jc w:val="center"/>
              <w:rPr>
                <w:rFonts w:ascii="Arial" w:eastAsia="Calibri" w:hAnsi="Arial" w:cs="Arial"/>
                <w:bCs/>
              </w:rPr>
            </w:pPr>
            <w:r w:rsidRPr="00A46870">
              <w:rPr>
                <w:rFonts w:ascii="Arial" w:eastAsia="Calibri" w:hAnsi="Arial" w:cs="Arial"/>
                <w:bCs/>
              </w:rPr>
              <w:t>Organisation</w:t>
            </w:r>
          </w:p>
        </w:tc>
        <w:tc>
          <w:tcPr>
            <w:tcW w:w="747" w:type="pct"/>
            <w:shd w:val="clear" w:color="auto" w:fill="auto"/>
            <w:vAlign w:val="center"/>
          </w:tcPr>
          <w:p w14:paraId="27437A57" w14:textId="2C624383" w:rsidR="000E2F88" w:rsidRPr="00A46870" w:rsidRDefault="000E2F88" w:rsidP="00A46870">
            <w:pPr>
              <w:spacing w:line="276" w:lineRule="auto"/>
              <w:jc w:val="center"/>
              <w:rPr>
                <w:rFonts w:ascii="Arial" w:eastAsia="Calibri" w:hAnsi="Arial" w:cs="Arial"/>
                <w:bCs/>
              </w:rPr>
            </w:pPr>
            <w:r w:rsidRPr="00A46870">
              <w:rPr>
                <w:rFonts w:ascii="Arial" w:eastAsia="Calibri" w:hAnsi="Arial" w:cs="Arial"/>
                <w:bCs/>
              </w:rPr>
              <w:t>3</w:t>
            </w:r>
          </w:p>
        </w:tc>
        <w:tc>
          <w:tcPr>
            <w:tcW w:w="956" w:type="pct"/>
            <w:shd w:val="clear" w:color="auto" w:fill="auto"/>
            <w:vAlign w:val="center"/>
          </w:tcPr>
          <w:p w14:paraId="62B9258F" w14:textId="45EC10AD" w:rsidR="000E2F88" w:rsidRPr="00A46870" w:rsidRDefault="007C01F4" w:rsidP="00A46870">
            <w:pPr>
              <w:spacing w:line="276" w:lineRule="auto"/>
              <w:jc w:val="center"/>
              <w:rPr>
                <w:rFonts w:ascii="Arial" w:eastAsia="Calibri" w:hAnsi="Arial" w:cs="Arial"/>
                <w:bCs/>
              </w:rPr>
            </w:pPr>
            <w:r w:rsidRPr="00A46870">
              <w:rPr>
                <w:rFonts w:ascii="Arial" w:hAnsi="Arial" w:cs="Arial"/>
                <w:color w:val="000000"/>
              </w:rPr>
              <w:t>3.0</w:t>
            </w:r>
            <w:r w:rsidR="002253DF">
              <w:rPr>
                <w:rFonts w:ascii="Arial" w:hAnsi="Arial" w:cs="Arial"/>
                <w:color w:val="000000"/>
              </w:rPr>
              <w:t>%</w:t>
            </w:r>
          </w:p>
        </w:tc>
        <w:tc>
          <w:tcPr>
            <w:tcW w:w="957" w:type="pct"/>
            <w:shd w:val="clear" w:color="auto" w:fill="auto"/>
            <w:vAlign w:val="center"/>
          </w:tcPr>
          <w:p w14:paraId="73E2C380" w14:textId="7C03B846" w:rsidR="000E2F88" w:rsidRPr="00A46870" w:rsidRDefault="000E2F88" w:rsidP="00A46870">
            <w:pPr>
              <w:spacing w:line="276" w:lineRule="auto"/>
              <w:jc w:val="center"/>
              <w:rPr>
                <w:rFonts w:ascii="Arial" w:eastAsia="Calibri" w:hAnsi="Arial" w:cs="Arial"/>
                <w:bCs/>
              </w:rPr>
            </w:pPr>
            <w:r w:rsidRPr="00A46870">
              <w:rPr>
                <w:rFonts w:ascii="Arial" w:hAnsi="Arial" w:cs="Arial"/>
                <w:color w:val="000000"/>
              </w:rPr>
              <w:t>3.</w:t>
            </w:r>
            <w:r w:rsidR="007C01F4" w:rsidRPr="00A46870">
              <w:rPr>
                <w:rFonts w:ascii="Arial" w:hAnsi="Arial" w:cs="Arial"/>
                <w:color w:val="000000"/>
              </w:rPr>
              <w:t>9</w:t>
            </w:r>
            <w:r w:rsidR="002253DF">
              <w:rPr>
                <w:rFonts w:ascii="Arial" w:hAnsi="Arial" w:cs="Arial"/>
                <w:color w:val="000000"/>
              </w:rPr>
              <w:t>%</w:t>
            </w:r>
          </w:p>
        </w:tc>
      </w:tr>
      <w:tr w:rsidR="000E2F88" w:rsidRPr="00A46870" w14:paraId="6A54F20C" w14:textId="77777777" w:rsidTr="00433216">
        <w:trPr>
          <w:jc w:val="center"/>
        </w:trPr>
        <w:tc>
          <w:tcPr>
            <w:tcW w:w="2340" w:type="pct"/>
            <w:shd w:val="clear" w:color="auto" w:fill="auto"/>
            <w:vAlign w:val="center"/>
          </w:tcPr>
          <w:p w14:paraId="25B707EE" w14:textId="77777777" w:rsidR="000E2F88" w:rsidRPr="00A46870" w:rsidRDefault="000E2F88" w:rsidP="00A46870">
            <w:pPr>
              <w:spacing w:line="276" w:lineRule="auto"/>
              <w:jc w:val="center"/>
              <w:rPr>
                <w:rFonts w:ascii="Arial" w:eastAsia="Calibri" w:hAnsi="Arial" w:cs="Arial"/>
                <w:bCs/>
              </w:rPr>
            </w:pPr>
            <w:r w:rsidRPr="00A46870">
              <w:rPr>
                <w:rFonts w:ascii="Arial" w:eastAsia="Calibri" w:hAnsi="Arial" w:cs="Arial"/>
                <w:bCs/>
              </w:rPr>
              <w:t>Problem Solving</w:t>
            </w:r>
          </w:p>
        </w:tc>
        <w:tc>
          <w:tcPr>
            <w:tcW w:w="747" w:type="pct"/>
            <w:shd w:val="clear" w:color="auto" w:fill="auto"/>
            <w:vAlign w:val="center"/>
          </w:tcPr>
          <w:p w14:paraId="79B7F226" w14:textId="50C4C6BE" w:rsidR="000E2F88" w:rsidRPr="00A46870" w:rsidRDefault="000E2F88" w:rsidP="00A46870">
            <w:pPr>
              <w:spacing w:line="276" w:lineRule="auto"/>
              <w:jc w:val="center"/>
              <w:rPr>
                <w:rFonts w:ascii="Arial" w:eastAsia="Calibri" w:hAnsi="Arial" w:cs="Arial"/>
                <w:bCs/>
              </w:rPr>
            </w:pPr>
            <w:r w:rsidRPr="00A46870">
              <w:rPr>
                <w:rFonts w:ascii="Arial" w:eastAsia="Calibri" w:hAnsi="Arial" w:cs="Arial"/>
                <w:bCs/>
              </w:rPr>
              <w:t>6</w:t>
            </w:r>
          </w:p>
        </w:tc>
        <w:tc>
          <w:tcPr>
            <w:tcW w:w="956" w:type="pct"/>
            <w:shd w:val="clear" w:color="auto" w:fill="auto"/>
            <w:vAlign w:val="center"/>
          </w:tcPr>
          <w:p w14:paraId="20D1A0F4" w14:textId="41D1023B" w:rsidR="000E2F88" w:rsidRPr="00A46870" w:rsidRDefault="007C01F4" w:rsidP="00A46870">
            <w:pPr>
              <w:spacing w:line="276" w:lineRule="auto"/>
              <w:jc w:val="center"/>
              <w:rPr>
                <w:rFonts w:ascii="Arial" w:eastAsia="Calibri" w:hAnsi="Arial" w:cs="Arial"/>
                <w:bCs/>
              </w:rPr>
            </w:pPr>
            <w:r w:rsidRPr="00A46870">
              <w:rPr>
                <w:rFonts w:ascii="Arial" w:hAnsi="Arial" w:cs="Arial"/>
                <w:color w:val="000000"/>
              </w:rPr>
              <w:t>6.1</w:t>
            </w:r>
            <w:r w:rsidR="002253DF">
              <w:rPr>
                <w:rFonts w:ascii="Arial" w:hAnsi="Arial" w:cs="Arial"/>
                <w:color w:val="000000"/>
              </w:rPr>
              <w:t>%</w:t>
            </w:r>
          </w:p>
        </w:tc>
        <w:tc>
          <w:tcPr>
            <w:tcW w:w="957" w:type="pct"/>
            <w:shd w:val="clear" w:color="auto" w:fill="auto"/>
            <w:vAlign w:val="center"/>
          </w:tcPr>
          <w:p w14:paraId="251881F1" w14:textId="5DE3DD42" w:rsidR="000E2F88" w:rsidRPr="00A46870" w:rsidRDefault="000E2F88" w:rsidP="00A46870">
            <w:pPr>
              <w:spacing w:line="276" w:lineRule="auto"/>
              <w:jc w:val="center"/>
              <w:rPr>
                <w:rFonts w:ascii="Arial" w:eastAsia="Calibri" w:hAnsi="Arial" w:cs="Arial"/>
                <w:bCs/>
              </w:rPr>
            </w:pPr>
            <w:r w:rsidRPr="00A46870">
              <w:rPr>
                <w:rFonts w:ascii="Arial" w:hAnsi="Arial" w:cs="Arial"/>
                <w:color w:val="000000"/>
              </w:rPr>
              <w:t>7.</w:t>
            </w:r>
            <w:r w:rsidR="007C01F4" w:rsidRPr="00A46870">
              <w:rPr>
                <w:rFonts w:ascii="Arial" w:hAnsi="Arial" w:cs="Arial"/>
                <w:color w:val="000000"/>
              </w:rPr>
              <w:t>8</w:t>
            </w:r>
            <w:r w:rsidR="002253DF">
              <w:rPr>
                <w:rFonts w:ascii="Arial" w:hAnsi="Arial" w:cs="Arial"/>
                <w:color w:val="000000"/>
              </w:rPr>
              <w:t>%</w:t>
            </w:r>
          </w:p>
        </w:tc>
      </w:tr>
      <w:tr w:rsidR="000E2F88" w:rsidRPr="00A46870" w14:paraId="0715A594" w14:textId="77777777" w:rsidTr="00433216">
        <w:trPr>
          <w:jc w:val="center"/>
        </w:trPr>
        <w:tc>
          <w:tcPr>
            <w:tcW w:w="2340" w:type="pct"/>
            <w:shd w:val="clear" w:color="auto" w:fill="auto"/>
            <w:vAlign w:val="center"/>
          </w:tcPr>
          <w:p w14:paraId="57D6B18A" w14:textId="77777777" w:rsidR="000E2F88" w:rsidRPr="00A46870" w:rsidRDefault="000E2F88" w:rsidP="00A46870">
            <w:pPr>
              <w:spacing w:line="276" w:lineRule="auto"/>
              <w:jc w:val="center"/>
              <w:rPr>
                <w:rFonts w:ascii="Arial" w:eastAsia="Calibri" w:hAnsi="Arial" w:cs="Arial"/>
                <w:bCs/>
              </w:rPr>
            </w:pPr>
            <w:r w:rsidRPr="00A46870">
              <w:rPr>
                <w:rFonts w:ascii="Arial" w:eastAsia="Calibri" w:hAnsi="Arial" w:cs="Arial"/>
                <w:bCs/>
              </w:rPr>
              <w:t>Resilience</w:t>
            </w:r>
          </w:p>
        </w:tc>
        <w:tc>
          <w:tcPr>
            <w:tcW w:w="747" w:type="pct"/>
            <w:shd w:val="clear" w:color="auto" w:fill="auto"/>
            <w:vAlign w:val="center"/>
          </w:tcPr>
          <w:p w14:paraId="6265ECA6" w14:textId="0E5B3CB1" w:rsidR="000E2F88" w:rsidRPr="00A46870" w:rsidRDefault="000E2F88" w:rsidP="00A46870">
            <w:pPr>
              <w:spacing w:line="276" w:lineRule="auto"/>
              <w:jc w:val="center"/>
              <w:rPr>
                <w:rFonts w:ascii="Arial" w:eastAsia="Calibri" w:hAnsi="Arial" w:cs="Arial"/>
                <w:bCs/>
              </w:rPr>
            </w:pPr>
            <w:r w:rsidRPr="00A46870">
              <w:rPr>
                <w:rFonts w:ascii="Arial" w:eastAsia="Calibri" w:hAnsi="Arial" w:cs="Arial"/>
                <w:bCs/>
              </w:rPr>
              <w:t>9</w:t>
            </w:r>
          </w:p>
        </w:tc>
        <w:tc>
          <w:tcPr>
            <w:tcW w:w="956" w:type="pct"/>
            <w:shd w:val="clear" w:color="auto" w:fill="auto"/>
            <w:vAlign w:val="center"/>
          </w:tcPr>
          <w:p w14:paraId="7B347D42" w14:textId="4AF686BF" w:rsidR="000E2F88" w:rsidRPr="00A46870" w:rsidRDefault="002C533B" w:rsidP="00A46870">
            <w:pPr>
              <w:spacing w:line="276" w:lineRule="auto"/>
              <w:jc w:val="center"/>
              <w:rPr>
                <w:rFonts w:ascii="Arial" w:eastAsia="Calibri" w:hAnsi="Arial" w:cs="Arial"/>
                <w:bCs/>
              </w:rPr>
            </w:pPr>
            <w:r w:rsidRPr="00A46870">
              <w:rPr>
                <w:rFonts w:ascii="Arial" w:hAnsi="Arial" w:cs="Arial"/>
                <w:color w:val="000000"/>
              </w:rPr>
              <w:t>9.1</w:t>
            </w:r>
            <w:r w:rsidR="002253DF">
              <w:rPr>
                <w:rFonts w:ascii="Arial" w:hAnsi="Arial" w:cs="Arial"/>
                <w:color w:val="000000"/>
              </w:rPr>
              <w:t>%</w:t>
            </w:r>
          </w:p>
        </w:tc>
        <w:tc>
          <w:tcPr>
            <w:tcW w:w="957" w:type="pct"/>
            <w:shd w:val="clear" w:color="auto" w:fill="auto"/>
            <w:vAlign w:val="center"/>
          </w:tcPr>
          <w:p w14:paraId="27B64ED4" w14:textId="21D91D89" w:rsidR="000E2F88" w:rsidRPr="00A46870" w:rsidRDefault="000E2F88" w:rsidP="00433216">
            <w:pPr>
              <w:spacing w:line="276" w:lineRule="auto"/>
              <w:jc w:val="center"/>
              <w:rPr>
                <w:rFonts w:ascii="Arial" w:eastAsia="Calibri" w:hAnsi="Arial" w:cs="Arial"/>
                <w:bCs/>
              </w:rPr>
            </w:pPr>
            <w:r w:rsidRPr="00A46870">
              <w:rPr>
                <w:rFonts w:ascii="Arial" w:hAnsi="Arial" w:cs="Arial"/>
                <w:color w:val="000000"/>
              </w:rPr>
              <w:t>11.</w:t>
            </w:r>
            <w:r w:rsidR="002C533B" w:rsidRPr="00A46870">
              <w:rPr>
                <w:rFonts w:ascii="Arial" w:hAnsi="Arial" w:cs="Arial"/>
                <w:color w:val="000000"/>
              </w:rPr>
              <w:t>7</w:t>
            </w:r>
            <w:r w:rsidR="002253DF">
              <w:rPr>
                <w:rFonts w:ascii="Arial" w:hAnsi="Arial" w:cs="Arial"/>
                <w:color w:val="000000"/>
              </w:rPr>
              <w:t>%</w:t>
            </w:r>
          </w:p>
        </w:tc>
      </w:tr>
      <w:tr w:rsidR="000E2F88" w:rsidRPr="00A46870" w14:paraId="7F57FAD6" w14:textId="77777777" w:rsidTr="00433216">
        <w:trPr>
          <w:jc w:val="center"/>
        </w:trPr>
        <w:tc>
          <w:tcPr>
            <w:tcW w:w="2340" w:type="pct"/>
            <w:shd w:val="clear" w:color="auto" w:fill="auto"/>
            <w:vAlign w:val="center"/>
          </w:tcPr>
          <w:p w14:paraId="6EC1D3CA" w14:textId="77777777" w:rsidR="000E2F88" w:rsidRPr="00A46870" w:rsidRDefault="000E2F88" w:rsidP="00A46870">
            <w:pPr>
              <w:spacing w:line="276" w:lineRule="auto"/>
              <w:jc w:val="center"/>
              <w:rPr>
                <w:rFonts w:ascii="Arial" w:eastAsia="Calibri" w:hAnsi="Arial" w:cs="Arial"/>
                <w:bCs/>
              </w:rPr>
            </w:pPr>
            <w:r w:rsidRPr="00A46870">
              <w:rPr>
                <w:rFonts w:ascii="Arial" w:eastAsia="Calibri" w:hAnsi="Arial" w:cs="Arial"/>
                <w:bCs/>
              </w:rPr>
              <w:t>Teamwork / Working with Others</w:t>
            </w:r>
          </w:p>
        </w:tc>
        <w:tc>
          <w:tcPr>
            <w:tcW w:w="747" w:type="pct"/>
            <w:shd w:val="clear" w:color="auto" w:fill="auto"/>
            <w:vAlign w:val="center"/>
          </w:tcPr>
          <w:p w14:paraId="1CE6D18A" w14:textId="2DE00B36" w:rsidR="000E2F88" w:rsidRPr="00A46870" w:rsidRDefault="000E2F88" w:rsidP="00A46870">
            <w:pPr>
              <w:spacing w:line="276" w:lineRule="auto"/>
              <w:jc w:val="center"/>
              <w:rPr>
                <w:rFonts w:ascii="Arial" w:eastAsia="Calibri" w:hAnsi="Arial" w:cs="Arial"/>
                <w:bCs/>
              </w:rPr>
            </w:pPr>
            <w:r w:rsidRPr="00A46870">
              <w:rPr>
                <w:rFonts w:ascii="Arial" w:eastAsia="Calibri" w:hAnsi="Arial" w:cs="Arial"/>
                <w:bCs/>
              </w:rPr>
              <w:t>15</w:t>
            </w:r>
          </w:p>
        </w:tc>
        <w:tc>
          <w:tcPr>
            <w:tcW w:w="956" w:type="pct"/>
            <w:shd w:val="clear" w:color="auto" w:fill="auto"/>
            <w:vAlign w:val="center"/>
          </w:tcPr>
          <w:p w14:paraId="5E015700" w14:textId="2DF13309" w:rsidR="000E2F88" w:rsidRPr="00A46870" w:rsidRDefault="000E2F88" w:rsidP="00433216">
            <w:pPr>
              <w:spacing w:line="276" w:lineRule="auto"/>
              <w:jc w:val="center"/>
              <w:rPr>
                <w:rFonts w:ascii="Arial" w:eastAsia="Calibri" w:hAnsi="Arial" w:cs="Arial"/>
                <w:bCs/>
              </w:rPr>
            </w:pPr>
            <w:r w:rsidRPr="00A46870">
              <w:rPr>
                <w:rFonts w:ascii="Arial" w:hAnsi="Arial" w:cs="Arial"/>
                <w:color w:val="000000"/>
              </w:rPr>
              <w:t>1</w:t>
            </w:r>
            <w:r w:rsidR="002C533B" w:rsidRPr="00A46870">
              <w:rPr>
                <w:rFonts w:ascii="Arial" w:hAnsi="Arial" w:cs="Arial"/>
                <w:color w:val="000000"/>
              </w:rPr>
              <w:t>5.2</w:t>
            </w:r>
            <w:r w:rsidR="002253DF">
              <w:rPr>
                <w:rFonts w:ascii="Arial" w:hAnsi="Arial" w:cs="Arial"/>
                <w:color w:val="000000"/>
              </w:rPr>
              <w:t>%</w:t>
            </w:r>
          </w:p>
        </w:tc>
        <w:tc>
          <w:tcPr>
            <w:tcW w:w="957" w:type="pct"/>
            <w:shd w:val="clear" w:color="auto" w:fill="auto"/>
            <w:vAlign w:val="center"/>
          </w:tcPr>
          <w:p w14:paraId="747379DB" w14:textId="199DA23F" w:rsidR="000E2F88" w:rsidRPr="00A46870" w:rsidRDefault="000E2F88" w:rsidP="00A46870">
            <w:pPr>
              <w:spacing w:line="276" w:lineRule="auto"/>
              <w:jc w:val="center"/>
              <w:rPr>
                <w:rFonts w:ascii="Arial" w:eastAsia="Calibri" w:hAnsi="Arial" w:cs="Arial"/>
                <w:bCs/>
              </w:rPr>
            </w:pPr>
            <w:r w:rsidRPr="00A46870">
              <w:rPr>
                <w:rFonts w:ascii="Arial" w:hAnsi="Arial" w:cs="Arial"/>
                <w:color w:val="000000"/>
              </w:rPr>
              <w:t>1</w:t>
            </w:r>
            <w:r w:rsidR="002C533B" w:rsidRPr="00A46870">
              <w:rPr>
                <w:rFonts w:ascii="Arial" w:hAnsi="Arial" w:cs="Arial"/>
                <w:color w:val="000000"/>
              </w:rPr>
              <w:t>9</w:t>
            </w:r>
            <w:r w:rsidR="00433216">
              <w:rPr>
                <w:rFonts w:ascii="Arial" w:hAnsi="Arial" w:cs="Arial"/>
                <w:color w:val="000000"/>
              </w:rPr>
              <w:t>.5</w:t>
            </w:r>
            <w:r w:rsidR="002253DF">
              <w:rPr>
                <w:rFonts w:ascii="Arial" w:hAnsi="Arial" w:cs="Arial"/>
                <w:color w:val="000000"/>
              </w:rPr>
              <w:t>%</w:t>
            </w:r>
          </w:p>
        </w:tc>
      </w:tr>
      <w:tr w:rsidR="000E2F88" w:rsidRPr="00A46870" w14:paraId="114AAD1F" w14:textId="77777777" w:rsidTr="00433216">
        <w:trPr>
          <w:jc w:val="center"/>
        </w:trPr>
        <w:tc>
          <w:tcPr>
            <w:tcW w:w="2340" w:type="pct"/>
            <w:shd w:val="clear" w:color="auto" w:fill="auto"/>
            <w:vAlign w:val="center"/>
          </w:tcPr>
          <w:p w14:paraId="21B0B8AD" w14:textId="77777777" w:rsidR="004074F4" w:rsidRPr="00A46870" w:rsidRDefault="004074F4" w:rsidP="00A46870">
            <w:pPr>
              <w:spacing w:line="276" w:lineRule="auto"/>
              <w:jc w:val="center"/>
              <w:rPr>
                <w:rFonts w:ascii="Arial" w:eastAsia="Calibri" w:hAnsi="Arial" w:cs="Arial"/>
                <w:bCs/>
              </w:rPr>
            </w:pPr>
            <w:r w:rsidRPr="00A46870">
              <w:rPr>
                <w:rFonts w:ascii="Arial" w:eastAsia="Calibri" w:hAnsi="Arial" w:cs="Arial"/>
                <w:bCs/>
              </w:rPr>
              <w:t>Other*</w:t>
            </w:r>
          </w:p>
          <w:p w14:paraId="13A991A7" w14:textId="19582A0E" w:rsidR="004074F4" w:rsidRPr="00A46870" w:rsidRDefault="004074F4" w:rsidP="00A46870">
            <w:pPr>
              <w:spacing w:line="276" w:lineRule="auto"/>
              <w:jc w:val="center"/>
              <w:rPr>
                <w:rFonts w:ascii="Arial" w:eastAsia="Calibri" w:hAnsi="Arial" w:cs="Arial"/>
                <w:bCs/>
                <w:i/>
                <w:iCs/>
              </w:rPr>
            </w:pPr>
            <w:r w:rsidRPr="00A46870">
              <w:rPr>
                <w:rFonts w:ascii="Arial" w:eastAsia="Calibri" w:hAnsi="Arial" w:cs="Arial"/>
                <w:bCs/>
                <w:i/>
                <w:iCs/>
              </w:rPr>
              <w:t>*Have counts 2 or lower</w:t>
            </w:r>
          </w:p>
          <w:p w14:paraId="07AD7F64" w14:textId="06978F77" w:rsidR="000E2F88" w:rsidRPr="00A46870" w:rsidRDefault="000E2F88" w:rsidP="00A46870">
            <w:pPr>
              <w:spacing w:line="276" w:lineRule="auto"/>
              <w:jc w:val="center"/>
              <w:rPr>
                <w:rFonts w:ascii="Arial" w:eastAsia="Calibri" w:hAnsi="Arial" w:cs="Arial"/>
                <w:bCs/>
              </w:rPr>
            </w:pPr>
          </w:p>
          <w:p w14:paraId="5DC76ECC" w14:textId="52251455" w:rsidR="000E2F88" w:rsidRPr="00A46870" w:rsidRDefault="000E2F88" w:rsidP="00A46870">
            <w:pPr>
              <w:spacing w:line="276" w:lineRule="auto"/>
              <w:jc w:val="center"/>
              <w:rPr>
                <w:rFonts w:ascii="Arial" w:eastAsia="Calibri" w:hAnsi="Arial" w:cs="Arial"/>
                <w:bCs/>
              </w:rPr>
            </w:pPr>
            <w:r w:rsidRPr="00A46870">
              <w:rPr>
                <w:rFonts w:ascii="Arial" w:eastAsia="Calibri" w:hAnsi="Arial" w:cs="Arial"/>
                <w:bCs/>
              </w:rPr>
              <w:t>(</w:t>
            </w:r>
            <w:r w:rsidRPr="00A46870">
              <w:rPr>
                <w:rFonts w:ascii="Arial" w:eastAsia="Calibri" w:hAnsi="Arial" w:cs="Arial"/>
                <w:bCs/>
                <w:i/>
                <w:iCs/>
              </w:rPr>
              <w:t>Resourceful, IT, Speaking, Leadership, Quick Learner, Social, Instruction, Presenting, Friendly, Flexibility, Patience, Time Management, Creativity, Reliable, Focused, Practical, Dedicated)</w:t>
            </w:r>
          </w:p>
        </w:tc>
        <w:tc>
          <w:tcPr>
            <w:tcW w:w="747" w:type="pct"/>
            <w:shd w:val="clear" w:color="auto" w:fill="auto"/>
            <w:vAlign w:val="center"/>
          </w:tcPr>
          <w:p w14:paraId="46F2737B" w14:textId="7F9B5D7F" w:rsidR="000E2F88" w:rsidRPr="00A46870" w:rsidRDefault="000E2F88" w:rsidP="00A46870">
            <w:pPr>
              <w:spacing w:line="276" w:lineRule="auto"/>
              <w:jc w:val="center"/>
              <w:rPr>
                <w:rFonts w:ascii="Arial" w:eastAsia="Calibri" w:hAnsi="Arial" w:cs="Arial"/>
                <w:bCs/>
              </w:rPr>
            </w:pPr>
            <w:r w:rsidRPr="00A46870">
              <w:rPr>
                <w:rFonts w:ascii="Arial" w:eastAsia="Calibri" w:hAnsi="Arial" w:cs="Arial"/>
                <w:bCs/>
              </w:rPr>
              <w:t>21</w:t>
            </w:r>
          </w:p>
        </w:tc>
        <w:tc>
          <w:tcPr>
            <w:tcW w:w="956" w:type="pct"/>
            <w:shd w:val="clear" w:color="auto" w:fill="auto"/>
            <w:vAlign w:val="center"/>
          </w:tcPr>
          <w:p w14:paraId="5E451AAF" w14:textId="5F5BB90D" w:rsidR="000E2F88" w:rsidRPr="00A46870" w:rsidRDefault="000E2F88" w:rsidP="00A46870">
            <w:pPr>
              <w:spacing w:line="276" w:lineRule="auto"/>
              <w:jc w:val="center"/>
              <w:rPr>
                <w:rFonts w:ascii="Arial" w:eastAsia="Calibri" w:hAnsi="Arial" w:cs="Arial"/>
                <w:bCs/>
              </w:rPr>
            </w:pPr>
            <w:r w:rsidRPr="00A46870">
              <w:rPr>
                <w:rFonts w:ascii="Arial" w:hAnsi="Arial" w:cs="Arial"/>
                <w:color w:val="000000"/>
              </w:rPr>
              <w:t>2</w:t>
            </w:r>
            <w:r w:rsidR="002C533B" w:rsidRPr="00A46870">
              <w:rPr>
                <w:rFonts w:ascii="Arial" w:hAnsi="Arial" w:cs="Arial"/>
                <w:color w:val="000000"/>
              </w:rPr>
              <w:t>1</w:t>
            </w:r>
            <w:r w:rsidR="00433216">
              <w:rPr>
                <w:rFonts w:ascii="Arial" w:hAnsi="Arial" w:cs="Arial"/>
                <w:color w:val="000000"/>
              </w:rPr>
              <w:t>.2</w:t>
            </w:r>
            <w:r w:rsidR="002253DF">
              <w:rPr>
                <w:rFonts w:ascii="Arial" w:hAnsi="Arial" w:cs="Arial"/>
                <w:color w:val="000000"/>
              </w:rPr>
              <w:t>%</w:t>
            </w:r>
          </w:p>
        </w:tc>
        <w:tc>
          <w:tcPr>
            <w:tcW w:w="957" w:type="pct"/>
            <w:shd w:val="clear" w:color="auto" w:fill="auto"/>
            <w:vAlign w:val="center"/>
          </w:tcPr>
          <w:p w14:paraId="1C1DA616" w14:textId="6D4A80BE" w:rsidR="000E2F88" w:rsidRPr="00A46870" w:rsidRDefault="000E2F88" w:rsidP="00A46870">
            <w:pPr>
              <w:spacing w:line="276" w:lineRule="auto"/>
              <w:jc w:val="center"/>
              <w:rPr>
                <w:rFonts w:ascii="Arial" w:eastAsia="Calibri" w:hAnsi="Arial" w:cs="Arial"/>
                <w:bCs/>
              </w:rPr>
            </w:pPr>
            <w:r w:rsidRPr="00A46870">
              <w:rPr>
                <w:rFonts w:ascii="Arial" w:hAnsi="Arial" w:cs="Arial"/>
                <w:color w:val="000000"/>
              </w:rPr>
              <w:t>2</w:t>
            </w:r>
            <w:r w:rsidR="002C533B" w:rsidRPr="00A46870">
              <w:rPr>
                <w:rFonts w:ascii="Arial" w:hAnsi="Arial" w:cs="Arial"/>
                <w:color w:val="000000"/>
              </w:rPr>
              <w:t>7.3</w:t>
            </w:r>
          </w:p>
        </w:tc>
      </w:tr>
      <w:tr w:rsidR="000E2F88" w:rsidRPr="00A46870" w14:paraId="5A6D84A6" w14:textId="77777777" w:rsidTr="00433216">
        <w:trPr>
          <w:jc w:val="center"/>
        </w:trPr>
        <w:tc>
          <w:tcPr>
            <w:tcW w:w="2340" w:type="pct"/>
            <w:shd w:val="clear" w:color="auto" w:fill="auto"/>
            <w:vAlign w:val="center"/>
          </w:tcPr>
          <w:p w14:paraId="78E0436B" w14:textId="77777777" w:rsidR="000E2F88" w:rsidRPr="00A46870" w:rsidRDefault="000E2F88" w:rsidP="00A46870">
            <w:pPr>
              <w:spacing w:line="276" w:lineRule="auto"/>
              <w:jc w:val="center"/>
              <w:rPr>
                <w:rFonts w:ascii="Arial" w:eastAsia="Calibri" w:hAnsi="Arial" w:cs="Arial"/>
                <w:b/>
              </w:rPr>
            </w:pPr>
            <w:r w:rsidRPr="00A46870">
              <w:rPr>
                <w:rFonts w:ascii="Arial" w:eastAsia="Calibri" w:hAnsi="Arial" w:cs="Arial"/>
                <w:b/>
              </w:rPr>
              <w:t>Total</w:t>
            </w:r>
          </w:p>
        </w:tc>
        <w:tc>
          <w:tcPr>
            <w:tcW w:w="747" w:type="pct"/>
            <w:shd w:val="clear" w:color="auto" w:fill="auto"/>
            <w:vAlign w:val="center"/>
          </w:tcPr>
          <w:p w14:paraId="4E8752CF" w14:textId="1EB43775" w:rsidR="000E2F88" w:rsidRPr="00A46870" w:rsidRDefault="00690988" w:rsidP="00A46870">
            <w:pPr>
              <w:spacing w:line="276" w:lineRule="auto"/>
              <w:jc w:val="center"/>
              <w:rPr>
                <w:rFonts w:ascii="Arial" w:eastAsia="Calibri" w:hAnsi="Arial" w:cs="Arial"/>
                <w:b/>
              </w:rPr>
            </w:pPr>
            <w:r w:rsidRPr="00A46870">
              <w:rPr>
                <w:rFonts w:ascii="Arial" w:eastAsia="Calibri" w:hAnsi="Arial" w:cs="Arial"/>
                <w:b/>
              </w:rPr>
              <w:t>99</w:t>
            </w:r>
          </w:p>
        </w:tc>
        <w:tc>
          <w:tcPr>
            <w:tcW w:w="956" w:type="pct"/>
            <w:shd w:val="clear" w:color="auto" w:fill="auto"/>
            <w:vAlign w:val="center"/>
          </w:tcPr>
          <w:p w14:paraId="3880C19E" w14:textId="688F7934" w:rsidR="000E2F88" w:rsidRPr="00B9036B" w:rsidRDefault="007D0A1A" w:rsidP="00A46870">
            <w:pPr>
              <w:spacing w:line="276" w:lineRule="auto"/>
              <w:jc w:val="center"/>
              <w:rPr>
                <w:rFonts w:ascii="Arial" w:eastAsia="Calibri" w:hAnsi="Arial" w:cs="Arial"/>
                <w:b/>
              </w:rPr>
            </w:pPr>
            <w:r w:rsidRPr="00B9036B">
              <w:rPr>
                <w:rFonts w:ascii="Arial" w:eastAsia="Calibri" w:hAnsi="Arial" w:cs="Arial"/>
                <w:b/>
              </w:rPr>
              <w:t>100</w:t>
            </w:r>
            <w:r w:rsidR="002253DF" w:rsidRPr="00B9036B">
              <w:rPr>
                <w:rFonts w:ascii="Arial" w:hAnsi="Arial" w:cs="Arial"/>
                <w:b/>
                <w:color w:val="000000"/>
              </w:rPr>
              <w:t>%</w:t>
            </w:r>
          </w:p>
        </w:tc>
        <w:tc>
          <w:tcPr>
            <w:tcW w:w="957" w:type="pct"/>
            <w:shd w:val="clear" w:color="auto" w:fill="auto"/>
            <w:vAlign w:val="center"/>
          </w:tcPr>
          <w:p w14:paraId="3E908BE3" w14:textId="7F2092E6" w:rsidR="000E2F88" w:rsidRPr="00A46870" w:rsidRDefault="007D0A1A" w:rsidP="00A46870">
            <w:pPr>
              <w:spacing w:line="276" w:lineRule="auto"/>
              <w:jc w:val="center"/>
              <w:rPr>
                <w:rFonts w:ascii="Arial" w:eastAsia="Calibri" w:hAnsi="Arial" w:cs="Arial"/>
                <w:b/>
              </w:rPr>
            </w:pPr>
            <w:r>
              <w:rPr>
                <w:rFonts w:ascii="Arial" w:eastAsia="Calibri" w:hAnsi="Arial" w:cs="Arial"/>
                <w:b/>
              </w:rPr>
              <w:t>N/A</w:t>
            </w:r>
          </w:p>
        </w:tc>
      </w:tr>
    </w:tbl>
    <w:p w14:paraId="6D5437CB" w14:textId="10AB148B" w:rsidR="00B77229" w:rsidRPr="00A46870" w:rsidRDefault="00B77229" w:rsidP="00A46870">
      <w:pPr>
        <w:spacing w:after="0" w:line="276" w:lineRule="auto"/>
        <w:jc w:val="both"/>
        <w:rPr>
          <w:rFonts w:ascii="Arial" w:eastAsia="Calibri" w:hAnsi="Arial" w:cs="Arial"/>
          <w:b/>
          <w:bCs/>
        </w:rPr>
      </w:pPr>
    </w:p>
    <w:p w14:paraId="00A4BC0B" w14:textId="77777777" w:rsidR="007D0A1A" w:rsidRDefault="007D0A1A" w:rsidP="00A46870">
      <w:pPr>
        <w:spacing w:after="0" w:line="276" w:lineRule="auto"/>
        <w:jc w:val="center"/>
        <w:rPr>
          <w:rFonts w:ascii="Arial" w:eastAsia="Calibri" w:hAnsi="Arial" w:cs="Arial"/>
          <w:b/>
          <w:bCs/>
        </w:rPr>
      </w:pPr>
    </w:p>
    <w:p w14:paraId="3A5D0DDD" w14:textId="77777777" w:rsidR="007D0A1A" w:rsidRDefault="007D0A1A" w:rsidP="007D0A1A">
      <w:pPr>
        <w:spacing w:after="0" w:line="276" w:lineRule="auto"/>
        <w:jc w:val="center"/>
        <w:rPr>
          <w:rFonts w:ascii="Arial" w:hAnsi="Arial" w:cs="Arial"/>
          <w:i/>
          <w:iCs/>
        </w:rPr>
      </w:pPr>
    </w:p>
    <w:p w14:paraId="22C1892D" w14:textId="1D36A504" w:rsidR="007D0A1A" w:rsidRDefault="007D0A1A" w:rsidP="00A46870">
      <w:pPr>
        <w:spacing w:after="0" w:line="276" w:lineRule="auto"/>
        <w:rPr>
          <w:rFonts w:ascii="Arial" w:hAnsi="Arial" w:cs="Arial"/>
          <w:i/>
          <w:iCs/>
        </w:rPr>
      </w:pPr>
    </w:p>
    <w:p w14:paraId="3A5A8E96" w14:textId="77777777" w:rsidR="007D0A1A" w:rsidRDefault="007D0A1A" w:rsidP="007D0A1A">
      <w:pPr>
        <w:spacing w:after="0" w:line="276" w:lineRule="auto"/>
        <w:jc w:val="center"/>
        <w:rPr>
          <w:rFonts w:ascii="Arial" w:eastAsia="Calibri" w:hAnsi="Arial" w:cs="Arial"/>
          <w:b/>
          <w:bCs/>
        </w:rPr>
      </w:pPr>
    </w:p>
    <w:p w14:paraId="7CB6CA1A" w14:textId="77777777" w:rsidR="002253DF" w:rsidRDefault="002253DF">
      <w:pPr>
        <w:rPr>
          <w:rFonts w:ascii="Arial" w:eastAsia="Calibri" w:hAnsi="Arial" w:cs="Arial"/>
          <w:b/>
          <w:bCs/>
        </w:rPr>
      </w:pPr>
      <w:r>
        <w:rPr>
          <w:rFonts w:ascii="Arial" w:eastAsia="Calibri" w:hAnsi="Arial" w:cs="Arial"/>
          <w:b/>
          <w:bCs/>
        </w:rPr>
        <w:br w:type="page"/>
      </w:r>
    </w:p>
    <w:p w14:paraId="3F1CE383" w14:textId="4AB0D3B6" w:rsidR="007D0A1A" w:rsidRPr="007D0A1A" w:rsidRDefault="007D0A1A" w:rsidP="007D0A1A">
      <w:pPr>
        <w:spacing w:after="0" w:line="276" w:lineRule="auto"/>
        <w:jc w:val="both"/>
        <w:rPr>
          <w:rFonts w:ascii="Arial" w:eastAsia="Calibri" w:hAnsi="Arial" w:cs="Arial"/>
        </w:rPr>
      </w:pPr>
      <w:r w:rsidRPr="00A46870">
        <w:rPr>
          <w:rFonts w:ascii="Arial" w:eastAsia="Calibri" w:hAnsi="Arial" w:cs="Arial"/>
          <w:b/>
          <w:bCs/>
        </w:rPr>
        <w:lastRenderedPageBreak/>
        <w:t xml:space="preserve">Appendix </w:t>
      </w:r>
      <w:r>
        <w:rPr>
          <w:rFonts w:ascii="Arial" w:eastAsia="Calibri" w:hAnsi="Arial" w:cs="Arial"/>
          <w:b/>
          <w:bCs/>
        </w:rPr>
        <w:t>8</w:t>
      </w:r>
      <w:r w:rsidRPr="00A46870">
        <w:rPr>
          <w:rFonts w:ascii="Arial" w:eastAsia="Calibri" w:hAnsi="Arial" w:cs="Arial"/>
          <w:b/>
          <w:bCs/>
        </w:rPr>
        <w:t xml:space="preserve">. </w:t>
      </w:r>
      <w:r w:rsidRPr="007D0A1A">
        <w:rPr>
          <w:rFonts w:ascii="Arial" w:eastAsia="Calibri" w:hAnsi="Arial" w:cs="Arial"/>
          <w:bCs/>
        </w:rPr>
        <w:t xml:space="preserve">Q3 </w:t>
      </w:r>
      <w:r>
        <w:rPr>
          <w:rFonts w:ascii="Arial" w:eastAsia="Calibri" w:hAnsi="Arial" w:cs="Arial"/>
          <w:bCs/>
        </w:rPr>
        <w:t>Post-session</w:t>
      </w:r>
      <w:r w:rsidRPr="007D0A1A">
        <w:rPr>
          <w:rFonts w:ascii="Arial" w:eastAsia="Calibri" w:hAnsi="Arial" w:cs="Arial"/>
          <w:bCs/>
        </w:rPr>
        <w:t xml:space="preserve"> r</w:t>
      </w:r>
      <w:r w:rsidRPr="007D0A1A">
        <w:rPr>
          <w:rFonts w:ascii="Arial" w:eastAsia="Calibri" w:hAnsi="Arial" w:cs="Arial"/>
        </w:rPr>
        <w:t>esponse</w:t>
      </w:r>
      <w:r>
        <w:rPr>
          <w:rFonts w:ascii="Arial" w:eastAsia="Calibri" w:hAnsi="Arial" w:cs="Arial"/>
        </w:rPr>
        <w:t>s</w:t>
      </w:r>
    </w:p>
    <w:p w14:paraId="7BDFFD95" w14:textId="775ACB47" w:rsidR="0052043B" w:rsidRPr="00A46870" w:rsidRDefault="0052043B" w:rsidP="00A46870">
      <w:pPr>
        <w:spacing w:after="0" w:line="276" w:lineRule="auto"/>
        <w:rPr>
          <w:rFonts w:ascii="Arial" w:hAnsi="Arial" w:cs="Arial"/>
          <w:i/>
          <w:iCs/>
        </w:rPr>
      </w:pPr>
    </w:p>
    <w:tbl>
      <w:tblPr>
        <w:tblStyle w:val="TableGrid"/>
        <w:tblW w:w="5000" w:type="pct"/>
        <w:jc w:val="center"/>
        <w:tblLook w:val="04A0" w:firstRow="1" w:lastRow="0" w:firstColumn="1" w:lastColumn="0" w:noHBand="0" w:noVBand="1"/>
      </w:tblPr>
      <w:tblGrid>
        <w:gridCol w:w="4227"/>
        <w:gridCol w:w="1358"/>
        <w:gridCol w:w="1727"/>
        <w:gridCol w:w="1728"/>
      </w:tblGrid>
      <w:tr w:rsidR="00645920" w:rsidRPr="00A46870" w14:paraId="14875978" w14:textId="71C4AB67" w:rsidTr="00433216">
        <w:trPr>
          <w:jc w:val="center"/>
        </w:trPr>
        <w:tc>
          <w:tcPr>
            <w:tcW w:w="2338" w:type="pct"/>
            <w:vAlign w:val="center"/>
          </w:tcPr>
          <w:p w14:paraId="4EAF6A0C" w14:textId="01A18EAA" w:rsidR="00645920" w:rsidRPr="00A46870" w:rsidRDefault="00645920" w:rsidP="00A46870">
            <w:pPr>
              <w:spacing w:line="276" w:lineRule="auto"/>
              <w:jc w:val="center"/>
              <w:rPr>
                <w:rFonts w:ascii="Arial" w:eastAsia="Calibri" w:hAnsi="Arial" w:cs="Arial"/>
                <w:b/>
              </w:rPr>
            </w:pPr>
            <w:bookmarkStart w:id="3" w:name="_Hlk125114488"/>
            <w:r w:rsidRPr="00A46870">
              <w:rPr>
                <w:rFonts w:ascii="Arial" w:eastAsia="Calibri" w:hAnsi="Arial" w:cs="Arial"/>
                <w:b/>
              </w:rPr>
              <w:t>Transferable skill</w:t>
            </w:r>
          </w:p>
        </w:tc>
        <w:tc>
          <w:tcPr>
            <w:tcW w:w="751" w:type="pct"/>
            <w:vAlign w:val="center"/>
          </w:tcPr>
          <w:p w14:paraId="108B3048" w14:textId="49D8055C" w:rsidR="00645920" w:rsidRPr="00A46870" w:rsidRDefault="00CA1616" w:rsidP="00A46870">
            <w:pPr>
              <w:spacing w:line="276" w:lineRule="auto"/>
              <w:jc w:val="center"/>
              <w:rPr>
                <w:rFonts w:ascii="Arial" w:eastAsia="Calibri" w:hAnsi="Arial" w:cs="Arial"/>
                <w:b/>
              </w:rPr>
            </w:pPr>
            <w:r w:rsidRPr="00A46870">
              <w:rPr>
                <w:rFonts w:ascii="Arial" w:eastAsia="Calibri" w:hAnsi="Arial" w:cs="Arial"/>
                <w:b/>
              </w:rPr>
              <w:t>C</w:t>
            </w:r>
            <w:r w:rsidR="00645920" w:rsidRPr="00A46870">
              <w:rPr>
                <w:rFonts w:ascii="Arial" w:eastAsia="Calibri" w:hAnsi="Arial" w:cs="Arial"/>
                <w:b/>
              </w:rPr>
              <w:t>ount (n)</w:t>
            </w:r>
          </w:p>
        </w:tc>
        <w:tc>
          <w:tcPr>
            <w:tcW w:w="955" w:type="pct"/>
            <w:vAlign w:val="center"/>
          </w:tcPr>
          <w:p w14:paraId="356515E8" w14:textId="4F7797BF" w:rsidR="00645920" w:rsidRPr="00A46870" w:rsidRDefault="00645920" w:rsidP="00A46870">
            <w:pPr>
              <w:spacing w:line="276" w:lineRule="auto"/>
              <w:jc w:val="center"/>
              <w:rPr>
                <w:rFonts w:ascii="Arial" w:eastAsia="Calibri" w:hAnsi="Arial" w:cs="Arial"/>
                <w:b/>
              </w:rPr>
            </w:pPr>
            <w:r w:rsidRPr="00A46870">
              <w:rPr>
                <w:rFonts w:ascii="Arial" w:eastAsia="Calibri" w:hAnsi="Arial" w:cs="Arial"/>
                <w:b/>
                <w:bCs/>
              </w:rPr>
              <w:t>Percent</w:t>
            </w:r>
            <w:r w:rsidR="00433216">
              <w:rPr>
                <w:rFonts w:ascii="Arial" w:eastAsia="Calibri" w:hAnsi="Arial" w:cs="Arial"/>
                <w:b/>
                <w:bCs/>
              </w:rPr>
              <w:t>age</w:t>
            </w:r>
            <w:r w:rsidR="00CA1616" w:rsidRPr="00A46870">
              <w:rPr>
                <w:rFonts w:ascii="Arial" w:eastAsia="Calibri" w:hAnsi="Arial" w:cs="Arial"/>
                <w:b/>
                <w:bCs/>
              </w:rPr>
              <w:t xml:space="preserve"> </w:t>
            </w:r>
            <w:r w:rsidR="002253DF">
              <w:rPr>
                <w:rFonts w:ascii="Arial" w:eastAsia="Calibri" w:hAnsi="Arial" w:cs="Arial"/>
                <w:b/>
                <w:bCs/>
              </w:rPr>
              <w:t>of answers</w:t>
            </w:r>
          </w:p>
        </w:tc>
        <w:tc>
          <w:tcPr>
            <w:tcW w:w="956" w:type="pct"/>
            <w:vAlign w:val="center"/>
          </w:tcPr>
          <w:p w14:paraId="20F09152" w14:textId="5FBF1DF2" w:rsidR="00645920" w:rsidRPr="00A46870" w:rsidRDefault="00645920" w:rsidP="002253DF">
            <w:pPr>
              <w:spacing w:line="276" w:lineRule="auto"/>
              <w:jc w:val="center"/>
              <w:rPr>
                <w:rFonts w:ascii="Arial" w:eastAsia="Calibri" w:hAnsi="Arial" w:cs="Arial"/>
                <w:b/>
              </w:rPr>
            </w:pPr>
            <w:r w:rsidRPr="00A46870">
              <w:rPr>
                <w:rFonts w:ascii="Arial" w:eastAsia="Calibri" w:hAnsi="Arial" w:cs="Arial"/>
                <w:b/>
              </w:rPr>
              <w:t>Percent</w:t>
            </w:r>
            <w:r w:rsidR="00433216">
              <w:rPr>
                <w:rFonts w:ascii="Arial" w:eastAsia="Calibri" w:hAnsi="Arial" w:cs="Arial"/>
                <w:b/>
              </w:rPr>
              <w:t>age</w:t>
            </w:r>
            <w:r w:rsidRPr="00A46870">
              <w:rPr>
                <w:rFonts w:ascii="Arial" w:eastAsia="Calibri" w:hAnsi="Arial" w:cs="Arial"/>
                <w:b/>
              </w:rPr>
              <w:t xml:space="preserve"> of </w:t>
            </w:r>
            <w:r w:rsidR="002253DF">
              <w:rPr>
                <w:rFonts w:ascii="Arial" w:eastAsia="Calibri" w:hAnsi="Arial" w:cs="Arial"/>
                <w:b/>
              </w:rPr>
              <w:t>surveys</w:t>
            </w:r>
          </w:p>
        </w:tc>
      </w:tr>
      <w:bookmarkEnd w:id="3"/>
      <w:tr w:rsidR="00645920" w:rsidRPr="00A46870" w14:paraId="69FF55C1" w14:textId="505AEDE5" w:rsidTr="00433216">
        <w:trPr>
          <w:jc w:val="center"/>
        </w:trPr>
        <w:tc>
          <w:tcPr>
            <w:tcW w:w="2338" w:type="pct"/>
            <w:vAlign w:val="center"/>
          </w:tcPr>
          <w:p w14:paraId="277FFB9B" w14:textId="4509CBC6"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Aiming High</w:t>
            </w:r>
          </w:p>
        </w:tc>
        <w:tc>
          <w:tcPr>
            <w:tcW w:w="751" w:type="pct"/>
            <w:vAlign w:val="center"/>
          </w:tcPr>
          <w:p w14:paraId="7B5009C1" w14:textId="691C5A4D"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8</w:t>
            </w:r>
          </w:p>
        </w:tc>
        <w:tc>
          <w:tcPr>
            <w:tcW w:w="955" w:type="pct"/>
            <w:shd w:val="clear" w:color="auto" w:fill="auto"/>
            <w:vAlign w:val="center"/>
          </w:tcPr>
          <w:p w14:paraId="572C7FBD" w14:textId="318CE200" w:rsidR="00645920" w:rsidRPr="00A46870" w:rsidRDefault="00433216" w:rsidP="00A46870">
            <w:pPr>
              <w:spacing w:line="276" w:lineRule="auto"/>
              <w:jc w:val="center"/>
              <w:rPr>
                <w:rFonts w:ascii="Arial" w:eastAsia="Calibri" w:hAnsi="Arial" w:cs="Arial"/>
                <w:bCs/>
              </w:rPr>
            </w:pPr>
            <w:r>
              <w:rPr>
                <w:rFonts w:ascii="Arial" w:hAnsi="Arial" w:cs="Arial"/>
                <w:color w:val="000000"/>
              </w:rPr>
              <w:t>1.0</w:t>
            </w:r>
            <w:r w:rsidR="002253DF">
              <w:rPr>
                <w:rFonts w:ascii="Arial" w:hAnsi="Arial" w:cs="Arial"/>
                <w:color w:val="000000"/>
              </w:rPr>
              <w:t>%</w:t>
            </w:r>
          </w:p>
        </w:tc>
        <w:tc>
          <w:tcPr>
            <w:tcW w:w="956" w:type="pct"/>
            <w:shd w:val="clear" w:color="auto" w:fill="auto"/>
            <w:vAlign w:val="center"/>
          </w:tcPr>
          <w:p w14:paraId="4B6550FE" w14:textId="206FDE54" w:rsidR="00645920" w:rsidRPr="00A46870" w:rsidRDefault="00645920" w:rsidP="00A46870">
            <w:pPr>
              <w:spacing w:line="276" w:lineRule="auto"/>
              <w:jc w:val="center"/>
              <w:rPr>
                <w:rFonts w:ascii="Arial" w:eastAsia="Calibri" w:hAnsi="Arial" w:cs="Arial"/>
                <w:bCs/>
              </w:rPr>
            </w:pPr>
            <w:r w:rsidRPr="00A46870">
              <w:rPr>
                <w:rFonts w:ascii="Arial" w:hAnsi="Arial" w:cs="Arial"/>
                <w:color w:val="000000"/>
              </w:rPr>
              <w:t>2.</w:t>
            </w:r>
            <w:r w:rsidR="009E7598" w:rsidRPr="00A46870">
              <w:rPr>
                <w:rFonts w:ascii="Arial" w:hAnsi="Arial" w:cs="Arial"/>
                <w:color w:val="000000"/>
              </w:rPr>
              <w:t>1</w:t>
            </w:r>
            <w:r w:rsidR="002253DF">
              <w:rPr>
                <w:rFonts w:ascii="Arial" w:hAnsi="Arial" w:cs="Arial"/>
                <w:color w:val="000000"/>
              </w:rPr>
              <w:t>%</w:t>
            </w:r>
          </w:p>
        </w:tc>
      </w:tr>
      <w:tr w:rsidR="00645920" w:rsidRPr="00A46870" w14:paraId="3B89E9CA" w14:textId="197802D6" w:rsidTr="00433216">
        <w:trPr>
          <w:jc w:val="center"/>
        </w:trPr>
        <w:tc>
          <w:tcPr>
            <w:tcW w:w="2338" w:type="pct"/>
            <w:vAlign w:val="center"/>
          </w:tcPr>
          <w:p w14:paraId="0389C155" w14:textId="05B83CB5"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Analytical</w:t>
            </w:r>
          </w:p>
        </w:tc>
        <w:tc>
          <w:tcPr>
            <w:tcW w:w="751" w:type="pct"/>
            <w:vAlign w:val="center"/>
          </w:tcPr>
          <w:p w14:paraId="35031127" w14:textId="6781B20D"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6</w:t>
            </w:r>
          </w:p>
        </w:tc>
        <w:tc>
          <w:tcPr>
            <w:tcW w:w="955" w:type="pct"/>
            <w:shd w:val="clear" w:color="auto" w:fill="auto"/>
            <w:vAlign w:val="center"/>
          </w:tcPr>
          <w:p w14:paraId="39C99206" w14:textId="10F3CEC9" w:rsidR="00645920" w:rsidRPr="00A46870" w:rsidRDefault="00433216" w:rsidP="00A46870">
            <w:pPr>
              <w:spacing w:line="276" w:lineRule="auto"/>
              <w:jc w:val="center"/>
              <w:rPr>
                <w:rFonts w:ascii="Arial" w:eastAsia="Calibri" w:hAnsi="Arial" w:cs="Arial"/>
                <w:bCs/>
              </w:rPr>
            </w:pPr>
            <w:r>
              <w:rPr>
                <w:rFonts w:ascii="Arial" w:hAnsi="Arial" w:cs="Arial"/>
                <w:color w:val="000000"/>
              </w:rPr>
              <w:t>0.8</w:t>
            </w:r>
            <w:r w:rsidR="002253DF">
              <w:rPr>
                <w:rFonts w:ascii="Arial" w:hAnsi="Arial" w:cs="Arial"/>
                <w:color w:val="000000"/>
              </w:rPr>
              <w:t>%</w:t>
            </w:r>
          </w:p>
        </w:tc>
        <w:tc>
          <w:tcPr>
            <w:tcW w:w="956" w:type="pct"/>
            <w:shd w:val="clear" w:color="auto" w:fill="auto"/>
            <w:vAlign w:val="center"/>
          </w:tcPr>
          <w:p w14:paraId="2C119C11" w14:textId="272583C0" w:rsidR="00645920" w:rsidRPr="00A46870" w:rsidRDefault="00645920" w:rsidP="00A46870">
            <w:pPr>
              <w:spacing w:line="276" w:lineRule="auto"/>
              <w:jc w:val="center"/>
              <w:rPr>
                <w:rFonts w:ascii="Arial" w:eastAsia="Calibri" w:hAnsi="Arial" w:cs="Arial"/>
                <w:bCs/>
              </w:rPr>
            </w:pPr>
            <w:r w:rsidRPr="00A46870">
              <w:rPr>
                <w:rFonts w:ascii="Arial" w:hAnsi="Arial" w:cs="Arial"/>
                <w:color w:val="000000"/>
              </w:rPr>
              <w:t>1.</w:t>
            </w:r>
            <w:r w:rsidR="00535862" w:rsidRPr="00A46870">
              <w:rPr>
                <w:rFonts w:ascii="Arial" w:hAnsi="Arial" w:cs="Arial"/>
                <w:color w:val="000000"/>
              </w:rPr>
              <w:t>6</w:t>
            </w:r>
            <w:r w:rsidR="002253DF">
              <w:rPr>
                <w:rFonts w:ascii="Arial" w:hAnsi="Arial" w:cs="Arial"/>
                <w:color w:val="000000"/>
              </w:rPr>
              <w:t>%</w:t>
            </w:r>
          </w:p>
        </w:tc>
      </w:tr>
      <w:tr w:rsidR="00645920" w:rsidRPr="00A46870" w14:paraId="292AE12A" w14:textId="4ED515C2" w:rsidTr="00433216">
        <w:trPr>
          <w:jc w:val="center"/>
        </w:trPr>
        <w:tc>
          <w:tcPr>
            <w:tcW w:w="2338" w:type="pct"/>
            <w:vAlign w:val="center"/>
          </w:tcPr>
          <w:p w14:paraId="34DAB3F7" w14:textId="3D2269FF"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Communication</w:t>
            </w:r>
          </w:p>
        </w:tc>
        <w:tc>
          <w:tcPr>
            <w:tcW w:w="751" w:type="pct"/>
            <w:vAlign w:val="center"/>
          </w:tcPr>
          <w:p w14:paraId="055C705B" w14:textId="2A33592B"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127</w:t>
            </w:r>
          </w:p>
        </w:tc>
        <w:tc>
          <w:tcPr>
            <w:tcW w:w="955" w:type="pct"/>
            <w:shd w:val="clear" w:color="auto" w:fill="auto"/>
            <w:vAlign w:val="center"/>
          </w:tcPr>
          <w:p w14:paraId="74E1EB85" w14:textId="55A6D809" w:rsidR="00645920" w:rsidRPr="00A46870" w:rsidRDefault="00645920" w:rsidP="00433216">
            <w:pPr>
              <w:spacing w:line="276" w:lineRule="auto"/>
              <w:jc w:val="center"/>
              <w:rPr>
                <w:rFonts w:ascii="Arial" w:eastAsia="Calibri" w:hAnsi="Arial" w:cs="Arial"/>
                <w:bCs/>
              </w:rPr>
            </w:pPr>
            <w:r w:rsidRPr="00A46870">
              <w:rPr>
                <w:rFonts w:ascii="Arial" w:hAnsi="Arial" w:cs="Arial"/>
                <w:color w:val="000000"/>
              </w:rPr>
              <w:t>16.</w:t>
            </w:r>
            <w:r w:rsidR="005C7E08" w:rsidRPr="00A46870">
              <w:rPr>
                <w:rFonts w:ascii="Arial" w:hAnsi="Arial" w:cs="Arial"/>
                <w:color w:val="000000"/>
              </w:rPr>
              <w:t>4</w:t>
            </w:r>
            <w:r w:rsidR="002253DF">
              <w:rPr>
                <w:rFonts w:ascii="Arial" w:hAnsi="Arial" w:cs="Arial"/>
                <w:color w:val="000000"/>
              </w:rPr>
              <w:t>%</w:t>
            </w:r>
          </w:p>
        </w:tc>
        <w:tc>
          <w:tcPr>
            <w:tcW w:w="956" w:type="pct"/>
            <w:shd w:val="clear" w:color="auto" w:fill="auto"/>
            <w:vAlign w:val="center"/>
          </w:tcPr>
          <w:p w14:paraId="5FB0987A" w14:textId="25DD63C5" w:rsidR="00645920" w:rsidRPr="00A46870" w:rsidRDefault="00645920" w:rsidP="00433216">
            <w:pPr>
              <w:spacing w:line="276" w:lineRule="auto"/>
              <w:jc w:val="center"/>
              <w:rPr>
                <w:rFonts w:ascii="Arial" w:eastAsia="Calibri" w:hAnsi="Arial" w:cs="Arial"/>
                <w:bCs/>
              </w:rPr>
            </w:pPr>
            <w:r w:rsidRPr="00A46870">
              <w:rPr>
                <w:rFonts w:ascii="Arial" w:hAnsi="Arial" w:cs="Arial"/>
                <w:color w:val="000000"/>
              </w:rPr>
              <w:t>32.</w:t>
            </w:r>
            <w:r w:rsidR="005C5057" w:rsidRPr="00A46870">
              <w:rPr>
                <w:rFonts w:ascii="Arial" w:hAnsi="Arial" w:cs="Arial"/>
                <w:color w:val="000000"/>
              </w:rPr>
              <w:t>8</w:t>
            </w:r>
            <w:r w:rsidR="002253DF">
              <w:rPr>
                <w:rFonts w:ascii="Arial" w:hAnsi="Arial" w:cs="Arial"/>
                <w:color w:val="000000"/>
              </w:rPr>
              <w:t>%</w:t>
            </w:r>
          </w:p>
        </w:tc>
      </w:tr>
      <w:tr w:rsidR="00645920" w:rsidRPr="00A46870" w14:paraId="4654A958" w14:textId="5434F465" w:rsidTr="00433216">
        <w:trPr>
          <w:jc w:val="center"/>
        </w:trPr>
        <w:tc>
          <w:tcPr>
            <w:tcW w:w="2338" w:type="pct"/>
            <w:vAlign w:val="center"/>
          </w:tcPr>
          <w:p w14:paraId="6D0CC313" w14:textId="6FF382B0"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Creativity</w:t>
            </w:r>
          </w:p>
        </w:tc>
        <w:tc>
          <w:tcPr>
            <w:tcW w:w="751" w:type="pct"/>
            <w:vAlign w:val="center"/>
          </w:tcPr>
          <w:p w14:paraId="69C725F4" w14:textId="7BFAA318"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2</w:t>
            </w:r>
            <w:r w:rsidR="00CA72AA" w:rsidRPr="00A46870">
              <w:rPr>
                <w:rFonts w:ascii="Arial" w:eastAsia="Calibri" w:hAnsi="Arial" w:cs="Arial"/>
                <w:bCs/>
              </w:rPr>
              <w:t>6</w:t>
            </w:r>
          </w:p>
        </w:tc>
        <w:tc>
          <w:tcPr>
            <w:tcW w:w="955" w:type="pct"/>
            <w:shd w:val="clear" w:color="auto" w:fill="auto"/>
            <w:vAlign w:val="center"/>
          </w:tcPr>
          <w:p w14:paraId="3E5134B4" w14:textId="02700362" w:rsidR="00645920" w:rsidRPr="00A46870" w:rsidRDefault="00645920" w:rsidP="00A46870">
            <w:pPr>
              <w:spacing w:line="276" w:lineRule="auto"/>
              <w:jc w:val="center"/>
              <w:rPr>
                <w:rFonts w:ascii="Arial" w:eastAsia="Calibri" w:hAnsi="Arial" w:cs="Arial"/>
                <w:bCs/>
              </w:rPr>
            </w:pPr>
            <w:r w:rsidRPr="00A46870">
              <w:rPr>
                <w:rFonts w:ascii="Arial" w:hAnsi="Arial" w:cs="Arial"/>
                <w:color w:val="000000"/>
              </w:rPr>
              <w:t>3.</w:t>
            </w:r>
            <w:r w:rsidR="00CA72AA" w:rsidRPr="00A46870">
              <w:rPr>
                <w:rFonts w:ascii="Arial" w:hAnsi="Arial" w:cs="Arial"/>
                <w:color w:val="000000"/>
              </w:rPr>
              <w:t>4</w:t>
            </w:r>
            <w:r w:rsidR="002253DF">
              <w:rPr>
                <w:rFonts w:ascii="Arial" w:hAnsi="Arial" w:cs="Arial"/>
                <w:color w:val="000000"/>
              </w:rPr>
              <w:t>%</w:t>
            </w:r>
          </w:p>
        </w:tc>
        <w:tc>
          <w:tcPr>
            <w:tcW w:w="956" w:type="pct"/>
            <w:shd w:val="clear" w:color="auto" w:fill="auto"/>
            <w:vAlign w:val="center"/>
          </w:tcPr>
          <w:p w14:paraId="0E909ED0" w14:textId="40F1A543" w:rsidR="00645920" w:rsidRPr="00A46870" w:rsidRDefault="00645920" w:rsidP="00A46870">
            <w:pPr>
              <w:spacing w:line="276" w:lineRule="auto"/>
              <w:jc w:val="center"/>
              <w:rPr>
                <w:rFonts w:ascii="Arial" w:eastAsia="Calibri" w:hAnsi="Arial" w:cs="Arial"/>
                <w:bCs/>
              </w:rPr>
            </w:pPr>
            <w:r w:rsidRPr="00A46870">
              <w:rPr>
                <w:rFonts w:ascii="Arial" w:hAnsi="Arial" w:cs="Arial"/>
                <w:color w:val="000000"/>
              </w:rPr>
              <w:t>6.</w:t>
            </w:r>
            <w:r w:rsidR="00CA72AA" w:rsidRPr="00A46870">
              <w:rPr>
                <w:rFonts w:ascii="Arial" w:hAnsi="Arial" w:cs="Arial"/>
                <w:color w:val="000000"/>
              </w:rPr>
              <w:t>7</w:t>
            </w:r>
            <w:r w:rsidR="002253DF">
              <w:rPr>
                <w:rFonts w:ascii="Arial" w:hAnsi="Arial" w:cs="Arial"/>
                <w:color w:val="000000"/>
              </w:rPr>
              <w:t>%</w:t>
            </w:r>
          </w:p>
        </w:tc>
      </w:tr>
      <w:tr w:rsidR="00645920" w:rsidRPr="00A46870" w14:paraId="7105E623" w14:textId="3F186607" w:rsidTr="00433216">
        <w:trPr>
          <w:jc w:val="center"/>
        </w:trPr>
        <w:tc>
          <w:tcPr>
            <w:tcW w:w="2338" w:type="pct"/>
            <w:vAlign w:val="center"/>
          </w:tcPr>
          <w:p w14:paraId="38F16EE2" w14:textId="190A5B53"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Flexibility</w:t>
            </w:r>
          </w:p>
        </w:tc>
        <w:tc>
          <w:tcPr>
            <w:tcW w:w="751" w:type="pct"/>
            <w:vAlign w:val="center"/>
          </w:tcPr>
          <w:p w14:paraId="103CCC03" w14:textId="7119B7EE"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32</w:t>
            </w:r>
          </w:p>
        </w:tc>
        <w:tc>
          <w:tcPr>
            <w:tcW w:w="955" w:type="pct"/>
            <w:shd w:val="clear" w:color="auto" w:fill="auto"/>
            <w:vAlign w:val="center"/>
          </w:tcPr>
          <w:p w14:paraId="6F64F7A9" w14:textId="01B39695" w:rsidR="00645920" w:rsidRPr="00A46870" w:rsidRDefault="00433216" w:rsidP="00A46870">
            <w:pPr>
              <w:spacing w:line="276" w:lineRule="auto"/>
              <w:jc w:val="center"/>
              <w:rPr>
                <w:rFonts w:ascii="Arial" w:eastAsia="Calibri" w:hAnsi="Arial" w:cs="Arial"/>
                <w:bCs/>
              </w:rPr>
            </w:pPr>
            <w:r>
              <w:rPr>
                <w:rFonts w:ascii="Arial" w:hAnsi="Arial" w:cs="Arial"/>
                <w:bCs/>
                <w:color w:val="000000"/>
              </w:rPr>
              <w:t>4.1</w:t>
            </w:r>
            <w:r w:rsidR="002253DF">
              <w:rPr>
                <w:rFonts w:ascii="Arial" w:hAnsi="Arial" w:cs="Arial"/>
                <w:color w:val="000000"/>
              </w:rPr>
              <w:t>%</w:t>
            </w:r>
          </w:p>
        </w:tc>
        <w:tc>
          <w:tcPr>
            <w:tcW w:w="956" w:type="pct"/>
            <w:shd w:val="clear" w:color="auto" w:fill="auto"/>
            <w:vAlign w:val="center"/>
          </w:tcPr>
          <w:p w14:paraId="260EEA7E" w14:textId="6B5990BA" w:rsidR="00645920" w:rsidRPr="00A46870" w:rsidRDefault="00645920" w:rsidP="00A46870">
            <w:pPr>
              <w:spacing w:line="276" w:lineRule="auto"/>
              <w:jc w:val="center"/>
              <w:rPr>
                <w:rFonts w:ascii="Arial" w:eastAsia="Calibri" w:hAnsi="Arial" w:cs="Arial"/>
                <w:bCs/>
              </w:rPr>
            </w:pPr>
            <w:r w:rsidRPr="00A46870">
              <w:rPr>
                <w:rFonts w:ascii="Arial" w:hAnsi="Arial" w:cs="Arial"/>
                <w:bCs/>
                <w:color w:val="000000"/>
              </w:rPr>
              <w:t>8.</w:t>
            </w:r>
            <w:r w:rsidR="005C5057" w:rsidRPr="00A46870">
              <w:rPr>
                <w:rFonts w:ascii="Arial" w:hAnsi="Arial" w:cs="Arial"/>
                <w:bCs/>
                <w:color w:val="000000"/>
              </w:rPr>
              <w:t>3</w:t>
            </w:r>
            <w:r w:rsidR="002253DF">
              <w:rPr>
                <w:rFonts w:ascii="Arial" w:hAnsi="Arial" w:cs="Arial"/>
                <w:color w:val="000000"/>
              </w:rPr>
              <w:t>%</w:t>
            </w:r>
          </w:p>
        </w:tc>
      </w:tr>
      <w:tr w:rsidR="00645920" w:rsidRPr="00A46870" w14:paraId="37336722" w14:textId="14D136C1" w:rsidTr="00433216">
        <w:trPr>
          <w:jc w:val="center"/>
        </w:trPr>
        <w:tc>
          <w:tcPr>
            <w:tcW w:w="2338" w:type="pct"/>
            <w:vAlign w:val="center"/>
          </w:tcPr>
          <w:p w14:paraId="0A5AB16C" w14:textId="662AFCFB"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Friendly / Approachable</w:t>
            </w:r>
          </w:p>
        </w:tc>
        <w:tc>
          <w:tcPr>
            <w:tcW w:w="751" w:type="pct"/>
            <w:vAlign w:val="center"/>
          </w:tcPr>
          <w:p w14:paraId="1C9A36F8" w14:textId="02B21495"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6</w:t>
            </w:r>
          </w:p>
        </w:tc>
        <w:tc>
          <w:tcPr>
            <w:tcW w:w="955" w:type="pct"/>
            <w:shd w:val="clear" w:color="auto" w:fill="auto"/>
            <w:vAlign w:val="center"/>
          </w:tcPr>
          <w:p w14:paraId="1757D491" w14:textId="0A331E6C" w:rsidR="00645920" w:rsidRPr="00A46870" w:rsidRDefault="00433216" w:rsidP="00A46870">
            <w:pPr>
              <w:spacing w:line="276" w:lineRule="auto"/>
              <w:jc w:val="center"/>
              <w:rPr>
                <w:rFonts w:ascii="Arial" w:eastAsia="Calibri" w:hAnsi="Arial" w:cs="Arial"/>
                <w:bCs/>
              </w:rPr>
            </w:pPr>
            <w:r>
              <w:rPr>
                <w:rFonts w:ascii="Arial" w:hAnsi="Arial" w:cs="Arial"/>
                <w:bCs/>
                <w:color w:val="000000"/>
              </w:rPr>
              <w:t>0.8</w:t>
            </w:r>
            <w:r w:rsidR="002253DF">
              <w:rPr>
                <w:rFonts w:ascii="Arial" w:hAnsi="Arial" w:cs="Arial"/>
                <w:color w:val="000000"/>
              </w:rPr>
              <w:t>%</w:t>
            </w:r>
          </w:p>
        </w:tc>
        <w:tc>
          <w:tcPr>
            <w:tcW w:w="956" w:type="pct"/>
            <w:shd w:val="clear" w:color="auto" w:fill="auto"/>
            <w:vAlign w:val="center"/>
          </w:tcPr>
          <w:p w14:paraId="392E3400" w14:textId="2FC602FE" w:rsidR="00645920" w:rsidRPr="00A46870" w:rsidRDefault="00645920" w:rsidP="00A46870">
            <w:pPr>
              <w:spacing w:line="276" w:lineRule="auto"/>
              <w:jc w:val="center"/>
              <w:rPr>
                <w:rFonts w:ascii="Arial" w:eastAsia="Calibri" w:hAnsi="Arial" w:cs="Arial"/>
                <w:bCs/>
              </w:rPr>
            </w:pPr>
            <w:r w:rsidRPr="00A46870">
              <w:rPr>
                <w:rFonts w:ascii="Arial" w:hAnsi="Arial" w:cs="Arial"/>
                <w:bCs/>
                <w:color w:val="000000"/>
              </w:rPr>
              <w:t>1.</w:t>
            </w:r>
            <w:r w:rsidR="005C5057" w:rsidRPr="00A46870">
              <w:rPr>
                <w:rFonts w:ascii="Arial" w:hAnsi="Arial" w:cs="Arial"/>
                <w:bCs/>
                <w:color w:val="000000"/>
              </w:rPr>
              <w:t>6</w:t>
            </w:r>
            <w:r w:rsidR="002253DF">
              <w:rPr>
                <w:rFonts w:ascii="Arial" w:hAnsi="Arial" w:cs="Arial"/>
                <w:color w:val="000000"/>
              </w:rPr>
              <w:t>%</w:t>
            </w:r>
          </w:p>
        </w:tc>
      </w:tr>
      <w:tr w:rsidR="00645920" w:rsidRPr="00A46870" w14:paraId="0F5EC8F3" w14:textId="457F4D98" w:rsidTr="00433216">
        <w:trPr>
          <w:jc w:val="center"/>
        </w:trPr>
        <w:tc>
          <w:tcPr>
            <w:tcW w:w="2338" w:type="pct"/>
            <w:vAlign w:val="center"/>
          </w:tcPr>
          <w:p w14:paraId="4A0853E6" w14:textId="72D8DBE0"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Independence</w:t>
            </w:r>
          </w:p>
        </w:tc>
        <w:tc>
          <w:tcPr>
            <w:tcW w:w="751" w:type="pct"/>
            <w:vAlign w:val="center"/>
          </w:tcPr>
          <w:p w14:paraId="4AF89A10" w14:textId="2EA53227"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15</w:t>
            </w:r>
          </w:p>
        </w:tc>
        <w:tc>
          <w:tcPr>
            <w:tcW w:w="955" w:type="pct"/>
            <w:shd w:val="clear" w:color="auto" w:fill="auto"/>
            <w:vAlign w:val="center"/>
          </w:tcPr>
          <w:p w14:paraId="19558AC5" w14:textId="4FBBC7C5" w:rsidR="00645920" w:rsidRPr="00A46870" w:rsidRDefault="00433216" w:rsidP="00A46870">
            <w:pPr>
              <w:spacing w:line="276" w:lineRule="auto"/>
              <w:jc w:val="center"/>
              <w:rPr>
                <w:rFonts w:ascii="Arial" w:eastAsia="Calibri" w:hAnsi="Arial" w:cs="Arial"/>
                <w:bCs/>
              </w:rPr>
            </w:pPr>
            <w:r>
              <w:rPr>
                <w:rFonts w:ascii="Arial" w:hAnsi="Arial" w:cs="Arial"/>
                <w:bCs/>
                <w:color w:val="000000"/>
              </w:rPr>
              <w:t>1.9</w:t>
            </w:r>
            <w:r w:rsidR="002253DF">
              <w:rPr>
                <w:rFonts w:ascii="Arial" w:hAnsi="Arial" w:cs="Arial"/>
                <w:color w:val="000000"/>
              </w:rPr>
              <w:t>%</w:t>
            </w:r>
          </w:p>
        </w:tc>
        <w:tc>
          <w:tcPr>
            <w:tcW w:w="956" w:type="pct"/>
            <w:shd w:val="clear" w:color="auto" w:fill="auto"/>
            <w:vAlign w:val="center"/>
          </w:tcPr>
          <w:p w14:paraId="3FD0A8BE" w14:textId="1219B710" w:rsidR="00645920" w:rsidRPr="00A46870" w:rsidRDefault="00645920" w:rsidP="00A46870">
            <w:pPr>
              <w:spacing w:line="276" w:lineRule="auto"/>
              <w:jc w:val="center"/>
              <w:rPr>
                <w:rFonts w:ascii="Arial" w:eastAsia="Calibri" w:hAnsi="Arial" w:cs="Arial"/>
                <w:bCs/>
              </w:rPr>
            </w:pPr>
            <w:r w:rsidRPr="00A46870">
              <w:rPr>
                <w:rFonts w:ascii="Arial" w:hAnsi="Arial" w:cs="Arial"/>
                <w:bCs/>
                <w:color w:val="000000"/>
              </w:rPr>
              <w:t>3.</w:t>
            </w:r>
            <w:r w:rsidR="00CA72AA" w:rsidRPr="00A46870">
              <w:rPr>
                <w:rFonts w:ascii="Arial" w:hAnsi="Arial" w:cs="Arial"/>
                <w:bCs/>
                <w:color w:val="000000"/>
              </w:rPr>
              <w:t>9</w:t>
            </w:r>
            <w:r w:rsidR="002253DF">
              <w:rPr>
                <w:rFonts w:ascii="Arial" w:hAnsi="Arial" w:cs="Arial"/>
                <w:color w:val="000000"/>
              </w:rPr>
              <w:t>%</w:t>
            </w:r>
          </w:p>
        </w:tc>
      </w:tr>
      <w:tr w:rsidR="00645920" w:rsidRPr="00A46870" w14:paraId="643DDEBB" w14:textId="77777777" w:rsidTr="00433216">
        <w:trPr>
          <w:jc w:val="center"/>
        </w:trPr>
        <w:tc>
          <w:tcPr>
            <w:tcW w:w="2338" w:type="pct"/>
            <w:vAlign w:val="center"/>
          </w:tcPr>
          <w:p w14:paraId="13C097EF" w14:textId="610F4F69"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Initiative</w:t>
            </w:r>
          </w:p>
        </w:tc>
        <w:tc>
          <w:tcPr>
            <w:tcW w:w="751" w:type="pct"/>
            <w:vAlign w:val="center"/>
          </w:tcPr>
          <w:p w14:paraId="3E6EF590" w14:textId="195ABEDC"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14</w:t>
            </w:r>
          </w:p>
        </w:tc>
        <w:tc>
          <w:tcPr>
            <w:tcW w:w="955" w:type="pct"/>
            <w:shd w:val="clear" w:color="auto" w:fill="auto"/>
            <w:vAlign w:val="center"/>
          </w:tcPr>
          <w:p w14:paraId="41CF5860" w14:textId="1FBB7022" w:rsidR="00645920" w:rsidRPr="00A46870" w:rsidRDefault="00433216" w:rsidP="00A46870">
            <w:pPr>
              <w:spacing w:line="276" w:lineRule="auto"/>
              <w:jc w:val="center"/>
              <w:rPr>
                <w:rFonts w:ascii="Arial" w:eastAsia="Calibri" w:hAnsi="Arial" w:cs="Arial"/>
                <w:bCs/>
              </w:rPr>
            </w:pPr>
            <w:r>
              <w:rPr>
                <w:rFonts w:ascii="Arial" w:hAnsi="Arial" w:cs="Arial"/>
                <w:bCs/>
                <w:color w:val="000000"/>
              </w:rPr>
              <w:t>1.8</w:t>
            </w:r>
            <w:r w:rsidR="002253DF">
              <w:rPr>
                <w:rFonts w:ascii="Arial" w:hAnsi="Arial" w:cs="Arial"/>
                <w:color w:val="000000"/>
              </w:rPr>
              <w:t>%</w:t>
            </w:r>
          </w:p>
        </w:tc>
        <w:tc>
          <w:tcPr>
            <w:tcW w:w="956" w:type="pct"/>
            <w:shd w:val="clear" w:color="auto" w:fill="auto"/>
            <w:vAlign w:val="center"/>
          </w:tcPr>
          <w:p w14:paraId="4A7E2428" w14:textId="0D74E4DC" w:rsidR="00645920" w:rsidRPr="00A46870" w:rsidRDefault="00645920" w:rsidP="00A46870">
            <w:pPr>
              <w:spacing w:line="276" w:lineRule="auto"/>
              <w:jc w:val="center"/>
              <w:rPr>
                <w:rFonts w:ascii="Arial" w:eastAsia="Calibri" w:hAnsi="Arial" w:cs="Arial"/>
                <w:bCs/>
              </w:rPr>
            </w:pPr>
            <w:r w:rsidRPr="00A46870">
              <w:rPr>
                <w:rFonts w:ascii="Arial" w:hAnsi="Arial" w:cs="Arial"/>
                <w:bCs/>
                <w:color w:val="000000"/>
              </w:rPr>
              <w:t>3.</w:t>
            </w:r>
            <w:r w:rsidR="00B94EC6" w:rsidRPr="00A46870">
              <w:rPr>
                <w:rFonts w:ascii="Arial" w:hAnsi="Arial" w:cs="Arial"/>
                <w:bCs/>
                <w:color w:val="000000"/>
              </w:rPr>
              <w:t>6</w:t>
            </w:r>
            <w:r w:rsidR="002253DF">
              <w:rPr>
                <w:rFonts w:ascii="Arial" w:hAnsi="Arial" w:cs="Arial"/>
                <w:color w:val="000000"/>
              </w:rPr>
              <w:t>%</w:t>
            </w:r>
          </w:p>
        </w:tc>
      </w:tr>
      <w:tr w:rsidR="00645920" w:rsidRPr="00A46870" w14:paraId="4C9E1772" w14:textId="77777777" w:rsidTr="00433216">
        <w:trPr>
          <w:jc w:val="center"/>
        </w:trPr>
        <w:tc>
          <w:tcPr>
            <w:tcW w:w="2338" w:type="pct"/>
            <w:vAlign w:val="center"/>
          </w:tcPr>
          <w:p w14:paraId="146B14D7" w14:textId="36723622"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IT</w:t>
            </w:r>
          </w:p>
        </w:tc>
        <w:tc>
          <w:tcPr>
            <w:tcW w:w="751" w:type="pct"/>
            <w:vAlign w:val="center"/>
          </w:tcPr>
          <w:p w14:paraId="5BB47937" w14:textId="6CD0AE3F"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14</w:t>
            </w:r>
          </w:p>
        </w:tc>
        <w:tc>
          <w:tcPr>
            <w:tcW w:w="955" w:type="pct"/>
            <w:shd w:val="clear" w:color="auto" w:fill="auto"/>
            <w:vAlign w:val="center"/>
          </w:tcPr>
          <w:p w14:paraId="359B1284" w14:textId="763B279D" w:rsidR="00645920" w:rsidRPr="00A46870" w:rsidRDefault="00433216" w:rsidP="00A46870">
            <w:pPr>
              <w:spacing w:line="276" w:lineRule="auto"/>
              <w:jc w:val="center"/>
              <w:rPr>
                <w:rFonts w:ascii="Arial" w:eastAsia="Calibri" w:hAnsi="Arial" w:cs="Arial"/>
                <w:bCs/>
              </w:rPr>
            </w:pPr>
            <w:r>
              <w:rPr>
                <w:rFonts w:ascii="Arial" w:hAnsi="Arial" w:cs="Arial"/>
                <w:bCs/>
                <w:color w:val="000000"/>
              </w:rPr>
              <w:t>1.8</w:t>
            </w:r>
            <w:r w:rsidR="002253DF">
              <w:rPr>
                <w:rFonts w:ascii="Arial" w:hAnsi="Arial" w:cs="Arial"/>
                <w:color w:val="000000"/>
              </w:rPr>
              <w:t>%</w:t>
            </w:r>
          </w:p>
        </w:tc>
        <w:tc>
          <w:tcPr>
            <w:tcW w:w="956" w:type="pct"/>
            <w:shd w:val="clear" w:color="auto" w:fill="auto"/>
            <w:vAlign w:val="center"/>
          </w:tcPr>
          <w:p w14:paraId="19221C23" w14:textId="6EDA461B" w:rsidR="00645920" w:rsidRPr="00A46870" w:rsidRDefault="00645920" w:rsidP="00A46870">
            <w:pPr>
              <w:spacing w:line="276" w:lineRule="auto"/>
              <w:jc w:val="center"/>
              <w:rPr>
                <w:rFonts w:ascii="Arial" w:eastAsia="Calibri" w:hAnsi="Arial" w:cs="Arial"/>
                <w:bCs/>
              </w:rPr>
            </w:pPr>
            <w:r w:rsidRPr="00A46870">
              <w:rPr>
                <w:rFonts w:ascii="Arial" w:hAnsi="Arial" w:cs="Arial"/>
                <w:bCs/>
                <w:color w:val="000000"/>
              </w:rPr>
              <w:t>3.</w:t>
            </w:r>
            <w:r w:rsidR="00B94EC6" w:rsidRPr="00A46870">
              <w:rPr>
                <w:rFonts w:ascii="Arial" w:hAnsi="Arial" w:cs="Arial"/>
                <w:bCs/>
                <w:color w:val="000000"/>
              </w:rPr>
              <w:t>6</w:t>
            </w:r>
            <w:r w:rsidR="002253DF">
              <w:rPr>
                <w:rFonts w:ascii="Arial" w:hAnsi="Arial" w:cs="Arial"/>
                <w:color w:val="000000"/>
              </w:rPr>
              <w:t>%</w:t>
            </w:r>
          </w:p>
        </w:tc>
      </w:tr>
      <w:tr w:rsidR="00645920" w:rsidRPr="00A46870" w14:paraId="0A50F3EA" w14:textId="77777777" w:rsidTr="00433216">
        <w:trPr>
          <w:jc w:val="center"/>
        </w:trPr>
        <w:tc>
          <w:tcPr>
            <w:tcW w:w="2338" w:type="pct"/>
            <w:vAlign w:val="center"/>
          </w:tcPr>
          <w:p w14:paraId="4E26B1E7" w14:textId="04351E5F"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Leadership</w:t>
            </w:r>
          </w:p>
        </w:tc>
        <w:tc>
          <w:tcPr>
            <w:tcW w:w="751" w:type="pct"/>
            <w:vAlign w:val="center"/>
          </w:tcPr>
          <w:p w14:paraId="433C6CBF" w14:textId="184C1AB1"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66</w:t>
            </w:r>
          </w:p>
        </w:tc>
        <w:tc>
          <w:tcPr>
            <w:tcW w:w="955" w:type="pct"/>
            <w:shd w:val="clear" w:color="auto" w:fill="auto"/>
            <w:vAlign w:val="center"/>
          </w:tcPr>
          <w:p w14:paraId="0024AE09" w14:textId="2B5DE7F2" w:rsidR="00645920" w:rsidRPr="00A46870" w:rsidRDefault="00645920" w:rsidP="00A46870">
            <w:pPr>
              <w:spacing w:line="276" w:lineRule="auto"/>
              <w:jc w:val="center"/>
              <w:rPr>
                <w:rFonts w:ascii="Arial" w:eastAsia="Calibri" w:hAnsi="Arial" w:cs="Arial"/>
                <w:bCs/>
              </w:rPr>
            </w:pPr>
            <w:r w:rsidRPr="00A46870">
              <w:rPr>
                <w:rFonts w:ascii="Arial" w:hAnsi="Arial" w:cs="Arial"/>
                <w:bCs/>
                <w:color w:val="000000"/>
              </w:rPr>
              <w:t>8.</w:t>
            </w:r>
            <w:r w:rsidR="00B94EC6" w:rsidRPr="00A46870">
              <w:rPr>
                <w:rFonts w:ascii="Arial" w:hAnsi="Arial" w:cs="Arial"/>
                <w:bCs/>
                <w:color w:val="000000"/>
              </w:rPr>
              <w:t>5</w:t>
            </w:r>
            <w:r w:rsidR="002253DF">
              <w:rPr>
                <w:rFonts w:ascii="Arial" w:hAnsi="Arial" w:cs="Arial"/>
                <w:color w:val="000000"/>
              </w:rPr>
              <w:t>%</w:t>
            </w:r>
          </w:p>
        </w:tc>
        <w:tc>
          <w:tcPr>
            <w:tcW w:w="956" w:type="pct"/>
            <w:shd w:val="clear" w:color="auto" w:fill="auto"/>
            <w:vAlign w:val="center"/>
          </w:tcPr>
          <w:p w14:paraId="1A355029" w14:textId="43083D5F" w:rsidR="00645920" w:rsidRPr="00A46870" w:rsidRDefault="00645920" w:rsidP="00433216">
            <w:pPr>
              <w:spacing w:line="276" w:lineRule="auto"/>
              <w:jc w:val="center"/>
              <w:rPr>
                <w:rFonts w:ascii="Arial" w:eastAsia="Calibri" w:hAnsi="Arial" w:cs="Arial"/>
                <w:bCs/>
              </w:rPr>
            </w:pPr>
            <w:r w:rsidRPr="00A46870">
              <w:rPr>
                <w:rFonts w:ascii="Arial" w:hAnsi="Arial" w:cs="Arial"/>
                <w:bCs/>
                <w:color w:val="000000"/>
              </w:rPr>
              <w:t>1</w:t>
            </w:r>
            <w:r w:rsidR="00B94EC6" w:rsidRPr="00A46870">
              <w:rPr>
                <w:rFonts w:ascii="Arial" w:hAnsi="Arial" w:cs="Arial"/>
                <w:bCs/>
                <w:color w:val="000000"/>
              </w:rPr>
              <w:t>7.</w:t>
            </w:r>
            <w:r w:rsidR="00565748" w:rsidRPr="00A46870">
              <w:rPr>
                <w:rFonts w:ascii="Arial" w:hAnsi="Arial" w:cs="Arial"/>
                <w:bCs/>
                <w:color w:val="000000"/>
              </w:rPr>
              <w:t>1</w:t>
            </w:r>
            <w:r w:rsidR="002253DF">
              <w:rPr>
                <w:rFonts w:ascii="Arial" w:hAnsi="Arial" w:cs="Arial"/>
                <w:color w:val="000000"/>
              </w:rPr>
              <w:t>%</w:t>
            </w:r>
          </w:p>
        </w:tc>
      </w:tr>
      <w:tr w:rsidR="00645920" w:rsidRPr="00A46870" w14:paraId="67C2528F" w14:textId="77777777" w:rsidTr="00433216">
        <w:trPr>
          <w:jc w:val="center"/>
        </w:trPr>
        <w:tc>
          <w:tcPr>
            <w:tcW w:w="2338" w:type="pct"/>
            <w:vAlign w:val="center"/>
          </w:tcPr>
          <w:p w14:paraId="4BFDA3C4" w14:textId="242B6BCB"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Listening</w:t>
            </w:r>
          </w:p>
        </w:tc>
        <w:tc>
          <w:tcPr>
            <w:tcW w:w="751" w:type="pct"/>
            <w:vAlign w:val="center"/>
          </w:tcPr>
          <w:p w14:paraId="49E0A9F4" w14:textId="735168C8"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57</w:t>
            </w:r>
          </w:p>
        </w:tc>
        <w:tc>
          <w:tcPr>
            <w:tcW w:w="955" w:type="pct"/>
            <w:shd w:val="clear" w:color="auto" w:fill="auto"/>
            <w:vAlign w:val="center"/>
          </w:tcPr>
          <w:p w14:paraId="4AE4D433" w14:textId="2812AF1E" w:rsidR="00645920" w:rsidRPr="00A46870" w:rsidRDefault="00645920" w:rsidP="00A46870">
            <w:pPr>
              <w:spacing w:line="276" w:lineRule="auto"/>
              <w:jc w:val="center"/>
              <w:rPr>
                <w:rFonts w:ascii="Arial" w:eastAsia="Calibri" w:hAnsi="Arial" w:cs="Arial"/>
                <w:bCs/>
              </w:rPr>
            </w:pPr>
            <w:r w:rsidRPr="00A46870">
              <w:rPr>
                <w:rFonts w:ascii="Arial" w:hAnsi="Arial" w:cs="Arial"/>
                <w:bCs/>
                <w:color w:val="000000"/>
              </w:rPr>
              <w:t>7.</w:t>
            </w:r>
            <w:r w:rsidR="00C725C8" w:rsidRPr="00A46870">
              <w:rPr>
                <w:rFonts w:ascii="Arial" w:hAnsi="Arial" w:cs="Arial"/>
                <w:bCs/>
                <w:color w:val="000000"/>
              </w:rPr>
              <w:t>4</w:t>
            </w:r>
            <w:r w:rsidR="002253DF">
              <w:rPr>
                <w:rFonts w:ascii="Arial" w:hAnsi="Arial" w:cs="Arial"/>
                <w:color w:val="000000"/>
              </w:rPr>
              <w:t>%</w:t>
            </w:r>
          </w:p>
        </w:tc>
        <w:tc>
          <w:tcPr>
            <w:tcW w:w="956" w:type="pct"/>
            <w:shd w:val="clear" w:color="auto" w:fill="auto"/>
            <w:vAlign w:val="center"/>
          </w:tcPr>
          <w:p w14:paraId="47AD8B35" w14:textId="7726D98C" w:rsidR="00645920" w:rsidRPr="00A46870" w:rsidRDefault="00645920" w:rsidP="00A46870">
            <w:pPr>
              <w:spacing w:line="276" w:lineRule="auto"/>
              <w:jc w:val="center"/>
              <w:rPr>
                <w:rFonts w:ascii="Arial" w:eastAsia="Calibri" w:hAnsi="Arial" w:cs="Arial"/>
                <w:bCs/>
              </w:rPr>
            </w:pPr>
            <w:r w:rsidRPr="00A46870">
              <w:rPr>
                <w:rFonts w:ascii="Arial" w:hAnsi="Arial" w:cs="Arial"/>
                <w:bCs/>
                <w:color w:val="000000"/>
              </w:rPr>
              <w:t>14.</w:t>
            </w:r>
            <w:r w:rsidR="00A236DD" w:rsidRPr="00A46870">
              <w:rPr>
                <w:rFonts w:ascii="Arial" w:hAnsi="Arial" w:cs="Arial"/>
                <w:bCs/>
                <w:color w:val="000000"/>
              </w:rPr>
              <w:t>7</w:t>
            </w:r>
            <w:r w:rsidR="002253DF">
              <w:rPr>
                <w:rFonts w:ascii="Arial" w:hAnsi="Arial" w:cs="Arial"/>
                <w:color w:val="000000"/>
              </w:rPr>
              <w:t>%</w:t>
            </w:r>
          </w:p>
        </w:tc>
      </w:tr>
      <w:tr w:rsidR="00645920" w:rsidRPr="00A46870" w14:paraId="1745200F" w14:textId="77777777" w:rsidTr="00433216">
        <w:trPr>
          <w:jc w:val="center"/>
        </w:trPr>
        <w:tc>
          <w:tcPr>
            <w:tcW w:w="2338" w:type="pct"/>
            <w:vAlign w:val="center"/>
          </w:tcPr>
          <w:p w14:paraId="3FC30DDE" w14:textId="02746E42"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Numeracy</w:t>
            </w:r>
          </w:p>
        </w:tc>
        <w:tc>
          <w:tcPr>
            <w:tcW w:w="751" w:type="pct"/>
            <w:vAlign w:val="center"/>
          </w:tcPr>
          <w:p w14:paraId="42D63495" w14:textId="1646F55E"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12</w:t>
            </w:r>
          </w:p>
        </w:tc>
        <w:tc>
          <w:tcPr>
            <w:tcW w:w="955" w:type="pct"/>
            <w:shd w:val="clear" w:color="auto" w:fill="auto"/>
            <w:vAlign w:val="center"/>
          </w:tcPr>
          <w:p w14:paraId="2EAC04A2" w14:textId="49E3E68E" w:rsidR="00645920" w:rsidRPr="00A46870" w:rsidRDefault="00645920" w:rsidP="00A46870">
            <w:pPr>
              <w:spacing w:line="276" w:lineRule="auto"/>
              <w:jc w:val="center"/>
              <w:rPr>
                <w:rFonts w:ascii="Arial" w:eastAsia="Calibri" w:hAnsi="Arial" w:cs="Arial"/>
                <w:bCs/>
              </w:rPr>
            </w:pPr>
            <w:r w:rsidRPr="00A46870">
              <w:rPr>
                <w:rFonts w:ascii="Arial" w:hAnsi="Arial" w:cs="Arial"/>
                <w:bCs/>
                <w:color w:val="000000"/>
              </w:rPr>
              <w:t>1.</w:t>
            </w:r>
            <w:r w:rsidR="00C725C8" w:rsidRPr="00A46870">
              <w:rPr>
                <w:rFonts w:ascii="Arial" w:hAnsi="Arial" w:cs="Arial"/>
                <w:bCs/>
                <w:color w:val="000000"/>
              </w:rPr>
              <w:t>6</w:t>
            </w:r>
            <w:r w:rsidR="002253DF">
              <w:rPr>
                <w:rFonts w:ascii="Arial" w:hAnsi="Arial" w:cs="Arial"/>
                <w:color w:val="000000"/>
              </w:rPr>
              <w:t>%</w:t>
            </w:r>
          </w:p>
        </w:tc>
        <w:tc>
          <w:tcPr>
            <w:tcW w:w="956" w:type="pct"/>
            <w:shd w:val="clear" w:color="auto" w:fill="auto"/>
            <w:vAlign w:val="center"/>
          </w:tcPr>
          <w:p w14:paraId="183A7FCA" w14:textId="7C2CBFEC" w:rsidR="00645920" w:rsidRPr="00A46870" w:rsidRDefault="00645920" w:rsidP="00A46870">
            <w:pPr>
              <w:spacing w:line="276" w:lineRule="auto"/>
              <w:jc w:val="center"/>
              <w:rPr>
                <w:rFonts w:ascii="Arial" w:eastAsia="Calibri" w:hAnsi="Arial" w:cs="Arial"/>
                <w:bCs/>
              </w:rPr>
            </w:pPr>
            <w:r w:rsidRPr="00A46870">
              <w:rPr>
                <w:rFonts w:ascii="Arial" w:hAnsi="Arial" w:cs="Arial"/>
                <w:bCs/>
                <w:color w:val="000000"/>
              </w:rPr>
              <w:t>3.</w:t>
            </w:r>
            <w:r w:rsidR="00A236DD" w:rsidRPr="00A46870">
              <w:rPr>
                <w:rFonts w:ascii="Arial" w:hAnsi="Arial" w:cs="Arial"/>
                <w:bCs/>
                <w:color w:val="000000"/>
              </w:rPr>
              <w:t>1</w:t>
            </w:r>
            <w:r w:rsidR="002253DF">
              <w:rPr>
                <w:rFonts w:ascii="Arial" w:hAnsi="Arial" w:cs="Arial"/>
                <w:color w:val="000000"/>
              </w:rPr>
              <w:t>%</w:t>
            </w:r>
          </w:p>
        </w:tc>
      </w:tr>
      <w:tr w:rsidR="00645920" w:rsidRPr="00A46870" w14:paraId="4B42DE4B" w14:textId="77777777" w:rsidTr="00433216">
        <w:trPr>
          <w:jc w:val="center"/>
        </w:trPr>
        <w:tc>
          <w:tcPr>
            <w:tcW w:w="2338" w:type="pct"/>
            <w:vAlign w:val="center"/>
          </w:tcPr>
          <w:p w14:paraId="07D12E77" w14:textId="1F9BCBFA"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Organisation</w:t>
            </w:r>
          </w:p>
        </w:tc>
        <w:tc>
          <w:tcPr>
            <w:tcW w:w="751" w:type="pct"/>
            <w:vAlign w:val="center"/>
          </w:tcPr>
          <w:p w14:paraId="11DFCAD1" w14:textId="6A377963"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1</w:t>
            </w:r>
            <w:r w:rsidR="00A236DD" w:rsidRPr="00A46870">
              <w:rPr>
                <w:rFonts w:ascii="Arial" w:eastAsia="Calibri" w:hAnsi="Arial" w:cs="Arial"/>
                <w:bCs/>
              </w:rPr>
              <w:t>3</w:t>
            </w:r>
          </w:p>
        </w:tc>
        <w:tc>
          <w:tcPr>
            <w:tcW w:w="955" w:type="pct"/>
            <w:shd w:val="clear" w:color="auto" w:fill="auto"/>
            <w:vAlign w:val="center"/>
          </w:tcPr>
          <w:p w14:paraId="5174689A" w14:textId="11430438" w:rsidR="00645920" w:rsidRPr="00A46870" w:rsidRDefault="00645920" w:rsidP="00A46870">
            <w:pPr>
              <w:spacing w:line="276" w:lineRule="auto"/>
              <w:jc w:val="center"/>
              <w:rPr>
                <w:rFonts w:ascii="Arial" w:eastAsia="Calibri" w:hAnsi="Arial" w:cs="Arial"/>
                <w:bCs/>
              </w:rPr>
            </w:pPr>
            <w:r w:rsidRPr="00A46870">
              <w:rPr>
                <w:rFonts w:ascii="Arial" w:hAnsi="Arial" w:cs="Arial"/>
                <w:bCs/>
                <w:color w:val="000000"/>
              </w:rPr>
              <w:t>1.</w:t>
            </w:r>
            <w:r w:rsidR="00A236DD" w:rsidRPr="00A46870">
              <w:rPr>
                <w:rFonts w:ascii="Arial" w:hAnsi="Arial" w:cs="Arial"/>
                <w:bCs/>
                <w:color w:val="000000"/>
              </w:rPr>
              <w:t>7</w:t>
            </w:r>
            <w:r w:rsidR="002253DF">
              <w:rPr>
                <w:rFonts w:ascii="Arial" w:hAnsi="Arial" w:cs="Arial"/>
                <w:color w:val="000000"/>
              </w:rPr>
              <w:t>%</w:t>
            </w:r>
          </w:p>
        </w:tc>
        <w:tc>
          <w:tcPr>
            <w:tcW w:w="956" w:type="pct"/>
            <w:shd w:val="clear" w:color="auto" w:fill="auto"/>
            <w:vAlign w:val="center"/>
          </w:tcPr>
          <w:p w14:paraId="79DDC105" w14:textId="4D18EA07" w:rsidR="00645920" w:rsidRPr="00A46870" w:rsidRDefault="00645920" w:rsidP="00A46870">
            <w:pPr>
              <w:spacing w:line="276" w:lineRule="auto"/>
              <w:jc w:val="center"/>
              <w:rPr>
                <w:rFonts w:ascii="Arial" w:eastAsia="Calibri" w:hAnsi="Arial" w:cs="Arial"/>
                <w:bCs/>
              </w:rPr>
            </w:pPr>
            <w:r w:rsidRPr="00A46870">
              <w:rPr>
                <w:rFonts w:ascii="Arial" w:hAnsi="Arial" w:cs="Arial"/>
                <w:bCs/>
                <w:color w:val="000000"/>
              </w:rPr>
              <w:t>3.</w:t>
            </w:r>
            <w:r w:rsidR="00C725C8" w:rsidRPr="00A46870">
              <w:rPr>
                <w:rFonts w:ascii="Arial" w:hAnsi="Arial" w:cs="Arial"/>
                <w:bCs/>
                <w:color w:val="000000"/>
              </w:rPr>
              <w:t>4</w:t>
            </w:r>
            <w:r w:rsidR="002253DF">
              <w:rPr>
                <w:rFonts w:ascii="Arial" w:hAnsi="Arial" w:cs="Arial"/>
                <w:color w:val="000000"/>
              </w:rPr>
              <w:t>%</w:t>
            </w:r>
          </w:p>
        </w:tc>
      </w:tr>
      <w:tr w:rsidR="00645920" w:rsidRPr="00A46870" w14:paraId="1C9BE367" w14:textId="77777777" w:rsidTr="00433216">
        <w:trPr>
          <w:jc w:val="center"/>
        </w:trPr>
        <w:tc>
          <w:tcPr>
            <w:tcW w:w="2338" w:type="pct"/>
            <w:vAlign w:val="center"/>
          </w:tcPr>
          <w:p w14:paraId="3D81FEE0" w14:textId="6BEFC435"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Patience</w:t>
            </w:r>
          </w:p>
        </w:tc>
        <w:tc>
          <w:tcPr>
            <w:tcW w:w="751" w:type="pct"/>
            <w:vAlign w:val="center"/>
          </w:tcPr>
          <w:p w14:paraId="68883B71" w14:textId="2A78EAC5"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7</w:t>
            </w:r>
          </w:p>
        </w:tc>
        <w:tc>
          <w:tcPr>
            <w:tcW w:w="955" w:type="pct"/>
            <w:shd w:val="clear" w:color="auto" w:fill="auto"/>
            <w:vAlign w:val="center"/>
          </w:tcPr>
          <w:p w14:paraId="4D5D4D78" w14:textId="4073DE6C" w:rsidR="00645920" w:rsidRPr="00A46870" w:rsidRDefault="00433216" w:rsidP="00A46870">
            <w:pPr>
              <w:spacing w:line="276" w:lineRule="auto"/>
              <w:jc w:val="center"/>
              <w:rPr>
                <w:rFonts w:ascii="Arial" w:eastAsia="Calibri" w:hAnsi="Arial" w:cs="Arial"/>
                <w:bCs/>
              </w:rPr>
            </w:pPr>
            <w:r>
              <w:rPr>
                <w:rFonts w:ascii="Arial" w:hAnsi="Arial" w:cs="Arial"/>
                <w:bCs/>
                <w:color w:val="000000"/>
              </w:rPr>
              <w:t>0.9</w:t>
            </w:r>
            <w:r w:rsidR="002253DF">
              <w:rPr>
                <w:rFonts w:ascii="Arial" w:hAnsi="Arial" w:cs="Arial"/>
                <w:color w:val="000000"/>
              </w:rPr>
              <w:t>%</w:t>
            </w:r>
          </w:p>
        </w:tc>
        <w:tc>
          <w:tcPr>
            <w:tcW w:w="956" w:type="pct"/>
            <w:shd w:val="clear" w:color="auto" w:fill="auto"/>
            <w:vAlign w:val="center"/>
          </w:tcPr>
          <w:p w14:paraId="0F71D242" w14:textId="05CA9D90" w:rsidR="00645920" w:rsidRPr="00A46870" w:rsidRDefault="00433216" w:rsidP="00A46870">
            <w:pPr>
              <w:spacing w:line="276" w:lineRule="auto"/>
              <w:jc w:val="center"/>
              <w:rPr>
                <w:rFonts w:ascii="Arial" w:eastAsia="Calibri" w:hAnsi="Arial" w:cs="Arial"/>
                <w:bCs/>
              </w:rPr>
            </w:pPr>
            <w:r>
              <w:rPr>
                <w:rFonts w:ascii="Arial" w:hAnsi="Arial" w:cs="Arial"/>
                <w:bCs/>
                <w:color w:val="000000"/>
              </w:rPr>
              <w:t>1.8</w:t>
            </w:r>
            <w:r w:rsidR="002253DF">
              <w:rPr>
                <w:rFonts w:ascii="Arial" w:hAnsi="Arial" w:cs="Arial"/>
                <w:color w:val="000000"/>
              </w:rPr>
              <w:t>%</w:t>
            </w:r>
          </w:p>
        </w:tc>
      </w:tr>
      <w:tr w:rsidR="00645920" w:rsidRPr="00A46870" w14:paraId="27914F39" w14:textId="77777777" w:rsidTr="00433216">
        <w:trPr>
          <w:jc w:val="center"/>
        </w:trPr>
        <w:tc>
          <w:tcPr>
            <w:tcW w:w="2338" w:type="pct"/>
            <w:vAlign w:val="center"/>
          </w:tcPr>
          <w:p w14:paraId="5910C51F" w14:textId="244BD3B2"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Positivity</w:t>
            </w:r>
          </w:p>
        </w:tc>
        <w:tc>
          <w:tcPr>
            <w:tcW w:w="751" w:type="pct"/>
            <w:vAlign w:val="center"/>
          </w:tcPr>
          <w:p w14:paraId="5A8BC820" w14:textId="7BD342E8"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6</w:t>
            </w:r>
          </w:p>
        </w:tc>
        <w:tc>
          <w:tcPr>
            <w:tcW w:w="955" w:type="pct"/>
            <w:shd w:val="clear" w:color="auto" w:fill="auto"/>
            <w:vAlign w:val="center"/>
          </w:tcPr>
          <w:p w14:paraId="3F8957CE" w14:textId="7E6E9D9C" w:rsidR="00645920" w:rsidRPr="00A46870" w:rsidRDefault="00433216" w:rsidP="00A46870">
            <w:pPr>
              <w:spacing w:line="276" w:lineRule="auto"/>
              <w:jc w:val="center"/>
              <w:rPr>
                <w:rFonts w:ascii="Arial" w:eastAsia="Calibri" w:hAnsi="Arial" w:cs="Arial"/>
                <w:bCs/>
              </w:rPr>
            </w:pPr>
            <w:r>
              <w:rPr>
                <w:rFonts w:ascii="Arial" w:hAnsi="Arial" w:cs="Arial"/>
                <w:bCs/>
                <w:color w:val="000000"/>
              </w:rPr>
              <w:t>0.8</w:t>
            </w:r>
            <w:r w:rsidR="002253DF">
              <w:rPr>
                <w:rFonts w:ascii="Arial" w:hAnsi="Arial" w:cs="Arial"/>
                <w:color w:val="000000"/>
              </w:rPr>
              <w:t>%</w:t>
            </w:r>
          </w:p>
        </w:tc>
        <w:tc>
          <w:tcPr>
            <w:tcW w:w="956" w:type="pct"/>
            <w:shd w:val="clear" w:color="auto" w:fill="auto"/>
            <w:vAlign w:val="center"/>
          </w:tcPr>
          <w:p w14:paraId="12FA4E0F" w14:textId="0589645A" w:rsidR="00645920" w:rsidRPr="00A46870" w:rsidRDefault="00645920" w:rsidP="00A46870">
            <w:pPr>
              <w:spacing w:line="276" w:lineRule="auto"/>
              <w:jc w:val="center"/>
              <w:rPr>
                <w:rFonts w:ascii="Arial" w:eastAsia="Calibri" w:hAnsi="Arial" w:cs="Arial"/>
                <w:bCs/>
              </w:rPr>
            </w:pPr>
            <w:r w:rsidRPr="00A46870">
              <w:rPr>
                <w:rFonts w:ascii="Arial" w:hAnsi="Arial" w:cs="Arial"/>
                <w:bCs/>
                <w:color w:val="000000"/>
              </w:rPr>
              <w:t>1.</w:t>
            </w:r>
            <w:r w:rsidR="00927B15" w:rsidRPr="00A46870">
              <w:rPr>
                <w:rFonts w:ascii="Arial" w:hAnsi="Arial" w:cs="Arial"/>
                <w:bCs/>
                <w:color w:val="000000"/>
              </w:rPr>
              <w:t>6</w:t>
            </w:r>
            <w:r w:rsidR="002253DF">
              <w:rPr>
                <w:rFonts w:ascii="Arial" w:hAnsi="Arial" w:cs="Arial"/>
                <w:color w:val="000000"/>
              </w:rPr>
              <w:t>%</w:t>
            </w:r>
          </w:p>
        </w:tc>
      </w:tr>
      <w:tr w:rsidR="00645920" w:rsidRPr="00A46870" w14:paraId="4F03A142" w14:textId="77777777" w:rsidTr="00433216">
        <w:trPr>
          <w:jc w:val="center"/>
        </w:trPr>
        <w:tc>
          <w:tcPr>
            <w:tcW w:w="2338" w:type="pct"/>
            <w:vAlign w:val="center"/>
          </w:tcPr>
          <w:p w14:paraId="71D2007D" w14:textId="01FBAFC9"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Problem Solving</w:t>
            </w:r>
          </w:p>
        </w:tc>
        <w:tc>
          <w:tcPr>
            <w:tcW w:w="751" w:type="pct"/>
            <w:vAlign w:val="center"/>
          </w:tcPr>
          <w:p w14:paraId="52920489" w14:textId="005B761C"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48</w:t>
            </w:r>
          </w:p>
        </w:tc>
        <w:tc>
          <w:tcPr>
            <w:tcW w:w="955" w:type="pct"/>
            <w:shd w:val="clear" w:color="auto" w:fill="auto"/>
            <w:vAlign w:val="center"/>
          </w:tcPr>
          <w:p w14:paraId="46C4CCC4" w14:textId="4DD9989E" w:rsidR="00645920" w:rsidRPr="00A46870" w:rsidRDefault="00645920" w:rsidP="00A46870">
            <w:pPr>
              <w:spacing w:line="276" w:lineRule="auto"/>
              <w:jc w:val="center"/>
              <w:rPr>
                <w:rFonts w:ascii="Arial" w:eastAsia="Calibri" w:hAnsi="Arial" w:cs="Arial"/>
                <w:bCs/>
              </w:rPr>
            </w:pPr>
            <w:r w:rsidRPr="00A46870">
              <w:rPr>
                <w:rFonts w:ascii="Arial" w:hAnsi="Arial" w:cs="Arial"/>
                <w:bCs/>
                <w:color w:val="000000"/>
              </w:rPr>
              <w:t>6.</w:t>
            </w:r>
            <w:r w:rsidR="00292EDB" w:rsidRPr="00A46870">
              <w:rPr>
                <w:rFonts w:ascii="Arial" w:hAnsi="Arial" w:cs="Arial"/>
                <w:bCs/>
                <w:color w:val="000000"/>
              </w:rPr>
              <w:t>2</w:t>
            </w:r>
            <w:r w:rsidR="002253DF">
              <w:rPr>
                <w:rFonts w:ascii="Arial" w:hAnsi="Arial" w:cs="Arial"/>
                <w:color w:val="000000"/>
              </w:rPr>
              <w:t>%</w:t>
            </w:r>
          </w:p>
        </w:tc>
        <w:tc>
          <w:tcPr>
            <w:tcW w:w="956" w:type="pct"/>
            <w:shd w:val="clear" w:color="auto" w:fill="auto"/>
            <w:vAlign w:val="center"/>
          </w:tcPr>
          <w:p w14:paraId="06F0629C" w14:textId="39B9155E" w:rsidR="00645920" w:rsidRPr="00A46870" w:rsidRDefault="00645920" w:rsidP="00433216">
            <w:pPr>
              <w:spacing w:line="276" w:lineRule="auto"/>
              <w:jc w:val="center"/>
              <w:rPr>
                <w:rFonts w:ascii="Arial" w:eastAsia="Calibri" w:hAnsi="Arial" w:cs="Arial"/>
                <w:bCs/>
              </w:rPr>
            </w:pPr>
            <w:r w:rsidRPr="00A46870">
              <w:rPr>
                <w:rFonts w:ascii="Arial" w:hAnsi="Arial" w:cs="Arial"/>
                <w:bCs/>
                <w:color w:val="000000"/>
              </w:rPr>
              <w:t>12.</w:t>
            </w:r>
            <w:r w:rsidR="00927B15" w:rsidRPr="00A46870">
              <w:rPr>
                <w:rFonts w:ascii="Arial" w:hAnsi="Arial" w:cs="Arial"/>
                <w:bCs/>
                <w:color w:val="000000"/>
              </w:rPr>
              <w:t>4</w:t>
            </w:r>
            <w:r w:rsidR="002253DF">
              <w:rPr>
                <w:rFonts w:ascii="Arial" w:hAnsi="Arial" w:cs="Arial"/>
                <w:color w:val="000000"/>
              </w:rPr>
              <w:t>%</w:t>
            </w:r>
          </w:p>
        </w:tc>
      </w:tr>
      <w:tr w:rsidR="00645920" w:rsidRPr="00A46870" w14:paraId="2A92FA25" w14:textId="77777777" w:rsidTr="00433216">
        <w:trPr>
          <w:jc w:val="center"/>
        </w:trPr>
        <w:tc>
          <w:tcPr>
            <w:tcW w:w="2338" w:type="pct"/>
            <w:vAlign w:val="center"/>
          </w:tcPr>
          <w:p w14:paraId="0116F51A" w14:textId="3C639057"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Resilience</w:t>
            </w:r>
          </w:p>
        </w:tc>
        <w:tc>
          <w:tcPr>
            <w:tcW w:w="751" w:type="pct"/>
            <w:vAlign w:val="center"/>
          </w:tcPr>
          <w:p w14:paraId="34FCF25D" w14:textId="49AA8F2F"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16</w:t>
            </w:r>
          </w:p>
        </w:tc>
        <w:tc>
          <w:tcPr>
            <w:tcW w:w="955" w:type="pct"/>
            <w:shd w:val="clear" w:color="auto" w:fill="auto"/>
            <w:vAlign w:val="center"/>
          </w:tcPr>
          <w:p w14:paraId="66EAB74B" w14:textId="64A6D4FE" w:rsidR="00645920" w:rsidRPr="00A46870" w:rsidRDefault="00645920" w:rsidP="00A46870">
            <w:pPr>
              <w:spacing w:line="276" w:lineRule="auto"/>
              <w:jc w:val="center"/>
              <w:rPr>
                <w:rFonts w:ascii="Arial" w:eastAsia="Calibri" w:hAnsi="Arial" w:cs="Arial"/>
                <w:bCs/>
              </w:rPr>
            </w:pPr>
            <w:r w:rsidRPr="00A46870">
              <w:rPr>
                <w:rFonts w:ascii="Arial" w:hAnsi="Arial" w:cs="Arial"/>
                <w:bCs/>
                <w:color w:val="000000"/>
              </w:rPr>
              <w:t>2.</w:t>
            </w:r>
            <w:r w:rsidR="00292EDB" w:rsidRPr="00A46870">
              <w:rPr>
                <w:rFonts w:ascii="Arial" w:hAnsi="Arial" w:cs="Arial"/>
                <w:bCs/>
                <w:color w:val="000000"/>
              </w:rPr>
              <w:t>1</w:t>
            </w:r>
            <w:r w:rsidR="002253DF">
              <w:rPr>
                <w:rFonts w:ascii="Arial" w:hAnsi="Arial" w:cs="Arial"/>
                <w:color w:val="000000"/>
              </w:rPr>
              <w:t>%</w:t>
            </w:r>
          </w:p>
        </w:tc>
        <w:tc>
          <w:tcPr>
            <w:tcW w:w="956" w:type="pct"/>
            <w:shd w:val="clear" w:color="auto" w:fill="auto"/>
            <w:vAlign w:val="center"/>
          </w:tcPr>
          <w:p w14:paraId="5586AC75" w14:textId="492F1EB6" w:rsidR="00645920" w:rsidRPr="00A46870" w:rsidRDefault="00645920" w:rsidP="00A46870">
            <w:pPr>
              <w:spacing w:line="276" w:lineRule="auto"/>
              <w:jc w:val="center"/>
              <w:rPr>
                <w:rFonts w:ascii="Arial" w:eastAsia="Calibri" w:hAnsi="Arial" w:cs="Arial"/>
                <w:bCs/>
              </w:rPr>
            </w:pPr>
            <w:r w:rsidRPr="00A46870">
              <w:rPr>
                <w:rFonts w:ascii="Arial" w:hAnsi="Arial" w:cs="Arial"/>
                <w:bCs/>
                <w:color w:val="000000"/>
              </w:rPr>
              <w:t>4.</w:t>
            </w:r>
            <w:r w:rsidR="00292EDB" w:rsidRPr="00A46870">
              <w:rPr>
                <w:rFonts w:ascii="Arial" w:hAnsi="Arial" w:cs="Arial"/>
                <w:bCs/>
                <w:color w:val="000000"/>
              </w:rPr>
              <w:t>1</w:t>
            </w:r>
            <w:r w:rsidR="002253DF">
              <w:rPr>
                <w:rFonts w:ascii="Arial" w:hAnsi="Arial" w:cs="Arial"/>
                <w:color w:val="000000"/>
              </w:rPr>
              <w:t>%</w:t>
            </w:r>
          </w:p>
        </w:tc>
      </w:tr>
      <w:tr w:rsidR="00645920" w:rsidRPr="00A46870" w14:paraId="1DC97A94" w14:textId="77777777" w:rsidTr="00433216">
        <w:trPr>
          <w:jc w:val="center"/>
        </w:trPr>
        <w:tc>
          <w:tcPr>
            <w:tcW w:w="2338" w:type="pct"/>
            <w:vAlign w:val="center"/>
          </w:tcPr>
          <w:p w14:paraId="633BE0C3" w14:textId="37950320"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Speaking</w:t>
            </w:r>
          </w:p>
        </w:tc>
        <w:tc>
          <w:tcPr>
            <w:tcW w:w="751" w:type="pct"/>
            <w:vAlign w:val="center"/>
          </w:tcPr>
          <w:p w14:paraId="283A1CF2" w14:textId="46331774"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2</w:t>
            </w:r>
            <w:r w:rsidR="00292EDB" w:rsidRPr="00A46870">
              <w:rPr>
                <w:rFonts w:ascii="Arial" w:eastAsia="Calibri" w:hAnsi="Arial" w:cs="Arial"/>
                <w:bCs/>
              </w:rPr>
              <w:t>1</w:t>
            </w:r>
          </w:p>
        </w:tc>
        <w:tc>
          <w:tcPr>
            <w:tcW w:w="955" w:type="pct"/>
            <w:shd w:val="clear" w:color="auto" w:fill="auto"/>
            <w:vAlign w:val="center"/>
          </w:tcPr>
          <w:p w14:paraId="587542C9" w14:textId="2261AA3D" w:rsidR="00645920" w:rsidRPr="00A46870" w:rsidRDefault="00645920" w:rsidP="00A46870">
            <w:pPr>
              <w:spacing w:line="276" w:lineRule="auto"/>
              <w:jc w:val="center"/>
              <w:rPr>
                <w:rFonts w:ascii="Arial" w:eastAsia="Calibri" w:hAnsi="Arial" w:cs="Arial"/>
                <w:bCs/>
              </w:rPr>
            </w:pPr>
            <w:r w:rsidRPr="00A46870">
              <w:rPr>
                <w:rFonts w:ascii="Arial" w:hAnsi="Arial" w:cs="Arial"/>
                <w:bCs/>
                <w:color w:val="000000"/>
              </w:rPr>
              <w:t>2.</w:t>
            </w:r>
            <w:r w:rsidR="00292EDB" w:rsidRPr="00A46870">
              <w:rPr>
                <w:rFonts w:ascii="Arial" w:hAnsi="Arial" w:cs="Arial"/>
                <w:bCs/>
                <w:color w:val="000000"/>
              </w:rPr>
              <w:t>7</w:t>
            </w:r>
            <w:r w:rsidR="002253DF">
              <w:rPr>
                <w:rFonts w:ascii="Arial" w:hAnsi="Arial" w:cs="Arial"/>
                <w:color w:val="000000"/>
              </w:rPr>
              <w:t>%</w:t>
            </w:r>
          </w:p>
        </w:tc>
        <w:tc>
          <w:tcPr>
            <w:tcW w:w="956" w:type="pct"/>
            <w:shd w:val="clear" w:color="auto" w:fill="auto"/>
            <w:vAlign w:val="center"/>
          </w:tcPr>
          <w:p w14:paraId="258FEED0" w14:textId="1D86646B" w:rsidR="00645920" w:rsidRPr="00A46870" w:rsidRDefault="00645920" w:rsidP="00A46870">
            <w:pPr>
              <w:spacing w:line="276" w:lineRule="auto"/>
              <w:jc w:val="center"/>
              <w:rPr>
                <w:rFonts w:ascii="Arial" w:eastAsia="Calibri" w:hAnsi="Arial" w:cs="Arial"/>
                <w:bCs/>
              </w:rPr>
            </w:pPr>
            <w:r w:rsidRPr="00A46870">
              <w:rPr>
                <w:rFonts w:ascii="Arial" w:hAnsi="Arial" w:cs="Arial"/>
                <w:bCs/>
                <w:color w:val="000000"/>
              </w:rPr>
              <w:t>5.</w:t>
            </w:r>
            <w:r w:rsidR="00292EDB" w:rsidRPr="00A46870">
              <w:rPr>
                <w:rFonts w:ascii="Arial" w:hAnsi="Arial" w:cs="Arial"/>
                <w:bCs/>
                <w:color w:val="000000"/>
              </w:rPr>
              <w:t>4</w:t>
            </w:r>
            <w:r w:rsidR="002253DF">
              <w:rPr>
                <w:rFonts w:ascii="Arial" w:hAnsi="Arial" w:cs="Arial"/>
                <w:color w:val="000000"/>
              </w:rPr>
              <w:t>%</w:t>
            </w:r>
          </w:p>
        </w:tc>
      </w:tr>
      <w:tr w:rsidR="00645920" w:rsidRPr="00A46870" w14:paraId="5C57D892" w14:textId="77777777" w:rsidTr="00433216">
        <w:trPr>
          <w:jc w:val="center"/>
        </w:trPr>
        <w:tc>
          <w:tcPr>
            <w:tcW w:w="2338" w:type="pct"/>
            <w:vAlign w:val="center"/>
          </w:tcPr>
          <w:p w14:paraId="0123E0BA" w14:textId="3185D5CD"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Teamwork / Working with Others</w:t>
            </w:r>
          </w:p>
        </w:tc>
        <w:tc>
          <w:tcPr>
            <w:tcW w:w="751" w:type="pct"/>
            <w:vAlign w:val="center"/>
          </w:tcPr>
          <w:p w14:paraId="63B7A254" w14:textId="47F682E4"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152</w:t>
            </w:r>
          </w:p>
        </w:tc>
        <w:tc>
          <w:tcPr>
            <w:tcW w:w="955" w:type="pct"/>
            <w:shd w:val="clear" w:color="auto" w:fill="auto"/>
            <w:vAlign w:val="center"/>
          </w:tcPr>
          <w:p w14:paraId="16DB67A8" w14:textId="415F9E92" w:rsidR="00645920" w:rsidRPr="00A46870" w:rsidRDefault="00645920" w:rsidP="00433216">
            <w:pPr>
              <w:spacing w:line="276" w:lineRule="auto"/>
              <w:jc w:val="center"/>
              <w:rPr>
                <w:rFonts w:ascii="Arial" w:eastAsia="Calibri" w:hAnsi="Arial" w:cs="Arial"/>
                <w:bCs/>
              </w:rPr>
            </w:pPr>
            <w:r w:rsidRPr="00A46870">
              <w:rPr>
                <w:rFonts w:ascii="Arial" w:hAnsi="Arial" w:cs="Arial"/>
                <w:bCs/>
                <w:color w:val="000000"/>
              </w:rPr>
              <w:t>19.</w:t>
            </w:r>
            <w:r w:rsidR="002E6B37" w:rsidRPr="00A46870">
              <w:rPr>
                <w:rFonts w:ascii="Arial" w:hAnsi="Arial" w:cs="Arial"/>
                <w:bCs/>
                <w:color w:val="000000"/>
              </w:rPr>
              <w:t>7</w:t>
            </w:r>
            <w:r w:rsidR="002253DF">
              <w:rPr>
                <w:rFonts w:ascii="Arial" w:hAnsi="Arial" w:cs="Arial"/>
                <w:color w:val="000000"/>
              </w:rPr>
              <w:t>%</w:t>
            </w:r>
          </w:p>
        </w:tc>
        <w:tc>
          <w:tcPr>
            <w:tcW w:w="956" w:type="pct"/>
            <w:shd w:val="clear" w:color="auto" w:fill="auto"/>
            <w:vAlign w:val="center"/>
          </w:tcPr>
          <w:p w14:paraId="7A244429" w14:textId="74085F97" w:rsidR="00645920" w:rsidRPr="00A46870" w:rsidRDefault="00645920" w:rsidP="00433216">
            <w:pPr>
              <w:spacing w:line="276" w:lineRule="auto"/>
              <w:jc w:val="center"/>
              <w:rPr>
                <w:rFonts w:ascii="Arial" w:eastAsia="Calibri" w:hAnsi="Arial" w:cs="Arial"/>
                <w:bCs/>
              </w:rPr>
            </w:pPr>
            <w:r w:rsidRPr="00A46870">
              <w:rPr>
                <w:rFonts w:ascii="Arial" w:hAnsi="Arial" w:cs="Arial"/>
                <w:bCs/>
                <w:color w:val="000000"/>
              </w:rPr>
              <w:t>3</w:t>
            </w:r>
            <w:r w:rsidR="00292EDB" w:rsidRPr="00A46870">
              <w:rPr>
                <w:rFonts w:ascii="Arial" w:hAnsi="Arial" w:cs="Arial"/>
                <w:bCs/>
                <w:color w:val="000000"/>
              </w:rPr>
              <w:t>9.</w:t>
            </w:r>
            <w:r w:rsidR="002E6B37" w:rsidRPr="00A46870">
              <w:rPr>
                <w:rFonts w:ascii="Arial" w:hAnsi="Arial" w:cs="Arial"/>
                <w:bCs/>
                <w:color w:val="000000"/>
              </w:rPr>
              <w:t>3</w:t>
            </w:r>
            <w:r w:rsidR="002253DF">
              <w:rPr>
                <w:rFonts w:ascii="Arial" w:hAnsi="Arial" w:cs="Arial"/>
                <w:color w:val="000000"/>
              </w:rPr>
              <w:t>%</w:t>
            </w:r>
          </w:p>
        </w:tc>
      </w:tr>
      <w:tr w:rsidR="00645920" w:rsidRPr="00A46870" w14:paraId="5411018C" w14:textId="77777777" w:rsidTr="00433216">
        <w:trPr>
          <w:jc w:val="center"/>
        </w:trPr>
        <w:tc>
          <w:tcPr>
            <w:tcW w:w="2338" w:type="pct"/>
            <w:vAlign w:val="center"/>
          </w:tcPr>
          <w:p w14:paraId="769E1C8F" w14:textId="3D3A8AF4"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Time Management</w:t>
            </w:r>
          </w:p>
        </w:tc>
        <w:tc>
          <w:tcPr>
            <w:tcW w:w="751" w:type="pct"/>
            <w:vAlign w:val="center"/>
          </w:tcPr>
          <w:p w14:paraId="265D1686" w14:textId="7102E72E"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67</w:t>
            </w:r>
          </w:p>
        </w:tc>
        <w:tc>
          <w:tcPr>
            <w:tcW w:w="955" w:type="pct"/>
            <w:shd w:val="clear" w:color="auto" w:fill="auto"/>
            <w:vAlign w:val="center"/>
          </w:tcPr>
          <w:p w14:paraId="5C35C807" w14:textId="3FCE4947" w:rsidR="00645920" w:rsidRPr="00A46870" w:rsidRDefault="00645920" w:rsidP="00A46870">
            <w:pPr>
              <w:spacing w:line="276" w:lineRule="auto"/>
              <w:jc w:val="center"/>
              <w:rPr>
                <w:rFonts w:ascii="Arial" w:eastAsia="Calibri" w:hAnsi="Arial" w:cs="Arial"/>
                <w:bCs/>
              </w:rPr>
            </w:pPr>
            <w:r w:rsidRPr="00A46870">
              <w:rPr>
                <w:rFonts w:ascii="Arial" w:hAnsi="Arial" w:cs="Arial"/>
                <w:bCs/>
                <w:color w:val="000000"/>
              </w:rPr>
              <w:t>8.</w:t>
            </w:r>
            <w:r w:rsidR="002E6B37" w:rsidRPr="00A46870">
              <w:rPr>
                <w:rFonts w:ascii="Arial" w:hAnsi="Arial" w:cs="Arial"/>
                <w:bCs/>
                <w:color w:val="000000"/>
              </w:rPr>
              <w:t>7</w:t>
            </w:r>
            <w:r w:rsidR="002253DF">
              <w:rPr>
                <w:rFonts w:ascii="Arial" w:hAnsi="Arial" w:cs="Arial"/>
                <w:color w:val="000000"/>
              </w:rPr>
              <w:t>%</w:t>
            </w:r>
          </w:p>
        </w:tc>
        <w:tc>
          <w:tcPr>
            <w:tcW w:w="956" w:type="pct"/>
            <w:shd w:val="clear" w:color="auto" w:fill="auto"/>
            <w:vAlign w:val="center"/>
          </w:tcPr>
          <w:p w14:paraId="16479AF9" w14:textId="3260A28C" w:rsidR="00645920" w:rsidRPr="00A46870" w:rsidRDefault="00645920" w:rsidP="00A46870">
            <w:pPr>
              <w:spacing w:line="276" w:lineRule="auto"/>
              <w:jc w:val="center"/>
              <w:rPr>
                <w:rFonts w:ascii="Arial" w:eastAsia="Calibri" w:hAnsi="Arial" w:cs="Arial"/>
                <w:bCs/>
              </w:rPr>
            </w:pPr>
            <w:r w:rsidRPr="00A46870">
              <w:rPr>
                <w:rFonts w:ascii="Arial" w:hAnsi="Arial" w:cs="Arial"/>
                <w:bCs/>
                <w:color w:val="000000"/>
              </w:rPr>
              <w:t>1</w:t>
            </w:r>
            <w:r w:rsidR="004F06D4" w:rsidRPr="00A46870">
              <w:rPr>
                <w:rFonts w:ascii="Arial" w:hAnsi="Arial" w:cs="Arial"/>
                <w:bCs/>
                <w:color w:val="000000"/>
              </w:rPr>
              <w:t>7.</w:t>
            </w:r>
            <w:r w:rsidR="002E6B37" w:rsidRPr="00A46870">
              <w:rPr>
                <w:rFonts w:ascii="Arial" w:hAnsi="Arial" w:cs="Arial"/>
                <w:bCs/>
                <w:color w:val="000000"/>
              </w:rPr>
              <w:t>3</w:t>
            </w:r>
            <w:r w:rsidR="002253DF">
              <w:rPr>
                <w:rFonts w:ascii="Arial" w:hAnsi="Arial" w:cs="Arial"/>
                <w:color w:val="000000"/>
              </w:rPr>
              <w:t>%</w:t>
            </w:r>
          </w:p>
        </w:tc>
      </w:tr>
      <w:tr w:rsidR="00645920" w:rsidRPr="00A46870" w14:paraId="13D897AC" w14:textId="77777777" w:rsidTr="00433216">
        <w:trPr>
          <w:jc w:val="center"/>
        </w:trPr>
        <w:tc>
          <w:tcPr>
            <w:tcW w:w="2338" w:type="pct"/>
            <w:vAlign w:val="center"/>
          </w:tcPr>
          <w:p w14:paraId="081011B0" w14:textId="11992763" w:rsidR="00645920" w:rsidRPr="00A46870" w:rsidRDefault="00645920" w:rsidP="00A46870">
            <w:pPr>
              <w:spacing w:line="276" w:lineRule="auto"/>
              <w:jc w:val="center"/>
              <w:rPr>
                <w:rFonts w:ascii="Arial" w:eastAsia="Calibri" w:hAnsi="Arial" w:cs="Arial"/>
                <w:bCs/>
              </w:rPr>
            </w:pPr>
            <w:r w:rsidRPr="00A46870">
              <w:rPr>
                <w:rFonts w:ascii="Arial" w:eastAsia="Calibri" w:hAnsi="Arial" w:cs="Arial"/>
                <w:bCs/>
              </w:rPr>
              <w:t>Other</w:t>
            </w:r>
            <w:r w:rsidR="00EB3676" w:rsidRPr="00A46870">
              <w:rPr>
                <w:rFonts w:ascii="Arial" w:eastAsia="Calibri" w:hAnsi="Arial" w:cs="Arial"/>
                <w:bCs/>
              </w:rPr>
              <w:t>*</w:t>
            </w:r>
          </w:p>
          <w:p w14:paraId="6D4DA7F9" w14:textId="1296E05C" w:rsidR="008577A6" w:rsidRPr="00A46870" w:rsidRDefault="008577A6" w:rsidP="00A46870">
            <w:pPr>
              <w:spacing w:line="276" w:lineRule="auto"/>
              <w:jc w:val="center"/>
              <w:rPr>
                <w:rFonts w:ascii="Arial" w:eastAsia="Calibri" w:hAnsi="Arial" w:cs="Arial"/>
                <w:bCs/>
                <w:i/>
                <w:iCs/>
              </w:rPr>
            </w:pPr>
            <w:r w:rsidRPr="00A46870">
              <w:rPr>
                <w:rFonts w:ascii="Arial" w:eastAsia="Calibri" w:hAnsi="Arial" w:cs="Arial"/>
                <w:bCs/>
                <w:i/>
                <w:iCs/>
              </w:rPr>
              <w:t>*</w:t>
            </w:r>
            <w:r w:rsidR="00EB3676" w:rsidRPr="00A46870">
              <w:rPr>
                <w:rFonts w:ascii="Arial" w:eastAsia="Calibri" w:hAnsi="Arial" w:cs="Arial"/>
                <w:bCs/>
                <w:i/>
                <w:iCs/>
              </w:rPr>
              <w:t>Have counts 5 or lower</w:t>
            </w:r>
          </w:p>
          <w:p w14:paraId="0867CEBE" w14:textId="77777777" w:rsidR="00EB3676" w:rsidRPr="00A46870" w:rsidRDefault="00EB3676" w:rsidP="00A46870">
            <w:pPr>
              <w:spacing w:line="276" w:lineRule="auto"/>
              <w:jc w:val="center"/>
              <w:rPr>
                <w:rFonts w:ascii="Arial" w:eastAsia="Calibri" w:hAnsi="Arial" w:cs="Arial"/>
                <w:bCs/>
                <w:i/>
                <w:iCs/>
              </w:rPr>
            </w:pPr>
          </w:p>
          <w:p w14:paraId="4D8D3A65" w14:textId="666BFD62" w:rsidR="00BE4E6D" w:rsidRPr="00A46870" w:rsidRDefault="00BE4E6D" w:rsidP="00A46870">
            <w:pPr>
              <w:spacing w:line="276" w:lineRule="auto"/>
              <w:jc w:val="center"/>
              <w:rPr>
                <w:rFonts w:ascii="Arial" w:eastAsia="Calibri" w:hAnsi="Arial" w:cs="Arial"/>
                <w:bCs/>
                <w:i/>
                <w:iCs/>
              </w:rPr>
            </w:pPr>
            <w:r w:rsidRPr="00A46870">
              <w:rPr>
                <w:rFonts w:ascii="Arial" w:eastAsia="Calibri" w:hAnsi="Arial" w:cs="Arial"/>
                <w:bCs/>
                <w:i/>
                <w:iCs/>
              </w:rPr>
              <w:t>(</w:t>
            </w:r>
            <w:r w:rsidR="00E12C09" w:rsidRPr="00A46870">
              <w:rPr>
                <w:rFonts w:ascii="Arial" w:eastAsia="Calibri" w:hAnsi="Arial" w:cs="Arial"/>
                <w:bCs/>
                <w:i/>
                <w:iCs/>
              </w:rPr>
              <w:t>Perseverance</w:t>
            </w:r>
            <w:r w:rsidR="005C4B77" w:rsidRPr="00A46870">
              <w:rPr>
                <w:rFonts w:ascii="Arial" w:eastAsia="Calibri" w:hAnsi="Arial" w:cs="Arial"/>
                <w:bCs/>
                <w:i/>
                <w:iCs/>
              </w:rPr>
              <w:t xml:space="preserve">, </w:t>
            </w:r>
            <w:r w:rsidR="00697FF6" w:rsidRPr="00A46870">
              <w:rPr>
                <w:rFonts w:ascii="Arial" w:eastAsia="Calibri" w:hAnsi="Arial" w:cs="Arial"/>
                <w:bCs/>
                <w:i/>
                <w:iCs/>
              </w:rPr>
              <w:t>Reliability, Punctuality,</w:t>
            </w:r>
            <w:r w:rsidR="008B08DF" w:rsidRPr="00A46870">
              <w:rPr>
                <w:rFonts w:ascii="Arial" w:eastAsia="Calibri" w:hAnsi="Arial" w:cs="Arial"/>
                <w:bCs/>
                <w:i/>
                <w:iCs/>
              </w:rPr>
              <w:t xml:space="preserve"> </w:t>
            </w:r>
            <w:r w:rsidR="00E12C09" w:rsidRPr="00A46870">
              <w:rPr>
                <w:rFonts w:ascii="Arial" w:eastAsia="Calibri" w:hAnsi="Arial" w:cs="Arial"/>
                <w:bCs/>
                <w:i/>
                <w:iCs/>
              </w:rPr>
              <w:t xml:space="preserve">Working Under Pressure, Motivation, Attention to Detail, </w:t>
            </w:r>
            <w:r w:rsidR="00FA15E9" w:rsidRPr="00A46870">
              <w:rPr>
                <w:rFonts w:ascii="Arial" w:eastAsia="Calibri" w:hAnsi="Arial" w:cs="Arial"/>
                <w:bCs/>
                <w:i/>
                <w:iCs/>
              </w:rPr>
              <w:t xml:space="preserve">Understanding, </w:t>
            </w:r>
            <w:r w:rsidR="00402E1F" w:rsidRPr="00A46870">
              <w:rPr>
                <w:rFonts w:ascii="Arial" w:eastAsia="Calibri" w:hAnsi="Arial" w:cs="Arial"/>
                <w:bCs/>
                <w:i/>
                <w:iCs/>
              </w:rPr>
              <w:t xml:space="preserve">Democratic, </w:t>
            </w:r>
            <w:r w:rsidR="000B5760" w:rsidRPr="00A46870">
              <w:rPr>
                <w:rFonts w:ascii="Arial" w:eastAsia="Calibri" w:hAnsi="Arial" w:cs="Arial"/>
                <w:bCs/>
                <w:i/>
                <w:iCs/>
              </w:rPr>
              <w:t xml:space="preserve">Confidence, </w:t>
            </w:r>
            <w:r w:rsidR="00DD1862" w:rsidRPr="00A46870">
              <w:rPr>
                <w:rFonts w:ascii="Arial" w:eastAsia="Calibri" w:hAnsi="Arial" w:cs="Arial"/>
                <w:bCs/>
                <w:i/>
                <w:iCs/>
              </w:rPr>
              <w:t>Tolera</w:t>
            </w:r>
            <w:r w:rsidR="00B041DE" w:rsidRPr="00A46870">
              <w:rPr>
                <w:rFonts w:ascii="Arial" w:eastAsia="Calibri" w:hAnsi="Arial" w:cs="Arial"/>
                <w:bCs/>
                <w:i/>
                <w:iCs/>
              </w:rPr>
              <w:t>nce</w:t>
            </w:r>
            <w:r w:rsidR="00DD1862" w:rsidRPr="00A46870">
              <w:rPr>
                <w:rFonts w:ascii="Arial" w:eastAsia="Calibri" w:hAnsi="Arial" w:cs="Arial"/>
                <w:bCs/>
                <w:i/>
                <w:iCs/>
              </w:rPr>
              <w:t xml:space="preserve">, </w:t>
            </w:r>
            <w:r w:rsidR="00CB459F" w:rsidRPr="00A46870">
              <w:rPr>
                <w:rFonts w:ascii="Arial" w:eastAsia="Calibri" w:hAnsi="Arial" w:cs="Arial"/>
                <w:bCs/>
                <w:i/>
                <w:iCs/>
              </w:rPr>
              <w:t>Disciplined, Dedicated, Critical Thinking,</w:t>
            </w:r>
            <w:r w:rsidR="00BC2258" w:rsidRPr="00A46870">
              <w:rPr>
                <w:rFonts w:ascii="Arial" w:eastAsia="Calibri" w:hAnsi="Arial" w:cs="Arial"/>
                <w:bCs/>
                <w:i/>
                <w:iCs/>
              </w:rPr>
              <w:t xml:space="preserve"> Reasoning</w:t>
            </w:r>
            <w:r w:rsidR="00E65000" w:rsidRPr="00A46870">
              <w:rPr>
                <w:rFonts w:ascii="Arial" w:eastAsia="Calibri" w:hAnsi="Arial" w:cs="Arial"/>
                <w:bCs/>
                <w:i/>
                <w:iCs/>
              </w:rPr>
              <w:t xml:space="preserve">, Practical, Decision Making, </w:t>
            </w:r>
            <w:r w:rsidR="00B95978" w:rsidRPr="00A46870">
              <w:rPr>
                <w:rFonts w:ascii="Arial" w:eastAsia="Calibri" w:hAnsi="Arial" w:cs="Arial"/>
                <w:bCs/>
                <w:i/>
                <w:iCs/>
              </w:rPr>
              <w:t>Empathy, Responsibility,</w:t>
            </w:r>
            <w:r w:rsidR="00E12C09" w:rsidRPr="00A46870">
              <w:rPr>
                <w:rFonts w:ascii="Arial" w:eastAsia="Calibri" w:hAnsi="Arial" w:cs="Arial"/>
                <w:bCs/>
                <w:i/>
                <w:iCs/>
              </w:rPr>
              <w:t xml:space="preserve"> </w:t>
            </w:r>
            <w:r w:rsidR="0029590E" w:rsidRPr="00A46870">
              <w:rPr>
                <w:rFonts w:ascii="Arial" w:eastAsia="Calibri" w:hAnsi="Arial" w:cs="Arial"/>
                <w:bCs/>
                <w:i/>
                <w:iCs/>
              </w:rPr>
              <w:t>Realis</w:t>
            </w:r>
            <w:r w:rsidR="000848BC" w:rsidRPr="00A46870">
              <w:rPr>
                <w:rFonts w:ascii="Arial" w:eastAsia="Calibri" w:hAnsi="Arial" w:cs="Arial"/>
                <w:bCs/>
                <w:i/>
                <w:iCs/>
              </w:rPr>
              <w:t>m, Self-reflection</w:t>
            </w:r>
            <w:r w:rsidR="004B4FD7" w:rsidRPr="00A46870">
              <w:rPr>
                <w:rFonts w:ascii="Arial" w:eastAsia="Calibri" w:hAnsi="Arial" w:cs="Arial"/>
                <w:bCs/>
                <w:i/>
                <w:iCs/>
              </w:rPr>
              <w:t>)</w:t>
            </w:r>
          </w:p>
        </w:tc>
        <w:tc>
          <w:tcPr>
            <w:tcW w:w="751" w:type="pct"/>
            <w:vAlign w:val="center"/>
          </w:tcPr>
          <w:p w14:paraId="257F13B5" w14:textId="3F87A4B6" w:rsidR="00645920" w:rsidRPr="00A46870" w:rsidRDefault="004F06D4" w:rsidP="00A46870">
            <w:pPr>
              <w:spacing w:line="276" w:lineRule="auto"/>
              <w:jc w:val="center"/>
              <w:rPr>
                <w:rFonts w:ascii="Arial" w:eastAsia="Calibri" w:hAnsi="Arial" w:cs="Arial"/>
                <w:bCs/>
              </w:rPr>
            </w:pPr>
            <w:r w:rsidRPr="00A46870">
              <w:rPr>
                <w:rFonts w:ascii="Arial" w:eastAsia="Calibri" w:hAnsi="Arial" w:cs="Arial"/>
                <w:bCs/>
              </w:rPr>
              <w:t>6</w:t>
            </w:r>
            <w:r w:rsidR="002E6B37" w:rsidRPr="00A46870">
              <w:rPr>
                <w:rFonts w:ascii="Arial" w:eastAsia="Calibri" w:hAnsi="Arial" w:cs="Arial"/>
                <w:bCs/>
              </w:rPr>
              <w:t>0</w:t>
            </w:r>
          </w:p>
        </w:tc>
        <w:tc>
          <w:tcPr>
            <w:tcW w:w="955" w:type="pct"/>
            <w:shd w:val="clear" w:color="auto" w:fill="auto"/>
            <w:vAlign w:val="center"/>
          </w:tcPr>
          <w:p w14:paraId="1723C014" w14:textId="5E27F222" w:rsidR="00645920" w:rsidRPr="00A46870" w:rsidRDefault="002E6B37" w:rsidP="00A46870">
            <w:pPr>
              <w:spacing w:line="276" w:lineRule="auto"/>
              <w:jc w:val="center"/>
              <w:rPr>
                <w:rFonts w:ascii="Arial" w:eastAsia="Calibri" w:hAnsi="Arial" w:cs="Arial"/>
                <w:b/>
              </w:rPr>
            </w:pPr>
            <w:r w:rsidRPr="00A46870">
              <w:rPr>
                <w:rFonts w:ascii="Arial" w:hAnsi="Arial" w:cs="Arial"/>
                <w:color w:val="000000"/>
              </w:rPr>
              <w:t>7.8</w:t>
            </w:r>
            <w:r w:rsidR="002253DF">
              <w:rPr>
                <w:rFonts w:ascii="Arial" w:hAnsi="Arial" w:cs="Arial"/>
                <w:color w:val="000000"/>
              </w:rPr>
              <w:t>%</w:t>
            </w:r>
          </w:p>
        </w:tc>
        <w:tc>
          <w:tcPr>
            <w:tcW w:w="956" w:type="pct"/>
            <w:shd w:val="clear" w:color="auto" w:fill="auto"/>
            <w:vAlign w:val="center"/>
          </w:tcPr>
          <w:p w14:paraId="518C7104" w14:textId="55E0BFF8" w:rsidR="00645920" w:rsidRPr="00A46870" w:rsidRDefault="00645920" w:rsidP="00A46870">
            <w:pPr>
              <w:spacing w:line="276" w:lineRule="auto"/>
              <w:jc w:val="center"/>
              <w:rPr>
                <w:rFonts w:ascii="Arial" w:eastAsia="Calibri" w:hAnsi="Arial" w:cs="Arial"/>
                <w:b/>
              </w:rPr>
            </w:pPr>
            <w:r w:rsidRPr="00A46870">
              <w:rPr>
                <w:rFonts w:ascii="Arial" w:hAnsi="Arial" w:cs="Arial"/>
                <w:color w:val="000000"/>
              </w:rPr>
              <w:t>1</w:t>
            </w:r>
            <w:r w:rsidR="002E6B37" w:rsidRPr="00A46870">
              <w:rPr>
                <w:rFonts w:ascii="Arial" w:hAnsi="Arial" w:cs="Arial"/>
                <w:color w:val="000000"/>
              </w:rPr>
              <w:t>5.5</w:t>
            </w:r>
            <w:r w:rsidR="002253DF">
              <w:rPr>
                <w:rFonts w:ascii="Arial" w:hAnsi="Arial" w:cs="Arial"/>
                <w:color w:val="000000"/>
              </w:rPr>
              <w:t>%</w:t>
            </w:r>
          </w:p>
        </w:tc>
      </w:tr>
      <w:tr w:rsidR="00645920" w:rsidRPr="00A46870" w14:paraId="700D15D1" w14:textId="77777777" w:rsidTr="00433216">
        <w:trPr>
          <w:jc w:val="center"/>
        </w:trPr>
        <w:tc>
          <w:tcPr>
            <w:tcW w:w="2338" w:type="pct"/>
            <w:vAlign w:val="center"/>
          </w:tcPr>
          <w:p w14:paraId="5542585D" w14:textId="68F62DC3" w:rsidR="00645920" w:rsidRPr="00A46870" w:rsidRDefault="00645920" w:rsidP="00A46870">
            <w:pPr>
              <w:spacing w:line="276" w:lineRule="auto"/>
              <w:jc w:val="center"/>
              <w:rPr>
                <w:rFonts w:ascii="Arial" w:eastAsia="Calibri" w:hAnsi="Arial" w:cs="Arial"/>
                <w:b/>
              </w:rPr>
            </w:pPr>
            <w:r w:rsidRPr="00A46870">
              <w:rPr>
                <w:rFonts w:ascii="Arial" w:eastAsia="Calibri" w:hAnsi="Arial" w:cs="Arial"/>
                <w:b/>
              </w:rPr>
              <w:t>Total</w:t>
            </w:r>
          </w:p>
        </w:tc>
        <w:tc>
          <w:tcPr>
            <w:tcW w:w="751" w:type="pct"/>
            <w:vAlign w:val="center"/>
          </w:tcPr>
          <w:p w14:paraId="34C3AA1B" w14:textId="21370128" w:rsidR="00645920" w:rsidRPr="00A46870" w:rsidRDefault="00645920" w:rsidP="00A46870">
            <w:pPr>
              <w:spacing w:line="276" w:lineRule="auto"/>
              <w:jc w:val="center"/>
              <w:rPr>
                <w:rFonts w:ascii="Arial" w:eastAsia="Calibri" w:hAnsi="Arial" w:cs="Arial"/>
                <w:b/>
              </w:rPr>
            </w:pPr>
            <w:r w:rsidRPr="00A46870">
              <w:rPr>
                <w:rFonts w:ascii="Arial" w:eastAsia="Calibri" w:hAnsi="Arial" w:cs="Arial"/>
                <w:b/>
              </w:rPr>
              <w:t>7</w:t>
            </w:r>
            <w:r w:rsidR="001F2133" w:rsidRPr="00A46870">
              <w:rPr>
                <w:rFonts w:ascii="Arial" w:eastAsia="Calibri" w:hAnsi="Arial" w:cs="Arial"/>
                <w:b/>
              </w:rPr>
              <w:t>76</w:t>
            </w:r>
          </w:p>
        </w:tc>
        <w:tc>
          <w:tcPr>
            <w:tcW w:w="955" w:type="pct"/>
            <w:shd w:val="clear" w:color="auto" w:fill="auto"/>
            <w:vAlign w:val="center"/>
          </w:tcPr>
          <w:p w14:paraId="5161A52D" w14:textId="575377D9" w:rsidR="00645920" w:rsidRPr="00A46870" w:rsidRDefault="00433216" w:rsidP="00433216">
            <w:pPr>
              <w:spacing w:line="276" w:lineRule="auto"/>
              <w:jc w:val="center"/>
              <w:rPr>
                <w:rFonts w:ascii="Arial" w:hAnsi="Arial" w:cs="Arial"/>
                <w:b/>
                <w:color w:val="000000"/>
              </w:rPr>
            </w:pPr>
            <w:r>
              <w:rPr>
                <w:rFonts w:ascii="Arial" w:hAnsi="Arial" w:cs="Arial"/>
                <w:b/>
                <w:color w:val="000000"/>
              </w:rPr>
              <w:t>100</w:t>
            </w:r>
            <w:r w:rsidR="002253DF">
              <w:rPr>
                <w:rFonts w:ascii="Arial" w:hAnsi="Arial" w:cs="Arial"/>
                <w:color w:val="000000"/>
              </w:rPr>
              <w:t>%</w:t>
            </w:r>
          </w:p>
        </w:tc>
        <w:tc>
          <w:tcPr>
            <w:tcW w:w="956" w:type="pct"/>
            <w:shd w:val="clear" w:color="auto" w:fill="auto"/>
            <w:vAlign w:val="center"/>
          </w:tcPr>
          <w:p w14:paraId="2A0A813F" w14:textId="29BEED1F" w:rsidR="00645920" w:rsidRPr="00A46870" w:rsidRDefault="00433216" w:rsidP="00A46870">
            <w:pPr>
              <w:spacing w:line="276" w:lineRule="auto"/>
              <w:jc w:val="center"/>
              <w:rPr>
                <w:rFonts w:ascii="Arial" w:hAnsi="Arial" w:cs="Arial"/>
                <w:b/>
                <w:color w:val="000000"/>
              </w:rPr>
            </w:pPr>
            <w:r>
              <w:rPr>
                <w:rFonts w:ascii="Arial" w:hAnsi="Arial" w:cs="Arial"/>
                <w:b/>
                <w:color w:val="000000"/>
              </w:rPr>
              <w:t>N/A</w:t>
            </w:r>
          </w:p>
        </w:tc>
      </w:tr>
    </w:tbl>
    <w:p w14:paraId="21234B27" w14:textId="2535980F" w:rsidR="00CB4CF3" w:rsidRDefault="00CB4CF3" w:rsidP="00A46870">
      <w:pPr>
        <w:spacing w:after="0" w:line="276" w:lineRule="auto"/>
        <w:jc w:val="both"/>
        <w:rPr>
          <w:rFonts w:ascii="Arial" w:eastAsia="Calibri" w:hAnsi="Arial" w:cs="Arial"/>
          <w:b/>
        </w:rPr>
      </w:pPr>
    </w:p>
    <w:p w14:paraId="4E87A8F6" w14:textId="77777777" w:rsidR="002253DF" w:rsidRDefault="002253DF">
      <w:pPr>
        <w:rPr>
          <w:rFonts w:ascii="Arial" w:eastAsia="Calibri" w:hAnsi="Arial" w:cs="Arial"/>
          <w:b/>
        </w:rPr>
      </w:pPr>
      <w:r>
        <w:rPr>
          <w:rFonts w:ascii="Arial" w:eastAsia="Calibri" w:hAnsi="Arial" w:cs="Arial"/>
          <w:b/>
        </w:rPr>
        <w:br w:type="page"/>
      </w:r>
    </w:p>
    <w:p w14:paraId="1ED87F5D" w14:textId="2843DD25" w:rsidR="00106669" w:rsidRDefault="00106669" w:rsidP="00106669">
      <w:pPr>
        <w:spacing w:after="0" w:line="276" w:lineRule="auto"/>
        <w:jc w:val="both"/>
        <w:rPr>
          <w:rFonts w:ascii="Arial" w:eastAsia="Calibri" w:hAnsi="Arial" w:cs="Arial"/>
          <w:bCs/>
        </w:rPr>
      </w:pPr>
      <w:r w:rsidRPr="00532A64">
        <w:rPr>
          <w:rFonts w:ascii="Arial" w:eastAsia="Calibri" w:hAnsi="Arial" w:cs="Arial"/>
          <w:b/>
        </w:rPr>
        <w:lastRenderedPageBreak/>
        <w:t>Appendix 9.</w:t>
      </w:r>
      <w:r w:rsidRPr="00106669">
        <w:rPr>
          <w:rFonts w:ascii="Arial" w:eastAsia="Calibri" w:hAnsi="Arial" w:cs="Arial"/>
          <w:bCs/>
        </w:rPr>
        <w:t xml:space="preserve"> </w:t>
      </w:r>
      <w:r>
        <w:rPr>
          <w:rFonts w:ascii="Arial" w:eastAsia="Calibri" w:hAnsi="Arial" w:cs="Arial"/>
          <w:bCs/>
        </w:rPr>
        <w:t>T</w:t>
      </w:r>
      <w:r w:rsidRPr="00A46870">
        <w:rPr>
          <w:rFonts w:ascii="Arial" w:eastAsia="Calibri" w:hAnsi="Arial" w:cs="Arial"/>
          <w:bCs/>
        </w:rPr>
        <w:t>he top five transferable skills stated in the surveys</w:t>
      </w:r>
      <w:r>
        <w:rPr>
          <w:rFonts w:ascii="Arial" w:eastAsia="Calibri" w:hAnsi="Arial" w:cs="Arial"/>
          <w:bCs/>
        </w:rPr>
        <w:t xml:space="preserve">, </w:t>
      </w:r>
      <w:r w:rsidRPr="00A46870">
        <w:rPr>
          <w:rFonts w:ascii="Arial" w:eastAsia="Calibri" w:hAnsi="Arial" w:cs="Arial"/>
          <w:bCs/>
        </w:rPr>
        <w:t>displayed as a percentage of the total number of answers, and as a total count.</w:t>
      </w:r>
    </w:p>
    <w:p w14:paraId="52355778" w14:textId="76155E63" w:rsidR="003176D5" w:rsidRDefault="003176D5" w:rsidP="003176D5">
      <w:pPr>
        <w:spacing w:after="0" w:line="276" w:lineRule="auto"/>
        <w:jc w:val="both"/>
        <w:rPr>
          <w:rFonts w:ascii="Arial" w:eastAsia="Calibri" w:hAnsi="Arial" w:cs="Arial"/>
          <w:b/>
        </w:rPr>
      </w:pPr>
    </w:p>
    <w:p w14:paraId="0F4B4CC2" w14:textId="77777777" w:rsidR="003176D5" w:rsidRPr="00A46870" w:rsidRDefault="003176D5" w:rsidP="003176D5">
      <w:pPr>
        <w:spacing w:after="0" w:line="276" w:lineRule="auto"/>
        <w:ind w:left="-567" w:right="-589"/>
        <w:jc w:val="both"/>
        <w:rPr>
          <w:rFonts w:ascii="Arial" w:eastAsia="Calibri" w:hAnsi="Arial" w:cs="Arial"/>
          <w:bCs/>
          <w:highlight w:val="yellow"/>
        </w:rPr>
      </w:pPr>
      <w:r w:rsidRPr="00A46870">
        <w:rPr>
          <w:rFonts w:ascii="Arial" w:hAnsi="Arial" w:cs="Arial"/>
          <w:noProof/>
          <w:lang w:eastAsia="en-GB"/>
        </w:rPr>
        <w:drawing>
          <wp:inline distT="0" distB="0" distL="0" distR="0" wp14:anchorId="7BF8C6BD" wp14:editId="11ED30AE">
            <wp:extent cx="3168000" cy="2520000"/>
            <wp:effectExtent l="0" t="0" r="0" b="0"/>
            <wp:docPr id="6" name="Chart 6">
              <a:extLst xmlns:a="http://schemas.openxmlformats.org/drawingml/2006/main">
                <a:ext uri="{FF2B5EF4-FFF2-40B4-BE49-F238E27FC236}">
                  <a16:creationId xmlns:a16="http://schemas.microsoft.com/office/drawing/2014/main" id="{86A8A476-E92E-2B17-642A-B6605B7451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A46870">
        <w:rPr>
          <w:rFonts w:ascii="Arial" w:eastAsia="Calibri" w:hAnsi="Arial" w:cs="Arial"/>
          <w:bCs/>
        </w:rPr>
        <w:t xml:space="preserve">    </w:t>
      </w:r>
      <w:r w:rsidRPr="00A46870">
        <w:rPr>
          <w:rFonts w:ascii="Arial" w:hAnsi="Arial" w:cs="Arial"/>
          <w:noProof/>
          <w:lang w:eastAsia="en-GB"/>
        </w:rPr>
        <w:drawing>
          <wp:inline distT="0" distB="0" distL="0" distR="0" wp14:anchorId="53714BF7" wp14:editId="3C7C2AE2">
            <wp:extent cx="3168000" cy="2520000"/>
            <wp:effectExtent l="0" t="0" r="0" b="0"/>
            <wp:docPr id="8" name="Chart 8">
              <a:extLst xmlns:a="http://schemas.openxmlformats.org/drawingml/2006/main">
                <a:ext uri="{FF2B5EF4-FFF2-40B4-BE49-F238E27FC236}">
                  <a16:creationId xmlns:a16="http://schemas.microsoft.com/office/drawing/2014/main" id="{5B707E73-7685-160C-E5BD-5E9E3814C4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4173604" w14:textId="115E0A87" w:rsidR="003176D5" w:rsidRDefault="003176D5" w:rsidP="00A46870">
      <w:pPr>
        <w:spacing w:after="0" w:line="276" w:lineRule="auto"/>
        <w:jc w:val="both"/>
        <w:rPr>
          <w:rFonts w:ascii="Arial" w:eastAsia="Calibri" w:hAnsi="Arial" w:cs="Arial"/>
          <w:b/>
        </w:rPr>
      </w:pPr>
    </w:p>
    <w:p w14:paraId="55999548" w14:textId="3052B179" w:rsidR="00433216" w:rsidRPr="002253DF" w:rsidRDefault="00106669" w:rsidP="002253DF">
      <w:pPr>
        <w:rPr>
          <w:rFonts w:ascii="Arial" w:eastAsia="Calibri" w:hAnsi="Arial" w:cs="Arial"/>
          <w:b/>
        </w:rPr>
      </w:pPr>
      <w:r>
        <w:rPr>
          <w:rFonts w:ascii="Arial" w:eastAsia="Calibri" w:hAnsi="Arial" w:cs="Arial"/>
          <w:b/>
        </w:rPr>
        <w:t>Appendix 10</w:t>
      </w:r>
      <w:r w:rsidR="00E7429A" w:rsidRPr="00A46870">
        <w:rPr>
          <w:rFonts w:ascii="Arial" w:eastAsia="Calibri" w:hAnsi="Arial" w:cs="Arial"/>
          <w:b/>
        </w:rPr>
        <w:t>.</w:t>
      </w:r>
      <w:r>
        <w:rPr>
          <w:rFonts w:ascii="Arial" w:eastAsia="Calibri" w:hAnsi="Arial" w:cs="Arial"/>
          <w:bCs/>
        </w:rPr>
        <w:t xml:space="preserve"> Students’ responses on how they wou</w:t>
      </w:r>
      <w:r w:rsidR="00E7429A" w:rsidRPr="00A46870">
        <w:rPr>
          <w:rFonts w:ascii="Arial" w:eastAsia="Calibri" w:hAnsi="Arial" w:cs="Arial"/>
          <w:bCs/>
        </w:rPr>
        <w:t>l</w:t>
      </w:r>
      <w:r>
        <w:rPr>
          <w:rFonts w:ascii="Arial" w:eastAsia="Calibri" w:hAnsi="Arial" w:cs="Arial"/>
          <w:bCs/>
        </w:rPr>
        <w:t>d</w:t>
      </w:r>
      <w:r w:rsidR="00E7429A" w:rsidRPr="00A46870">
        <w:rPr>
          <w:rFonts w:ascii="Arial" w:eastAsia="Calibri" w:hAnsi="Arial" w:cs="Arial"/>
          <w:bCs/>
        </w:rPr>
        <w:t xml:space="preserve"> use Careerpilot after the session</w:t>
      </w:r>
      <w:r w:rsidR="00433216">
        <w:rPr>
          <w:rFonts w:ascii="Arial" w:eastAsia="Calibri" w:hAnsi="Arial" w:cs="Arial"/>
          <w:bCs/>
        </w:rPr>
        <w:t>.</w:t>
      </w:r>
    </w:p>
    <w:p w14:paraId="28C04FB4" w14:textId="77777777" w:rsidR="00E7429A" w:rsidRPr="00433216" w:rsidRDefault="00E7429A" w:rsidP="00E7429A">
      <w:pPr>
        <w:spacing w:after="0" w:line="276" w:lineRule="auto"/>
        <w:jc w:val="both"/>
        <w:rPr>
          <w:rFonts w:ascii="Arial" w:eastAsia="Calibri" w:hAnsi="Arial" w:cs="Arial"/>
          <w:bCs/>
          <w:iCs/>
        </w:rPr>
      </w:pPr>
      <w:r w:rsidRPr="00433216">
        <w:rPr>
          <w:rFonts w:ascii="Arial" w:eastAsia="Calibri" w:hAnsi="Arial" w:cs="Arial"/>
          <w:bCs/>
          <w:iCs/>
        </w:rPr>
        <w:t>Summary</w:t>
      </w:r>
    </w:p>
    <w:tbl>
      <w:tblPr>
        <w:tblStyle w:val="TableGrid"/>
        <w:tblW w:w="9067" w:type="dxa"/>
        <w:tblLook w:val="04A0" w:firstRow="1" w:lastRow="0" w:firstColumn="1" w:lastColumn="0" w:noHBand="0" w:noVBand="1"/>
      </w:tblPr>
      <w:tblGrid>
        <w:gridCol w:w="1413"/>
        <w:gridCol w:w="1638"/>
        <w:gridCol w:w="1339"/>
        <w:gridCol w:w="1417"/>
        <w:gridCol w:w="1559"/>
        <w:gridCol w:w="1701"/>
      </w:tblGrid>
      <w:tr w:rsidR="00E7429A" w:rsidRPr="00A46870" w14:paraId="0B915598" w14:textId="77777777" w:rsidTr="00433216">
        <w:tc>
          <w:tcPr>
            <w:tcW w:w="3051" w:type="dxa"/>
            <w:gridSpan w:val="2"/>
            <w:shd w:val="clear" w:color="auto" w:fill="auto"/>
            <w:vAlign w:val="center"/>
          </w:tcPr>
          <w:p w14:paraId="74BE8747" w14:textId="77777777" w:rsidR="00E7429A" w:rsidRPr="00A46870" w:rsidRDefault="00E7429A" w:rsidP="0056366A">
            <w:pPr>
              <w:spacing w:line="276" w:lineRule="auto"/>
              <w:jc w:val="center"/>
              <w:rPr>
                <w:rFonts w:ascii="Arial" w:eastAsia="Calibri" w:hAnsi="Arial" w:cs="Arial"/>
                <w:b/>
              </w:rPr>
            </w:pPr>
            <w:bookmarkStart w:id="4" w:name="_Hlk125372864"/>
            <w:r w:rsidRPr="00A46870">
              <w:rPr>
                <w:rFonts w:ascii="Arial" w:eastAsia="Calibri" w:hAnsi="Arial" w:cs="Arial"/>
                <w:b/>
              </w:rPr>
              <w:t>Valid responses</w:t>
            </w:r>
          </w:p>
        </w:tc>
        <w:tc>
          <w:tcPr>
            <w:tcW w:w="2756" w:type="dxa"/>
            <w:gridSpan w:val="2"/>
            <w:shd w:val="clear" w:color="auto" w:fill="auto"/>
            <w:vAlign w:val="center"/>
          </w:tcPr>
          <w:p w14:paraId="4C58954B" w14:textId="77777777" w:rsidR="00E7429A" w:rsidRPr="00A46870" w:rsidRDefault="00E7429A" w:rsidP="0056366A">
            <w:pPr>
              <w:spacing w:line="276" w:lineRule="auto"/>
              <w:jc w:val="center"/>
              <w:rPr>
                <w:rFonts w:ascii="Arial" w:eastAsia="Calibri" w:hAnsi="Arial" w:cs="Arial"/>
                <w:b/>
              </w:rPr>
            </w:pPr>
            <w:r w:rsidRPr="00A46870">
              <w:rPr>
                <w:rFonts w:ascii="Arial" w:eastAsia="Calibri" w:hAnsi="Arial" w:cs="Arial"/>
                <w:b/>
              </w:rPr>
              <w:t>Missing responses</w:t>
            </w:r>
          </w:p>
        </w:tc>
        <w:tc>
          <w:tcPr>
            <w:tcW w:w="3260" w:type="dxa"/>
            <w:gridSpan w:val="2"/>
            <w:shd w:val="clear" w:color="auto" w:fill="auto"/>
            <w:vAlign w:val="center"/>
          </w:tcPr>
          <w:p w14:paraId="7D644AAA" w14:textId="77777777" w:rsidR="00E7429A" w:rsidRPr="00A46870" w:rsidRDefault="00E7429A" w:rsidP="0056366A">
            <w:pPr>
              <w:spacing w:line="276" w:lineRule="auto"/>
              <w:jc w:val="center"/>
              <w:rPr>
                <w:rFonts w:ascii="Arial" w:eastAsia="Calibri" w:hAnsi="Arial" w:cs="Arial"/>
                <w:b/>
              </w:rPr>
            </w:pPr>
            <w:r w:rsidRPr="00A46870">
              <w:rPr>
                <w:rFonts w:ascii="Arial" w:eastAsia="Calibri" w:hAnsi="Arial" w:cs="Arial"/>
                <w:b/>
              </w:rPr>
              <w:t>Total</w:t>
            </w:r>
          </w:p>
        </w:tc>
      </w:tr>
      <w:tr w:rsidR="00E7429A" w:rsidRPr="00A46870" w14:paraId="1335984E" w14:textId="77777777" w:rsidTr="00433216">
        <w:tc>
          <w:tcPr>
            <w:tcW w:w="1413" w:type="dxa"/>
            <w:shd w:val="clear" w:color="auto" w:fill="auto"/>
            <w:vAlign w:val="center"/>
          </w:tcPr>
          <w:p w14:paraId="618D692E" w14:textId="77777777" w:rsidR="00E7429A" w:rsidRPr="00A46870" w:rsidRDefault="00E7429A" w:rsidP="0056366A">
            <w:pPr>
              <w:spacing w:line="276" w:lineRule="auto"/>
              <w:jc w:val="center"/>
              <w:rPr>
                <w:rFonts w:ascii="Arial" w:eastAsia="Calibri" w:hAnsi="Arial" w:cs="Arial"/>
                <w:b/>
              </w:rPr>
            </w:pPr>
            <w:r w:rsidRPr="00A46870">
              <w:rPr>
                <w:rFonts w:ascii="Arial" w:eastAsia="Calibri" w:hAnsi="Arial" w:cs="Arial"/>
                <w:b/>
              </w:rPr>
              <w:t>N</w:t>
            </w:r>
          </w:p>
        </w:tc>
        <w:tc>
          <w:tcPr>
            <w:tcW w:w="1638" w:type="dxa"/>
            <w:shd w:val="clear" w:color="auto" w:fill="auto"/>
            <w:vAlign w:val="center"/>
          </w:tcPr>
          <w:p w14:paraId="0908F610" w14:textId="77777777" w:rsidR="00E7429A" w:rsidRPr="00A46870" w:rsidRDefault="00E7429A" w:rsidP="0056366A">
            <w:pPr>
              <w:spacing w:line="276" w:lineRule="auto"/>
              <w:jc w:val="center"/>
              <w:rPr>
                <w:rFonts w:ascii="Arial" w:eastAsia="Calibri" w:hAnsi="Arial" w:cs="Arial"/>
                <w:b/>
              </w:rPr>
            </w:pPr>
            <w:r w:rsidRPr="00A46870">
              <w:rPr>
                <w:rFonts w:ascii="Arial" w:eastAsia="Calibri" w:hAnsi="Arial" w:cs="Arial"/>
                <w:b/>
              </w:rPr>
              <w:t>Percent</w:t>
            </w:r>
          </w:p>
        </w:tc>
        <w:tc>
          <w:tcPr>
            <w:tcW w:w="1339" w:type="dxa"/>
            <w:shd w:val="clear" w:color="auto" w:fill="auto"/>
            <w:vAlign w:val="center"/>
          </w:tcPr>
          <w:p w14:paraId="37D469F4" w14:textId="77777777" w:rsidR="00E7429A" w:rsidRPr="00A46870" w:rsidRDefault="00E7429A" w:rsidP="0056366A">
            <w:pPr>
              <w:spacing w:line="276" w:lineRule="auto"/>
              <w:jc w:val="center"/>
              <w:rPr>
                <w:rFonts w:ascii="Arial" w:eastAsia="Calibri" w:hAnsi="Arial" w:cs="Arial"/>
                <w:b/>
              </w:rPr>
            </w:pPr>
            <w:r w:rsidRPr="00A46870">
              <w:rPr>
                <w:rFonts w:ascii="Arial" w:eastAsia="Calibri" w:hAnsi="Arial" w:cs="Arial"/>
                <w:b/>
              </w:rPr>
              <w:t>N</w:t>
            </w:r>
          </w:p>
        </w:tc>
        <w:tc>
          <w:tcPr>
            <w:tcW w:w="1417" w:type="dxa"/>
            <w:shd w:val="clear" w:color="auto" w:fill="auto"/>
            <w:vAlign w:val="center"/>
          </w:tcPr>
          <w:p w14:paraId="6AF17A93" w14:textId="77777777" w:rsidR="00E7429A" w:rsidRPr="00A46870" w:rsidRDefault="00E7429A" w:rsidP="0056366A">
            <w:pPr>
              <w:spacing w:line="276" w:lineRule="auto"/>
              <w:jc w:val="center"/>
              <w:rPr>
                <w:rFonts w:ascii="Arial" w:eastAsia="Calibri" w:hAnsi="Arial" w:cs="Arial"/>
                <w:b/>
              </w:rPr>
            </w:pPr>
            <w:r w:rsidRPr="00A46870">
              <w:rPr>
                <w:rFonts w:ascii="Arial" w:eastAsia="Calibri" w:hAnsi="Arial" w:cs="Arial"/>
                <w:b/>
              </w:rPr>
              <w:t>Percent</w:t>
            </w:r>
          </w:p>
        </w:tc>
        <w:tc>
          <w:tcPr>
            <w:tcW w:w="1559" w:type="dxa"/>
            <w:shd w:val="clear" w:color="auto" w:fill="auto"/>
            <w:vAlign w:val="center"/>
          </w:tcPr>
          <w:p w14:paraId="4CF83770" w14:textId="77777777" w:rsidR="00E7429A" w:rsidRPr="00A46870" w:rsidRDefault="00E7429A" w:rsidP="0056366A">
            <w:pPr>
              <w:spacing w:line="276" w:lineRule="auto"/>
              <w:jc w:val="center"/>
              <w:rPr>
                <w:rFonts w:ascii="Arial" w:eastAsia="Calibri" w:hAnsi="Arial" w:cs="Arial"/>
                <w:b/>
              </w:rPr>
            </w:pPr>
            <w:r w:rsidRPr="00A46870">
              <w:rPr>
                <w:rFonts w:ascii="Arial" w:eastAsia="Calibri" w:hAnsi="Arial" w:cs="Arial"/>
                <w:b/>
              </w:rPr>
              <w:t>N</w:t>
            </w:r>
          </w:p>
        </w:tc>
        <w:tc>
          <w:tcPr>
            <w:tcW w:w="1701" w:type="dxa"/>
            <w:shd w:val="clear" w:color="auto" w:fill="auto"/>
            <w:vAlign w:val="center"/>
          </w:tcPr>
          <w:p w14:paraId="69739C07" w14:textId="77777777" w:rsidR="00E7429A" w:rsidRPr="00A46870" w:rsidRDefault="00E7429A" w:rsidP="0056366A">
            <w:pPr>
              <w:spacing w:line="276" w:lineRule="auto"/>
              <w:jc w:val="center"/>
              <w:rPr>
                <w:rFonts w:ascii="Arial" w:eastAsia="Calibri" w:hAnsi="Arial" w:cs="Arial"/>
                <w:b/>
              </w:rPr>
            </w:pPr>
            <w:r w:rsidRPr="00A46870">
              <w:rPr>
                <w:rFonts w:ascii="Arial" w:eastAsia="Calibri" w:hAnsi="Arial" w:cs="Arial"/>
                <w:b/>
              </w:rPr>
              <w:t>Percent</w:t>
            </w:r>
          </w:p>
        </w:tc>
      </w:tr>
      <w:tr w:rsidR="00E7429A" w:rsidRPr="00A46870" w14:paraId="0257CA60" w14:textId="77777777" w:rsidTr="00433216">
        <w:tc>
          <w:tcPr>
            <w:tcW w:w="1413" w:type="dxa"/>
            <w:shd w:val="clear" w:color="auto" w:fill="auto"/>
            <w:vAlign w:val="center"/>
          </w:tcPr>
          <w:p w14:paraId="0A20A10F" w14:textId="77777777"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489</w:t>
            </w:r>
          </w:p>
        </w:tc>
        <w:tc>
          <w:tcPr>
            <w:tcW w:w="1638" w:type="dxa"/>
            <w:shd w:val="clear" w:color="auto" w:fill="auto"/>
            <w:vAlign w:val="center"/>
          </w:tcPr>
          <w:p w14:paraId="20CF832F" w14:textId="77777777"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97.0%</w:t>
            </w:r>
          </w:p>
        </w:tc>
        <w:tc>
          <w:tcPr>
            <w:tcW w:w="1339" w:type="dxa"/>
            <w:shd w:val="clear" w:color="auto" w:fill="auto"/>
            <w:vAlign w:val="center"/>
          </w:tcPr>
          <w:p w14:paraId="53E86788" w14:textId="77777777"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15</w:t>
            </w:r>
          </w:p>
        </w:tc>
        <w:tc>
          <w:tcPr>
            <w:tcW w:w="1417" w:type="dxa"/>
            <w:shd w:val="clear" w:color="auto" w:fill="auto"/>
            <w:vAlign w:val="center"/>
          </w:tcPr>
          <w:p w14:paraId="15D8B4DC" w14:textId="77777777"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3.0%</w:t>
            </w:r>
          </w:p>
        </w:tc>
        <w:tc>
          <w:tcPr>
            <w:tcW w:w="1559" w:type="dxa"/>
            <w:shd w:val="clear" w:color="auto" w:fill="auto"/>
            <w:vAlign w:val="center"/>
          </w:tcPr>
          <w:p w14:paraId="359F1757" w14:textId="77777777"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504</w:t>
            </w:r>
          </w:p>
        </w:tc>
        <w:tc>
          <w:tcPr>
            <w:tcW w:w="1701" w:type="dxa"/>
            <w:shd w:val="clear" w:color="auto" w:fill="auto"/>
            <w:vAlign w:val="center"/>
          </w:tcPr>
          <w:p w14:paraId="334F4005" w14:textId="77777777"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100%</w:t>
            </w:r>
          </w:p>
        </w:tc>
      </w:tr>
      <w:bookmarkEnd w:id="4"/>
    </w:tbl>
    <w:p w14:paraId="54BB1816" w14:textId="77777777" w:rsidR="00E7429A" w:rsidRPr="00A46870" w:rsidRDefault="00E7429A" w:rsidP="00E7429A">
      <w:pPr>
        <w:spacing w:after="0" w:line="276" w:lineRule="auto"/>
        <w:rPr>
          <w:rFonts w:ascii="Arial" w:hAnsi="Arial" w:cs="Arial"/>
        </w:rPr>
      </w:pPr>
    </w:p>
    <w:p w14:paraId="2897E986" w14:textId="12AC4845" w:rsidR="00E7429A" w:rsidRPr="00433216" w:rsidRDefault="00106669" w:rsidP="00E7429A">
      <w:pPr>
        <w:spacing w:after="0" w:line="276" w:lineRule="auto"/>
        <w:rPr>
          <w:rFonts w:ascii="Arial" w:hAnsi="Arial" w:cs="Arial"/>
          <w:iCs/>
        </w:rPr>
      </w:pPr>
      <w:r w:rsidRPr="00433216">
        <w:rPr>
          <w:rFonts w:ascii="Arial" w:hAnsi="Arial" w:cs="Arial"/>
          <w:iCs/>
        </w:rPr>
        <w:t>F</w:t>
      </w:r>
      <w:r w:rsidR="00E7429A" w:rsidRPr="00433216">
        <w:rPr>
          <w:rFonts w:ascii="Arial" w:hAnsi="Arial" w:cs="Arial"/>
          <w:iCs/>
        </w:rPr>
        <w:t>requencies</w:t>
      </w:r>
    </w:p>
    <w:tbl>
      <w:tblPr>
        <w:tblStyle w:val="TableGrid"/>
        <w:tblW w:w="5000" w:type="pct"/>
        <w:jc w:val="center"/>
        <w:tblLook w:val="04A0" w:firstRow="1" w:lastRow="0" w:firstColumn="1" w:lastColumn="0" w:noHBand="0" w:noVBand="1"/>
      </w:tblPr>
      <w:tblGrid>
        <w:gridCol w:w="3684"/>
        <w:gridCol w:w="1786"/>
        <w:gridCol w:w="1786"/>
        <w:gridCol w:w="1784"/>
      </w:tblGrid>
      <w:tr w:rsidR="00E7429A" w:rsidRPr="00A46870" w14:paraId="72F38499" w14:textId="77777777" w:rsidTr="00433216">
        <w:trPr>
          <w:jc w:val="center"/>
        </w:trPr>
        <w:tc>
          <w:tcPr>
            <w:tcW w:w="2037" w:type="pct"/>
            <w:shd w:val="clear" w:color="auto" w:fill="auto"/>
            <w:vAlign w:val="center"/>
          </w:tcPr>
          <w:p w14:paraId="66E671E0" w14:textId="77777777" w:rsidR="00E7429A" w:rsidRPr="00A46870" w:rsidRDefault="00E7429A" w:rsidP="0056366A">
            <w:pPr>
              <w:spacing w:line="276" w:lineRule="auto"/>
              <w:jc w:val="center"/>
              <w:rPr>
                <w:rFonts w:ascii="Arial" w:eastAsia="Calibri" w:hAnsi="Arial" w:cs="Arial"/>
                <w:b/>
              </w:rPr>
            </w:pPr>
            <w:r w:rsidRPr="00A46870">
              <w:rPr>
                <w:rFonts w:ascii="Arial" w:eastAsia="Calibri" w:hAnsi="Arial" w:cs="Arial"/>
                <w:b/>
              </w:rPr>
              <w:t>Survey choice</w:t>
            </w:r>
          </w:p>
        </w:tc>
        <w:tc>
          <w:tcPr>
            <w:tcW w:w="988" w:type="pct"/>
            <w:shd w:val="clear" w:color="auto" w:fill="auto"/>
            <w:vAlign w:val="center"/>
          </w:tcPr>
          <w:p w14:paraId="31AB810F" w14:textId="77777777" w:rsidR="00E7429A" w:rsidRPr="00A46870" w:rsidRDefault="00E7429A" w:rsidP="0056366A">
            <w:pPr>
              <w:spacing w:line="276" w:lineRule="auto"/>
              <w:jc w:val="center"/>
              <w:rPr>
                <w:rFonts w:ascii="Arial" w:eastAsia="Calibri" w:hAnsi="Arial" w:cs="Arial"/>
                <w:b/>
              </w:rPr>
            </w:pPr>
            <w:r w:rsidRPr="00A46870">
              <w:rPr>
                <w:rFonts w:ascii="Arial" w:eastAsia="Calibri" w:hAnsi="Arial" w:cs="Arial"/>
                <w:b/>
              </w:rPr>
              <w:t>Count (n)</w:t>
            </w:r>
          </w:p>
        </w:tc>
        <w:tc>
          <w:tcPr>
            <w:tcW w:w="988" w:type="pct"/>
            <w:shd w:val="clear" w:color="auto" w:fill="auto"/>
            <w:vAlign w:val="center"/>
          </w:tcPr>
          <w:p w14:paraId="1B82D865" w14:textId="6F89DE03" w:rsidR="00E7429A" w:rsidRPr="00A46870" w:rsidRDefault="00E7429A" w:rsidP="0056366A">
            <w:pPr>
              <w:spacing w:line="276" w:lineRule="auto"/>
              <w:jc w:val="center"/>
              <w:rPr>
                <w:rFonts w:ascii="Arial" w:eastAsia="Calibri" w:hAnsi="Arial" w:cs="Arial"/>
                <w:b/>
                <w:bCs/>
              </w:rPr>
            </w:pPr>
            <w:r w:rsidRPr="00A46870">
              <w:rPr>
                <w:rFonts w:ascii="Arial" w:eastAsia="Calibri" w:hAnsi="Arial" w:cs="Arial"/>
                <w:b/>
                <w:bCs/>
              </w:rPr>
              <w:t>Percent</w:t>
            </w:r>
            <w:r w:rsidR="00433216">
              <w:rPr>
                <w:rFonts w:ascii="Arial" w:eastAsia="Calibri" w:hAnsi="Arial" w:cs="Arial"/>
                <w:b/>
                <w:bCs/>
              </w:rPr>
              <w:t>age</w:t>
            </w:r>
            <w:r w:rsidR="002253DF">
              <w:rPr>
                <w:rFonts w:ascii="Arial" w:eastAsia="Calibri" w:hAnsi="Arial" w:cs="Arial"/>
                <w:b/>
                <w:bCs/>
              </w:rPr>
              <w:t xml:space="preserve"> of answers</w:t>
            </w:r>
          </w:p>
        </w:tc>
        <w:tc>
          <w:tcPr>
            <w:tcW w:w="988" w:type="pct"/>
            <w:shd w:val="clear" w:color="auto" w:fill="auto"/>
            <w:vAlign w:val="center"/>
          </w:tcPr>
          <w:p w14:paraId="05B45A29" w14:textId="30B85B4B" w:rsidR="00E7429A" w:rsidRPr="00A46870" w:rsidRDefault="00106669" w:rsidP="00106669">
            <w:pPr>
              <w:spacing w:line="276" w:lineRule="auto"/>
              <w:jc w:val="center"/>
              <w:rPr>
                <w:rFonts w:ascii="Arial" w:eastAsia="Calibri" w:hAnsi="Arial" w:cs="Arial"/>
                <w:b/>
              </w:rPr>
            </w:pPr>
            <w:r>
              <w:rPr>
                <w:rFonts w:ascii="Arial" w:eastAsia="Calibri" w:hAnsi="Arial" w:cs="Arial"/>
                <w:b/>
              </w:rPr>
              <w:t>Percent</w:t>
            </w:r>
            <w:r w:rsidR="00433216">
              <w:rPr>
                <w:rFonts w:ascii="Arial" w:eastAsia="Calibri" w:hAnsi="Arial" w:cs="Arial"/>
                <w:b/>
              </w:rPr>
              <w:t>age</w:t>
            </w:r>
            <w:r w:rsidR="002253DF">
              <w:rPr>
                <w:rFonts w:ascii="Arial" w:eastAsia="Calibri" w:hAnsi="Arial" w:cs="Arial"/>
                <w:b/>
              </w:rPr>
              <w:t xml:space="preserve"> of surveys</w:t>
            </w:r>
          </w:p>
        </w:tc>
      </w:tr>
      <w:tr w:rsidR="00E7429A" w:rsidRPr="00A46870" w14:paraId="0DFF7BA9" w14:textId="77777777" w:rsidTr="00433216">
        <w:trPr>
          <w:jc w:val="center"/>
        </w:trPr>
        <w:tc>
          <w:tcPr>
            <w:tcW w:w="2037" w:type="pct"/>
            <w:shd w:val="clear" w:color="auto" w:fill="auto"/>
            <w:vAlign w:val="center"/>
          </w:tcPr>
          <w:p w14:paraId="0332DA25" w14:textId="77777777"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Looking at career options</w:t>
            </w:r>
          </w:p>
        </w:tc>
        <w:tc>
          <w:tcPr>
            <w:tcW w:w="988" w:type="pct"/>
            <w:shd w:val="clear" w:color="auto" w:fill="auto"/>
            <w:vAlign w:val="center"/>
          </w:tcPr>
          <w:p w14:paraId="50E77AF5" w14:textId="77777777"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299</w:t>
            </w:r>
          </w:p>
        </w:tc>
        <w:tc>
          <w:tcPr>
            <w:tcW w:w="988" w:type="pct"/>
            <w:shd w:val="clear" w:color="auto" w:fill="auto"/>
            <w:vAlign w:val="center"/>
          </w:tcPr>
          <w:p w14:paraId="5B64E7B7" w14:textId="18B3D78E"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33.7</w:t>
            </w:r>
            <w:r w:rsidR="002253DF">
              <w:rPr>
                <w:rFonts w:ascii="Arial" w:hAnsi="Arial" w:cs="Arial"/>
                <w:color w:val="000000"/>
              </w:rPr>
              <w:t>%</w:t>
            </w:r>
          </w:p>
        </w:tc>
        <w:tc>
          <w:tcPr>
            <w:tcW w:w="988" w:type="pct"/>
            <w:shd w:val="clear" w:color="auto" w:fill="auto"/>
            <w:vAlign w:val="center"/>
          </w:tcPr>
          <w:p w14:paraId="491A38BD" w14:textId="39861163"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61.1</w:t>
            </w:r>
            <w:r w:rsidR="002253DF">
              <w:rPr>
                <w:rFonts w:ascii="Arial" w:hAnsi="Arial" w:cs="Arial"/>
                <w:color w:val="000000"/>
              </w:rPr>
              <w:t>%</w:t>
            </w:r>
          </w:p>
        </w:tc>
      </w:tr>
      <w:tr w:rsidR="00E7429A" w:rsidRPr="00A46870" w14:paraId="281A885D" w14:textId="77777777" w:rsidTr="00433216">
        <w:trPr>
          <w:jc w:val="center"/>
        </w:trPr>
        <w:tc>
          <w:tcPr>
            <w:tcW w:w="2037" w:type="pct"/>
            <w:shd w:val="clear" w:color="auto" w:fill="auto"/>
            <w:vAlign w:val="center"/>
          </w:tcPr>
          <w:p w14:paraId="1D37C36F" w14:textId="77777777"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Researching the qualifications needed for a chosen career path or course</w:t>
            </w:r>
          </w:p>
        </w:tc>
        <w:tc>
          <w:tcPr>
            <w:tcW w:w="988" w:type="pct"/>
            <w:shd w:val="clear" w:color="auto" w:fill="auto"/>
            <w:vAlign w:val="center"/>
          </w:tcPr>
          <w:p w14:paraId="7F514646" w14:textId="77777777"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226</w:t>
            </w:r>
          </w:p>
        </w:tc>
        <w:tc>
          <w:tcPr>
            <w:tcW w:w="988" w:type="pct"/>
            <w:shd w:val="clear" w:color="auto" w:fill="auto"/>
            <w:vAlign w:val="center"/>
          </w:tcPr>
          <w:p w14:paraId="6C01DA2C" w14:textId="687F3568"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25.5</w:t>
            </w:r>
            <w:r w:rsidR="002253DF">
              <w:rPr>
                <w:rFonts w:ascii="Arial" w:hAnsi="Arial" w:cs="Arial"/>
                <w:color w:val="000000"/>
              </w:rPr>
              <w:t>%</w:t>
            </w:r>
          </w:p>
        </w:tc>
        <w:tc>
          <w:tcPr>
            <w:tcW w:w="988" w:type="pct"/>
            <w:shd w:val="clear" w:color="auto" w:fill="auto"/>
            <w:vAlign w:val="center"/>
          </w:tcPr>
          <w:p w14:paraId="1E1BB5CF" w14:textId="7F655DFC"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46.2</w:t>
            </w:r>
            <w:r w:rsidR="002253DF">
              <w:rPr>
                <w:rFonts w:ascii="Arial" w:hAnsi="Arial" w:cs="Arial"/>
                <w:color w:val="000000"/>
              </w:rPr>
              <w:t>%</w:t>
            </w:r>
          </w:p>
        </w:tc>
      </w:tr>
      <w:tr w:rsidR="00E7429A" w:rsidRPr="00A46870" w14:paraId="7E1ADFD3" w14:textId="77777777" w:rsidTr="00433216">
        <w:trPr>
          <w:jc w:val="center"/>
        </w:trPr>
        <w:tc>
          <w:tcPr>
            <w:tcW w:w="2037" w:type="pct"/>
            <w:shd w:val="clear" w:color="auto" w:fill="auto"/>
            <w:vAlign w:val="center"/>
          </w:tcPr>
          <w:p w14:paraId="1CEE1A2D" w14:textId="77777777"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Researching post-16 study options (college / 6th form / apprenticeships)</w:t>
            </w:r>
          </w:p>
        </w:tc>
        <w:tc>
          <w:tcPr>
            <w:tcW w:w="988" w:type="pct"/>
            <w:shd w:val="clear" w:color="auto" w:fill="auto"/>
            <w:vAlign w:val="center"/>
          </w:tcPr>
          <w:p w14:paraId="756EE146" w14:textId="77777777"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155</w:t>
            </w:r>
          </w:p>
        </w:tc>
        <w:tc>
          <w:tcPr>
            <w:tcW w:w="988" w:type="pct"/>
            <w:shd w:val="clear" w:color="auto" w:fill="auto"/>
            <w:vAlign w:val="center"/>
          </w:tcPr>
          <w:p w14:paraId="39C52BB9" w14:textId="4ED654E1"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17.5</w:t>
            </w:r>
            <w:r w:rsidR="002253DF">
              <w:rPr>
                <w:rFonts w:ascii="Arial" w:hAnsi="Arial" w:cs="Arial"/>
                <w:color w:val="000000"/>
              </w:rPr>
              <w:t>%</w:t>
            </w:r>
          </w:p>
        </w:tc>
        <w:tc>
          <w:tcPr>
            <w:tcW w:w="988" w:type="pct"/>
            <w:shd w:val="clear" w:color="auto" w:fill="auto"/>
            <w:vAlign w:val="center"/>
          </w:tcPr>
          <w:p w14:paraId="5C2B2442" w14:textId="3A9A610A"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31.7</w:t>
            </w:r>
            <w:r w:rsidR="002253DF">
              <w:rPr>
                <w:rFonts w:ascii="Arial" w:hAnsi="Arial" w:cs="Arial"/>
                <w:color w:val="000000"/>
              </w:rPr>
              <w:t>%</w:t>
            </w:r>
          </w:p>
        </w:tc>
      </w:tr>
      <w:tr w:rsidR="00E7429A" w:rsidRPr="00A46870" w14:paraId="6152DF33" w14:textId="77777777" w:rsidTr="00433216">
        <w:trPr>
          <w:jc w:val="center"/>
        </w:trPr>
        <w:tc>
          <w:tcPr>
            <w:tcW w:w="2037" w:type="pct"/>
            <w:shd w:val="clear" w:color="auto" w:fill="auto"/>
            <w:vAlign w:val="center"/>
          </w:tcPr>
          <w:p w14:paraId="68099869" w14:textId="77777777"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I don’t intend to use it again</w:t>
            </w:r>
          </w:p>
        </w:tc>
        <w:tc>
          <w:tcPr>
            <w:tcW w:w="988" w:type="pct"/>
            <w:shd w:val="clear" w:color="auto" w:fill="auto"/>
            <w:vAlign w:val="center"/>
          </w:tcPr>
          <w:p w14:paraId="5328F099" w14:textId="77777777"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113</w:t>
            </w:r>
          </w:p>
        </w:tc>
        <w:tc>
          <w:tcPr>
            <w:tcW w:w="988" w:type="pct"/>
            <w:shd w:val="clear" w:color="auto" w:fill="auto"/>
            <w:vAlign w:val="center"/>
          </w:tcPr>
          <w:p w14:paraId="64A31278" w14:textId="370961D1"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12.8</w:t>
            </w:r>
            <w:r w:rsidR="002253DF">
              <w:rPr>
                <w:rFonts w:ascii="Arial" w:hAnsi="Arial" w:cs="Arial"/>
                <w:color w:val="000000"/>
              </w:rPr>
              <w:t>%</w:t>
            </w:r>
          </w:p>
        </w:tc>
        <w:tc>
          <w:tcPr>
            <w:tcW w:w="988" w:type="pct"/>
            <w:shd w:val="clear" w:color="auto" w:fill="auto"/>
            <w:vAlign w:val="center"/>
          </w:tcPr>
          <w:p w14:paraId="5F086D38" w14:textId="43BB3620"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23.1</w:t>
            </w:r>
            <w:r w:rsidR="002253DF">
              <w:rPr>
                <w:rFonts w:ascii="Arial" w:hAnsi="Arial" w:cs="Arial"/>
                <w:color w:val="000000"/>
              </w:rPr>
              <w:t>%</w:t>
            </w:r>
          </w:p>
        </w:tc>
      </w:tr>
      <w:tr w:rsidR="00E7429A" w:rsidRPr="00A46870" w14:paraId="40C68660" w14:textId="77777777" w:rsidTr="00433216">
        <w:trPr>
          <w:jc w:val="center"/>
        </w:trPr>
        <w:tc>
          <w:tcPr>
            <w:tcW w:w="2037" w:type="pct"/>
            <w:vAlign w:val="center"/>
          </w:tcPr>
          <w:p w14:paraId="434989E9" w14:textId="77777777"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Showing the site to family</w:t>
            </w:r>
          </w:p>
        </w:tc>
        <w:tc>
          <w:tcPr>
            <w:tcW w:w="988" w:type="pct"/>
            <w:vAlign w:val="center"/>
          </w:tcPr>
          <w:p w14:paraId="773C7613" w14:textId="77777777"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82</w:t>
            </w:r>
          </w:p>
        </w:tc>
        <w:tc>
          <w:tcPr>
            <w:tcW w:w="988" w:type="pct"/>
            <w:vAlign w:val="center"/>
          </w:tcPr>
          <w:p w14:paraId="658AAD36" w14:textId="0486C083"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9.3</w:t>
            </w:r>
            <w:r w:rsidR="002253DF">
              <w:rPr>
                <w:rFonts w:ascii="Arial" w:hAnsi="Arial" w:cs="Arial"/>
                <w:color w:val="000000"/>
              </w:rPr>
              <w:t>%</w:t>
            </w:r>
          </w:p>
        </w:tc>
        <w:tc>
          <w:tcPr>
            <w:tcW w:w="988" w:type="pct"/>
            <w:vAlign w:val="center"/>
          </w:tcPr>
          <w:p w14:paraId="1423E9A1" w14:textId="4690F681"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16.8</w:t>
            </w:r>
            <w:r w:rsidR="002253DF">
              <w:rPr>
                <w:rFonts w:ascii="Arial" w:hAnsi="Arial" w:cs="Arial"/>
                <w:color w:val="000000"/>
              </w:rPr>
              <w:t>%</w:t>
            </w:r>
          </w:p>
        </w:tc>
      </w:tr>
      <w:tr w:rsidR="00E7429A" w:rsidRPr="00A46870" w14:paraId="24521DED" w14:textId="77777777" w:rsidTr="00433216">
        <w:trPr>
          <w:jc w:val="center"/>
        </w:trPr>
        <w:tc>
          <w:tcPr>
            <w:tcW w:w="2037" w:type="pct"/>
            <w:vAlign w:val="center"/>
          </w:tcPr>
          <w:p w14:paraId="1B1DF641" w14:textId="77777777"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Other</w:t>
            </w:r>
          </w:p>
        </w:tc>
        <w:tc>
          <w:tcPr>
            <w:tcW w:w="988" w:type="pct"/>
            <w:vAlign w:val="center"/>
          </w:tcPr>
          <w:p w14:paraId="677CEC3C" w14:textId="77777777"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11</w:t>
            </w:r>
          </w:p>
        </w:tc>
        <w:tc>
          <w:tcPr>
            <w:tcW w:w="988" w:type="pct"/>
            <w:vAlign w:val="center"/>
          </w:tcPr>
          <w:p w14:paraId="3E7FA4B8" w14:textId="29F4EBD2"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1.2</w:t>
            </w:r>
            <w:r w:rsidR="002253DF">
              <w:rPr>
                <w:rFonts w:ascii="Arial" w:hAnsi="Arial" w:cs="Arial"/>
                <w:color w:val="000000"/>
              </w:rPr>
              <w:t>%</w:t>
            </w:r>
          </w:p>
        </w:tc>
        <w:tc>
          <w:tcPr>
            <w:tcW w:w="988" w:type="pct"/>
            <w:vAlign w:val="center"/>
          </w:tcPr>
          <w:p w14:paraId="41DF0867" w14:textId="49C4CD7F"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2.2</w:t>
            </w:r>
            <w:r w:rsidR="002253DF">
              <w:rPr>
                <w:rFonts w:ascii="Arial" w:hAnsi="Arial" w:cs="Arial"/>
                <w:color w:val="000000"/>
              </w:rPr>
              <w:t>%</w:t>
            </w:r>
          </w:p>
        </w:tc>
      </w:tr>
      <w:tr w:rsidR="00E7429A" w:rsidRPr="00A46870" w14:paraId="0DB5E302" w14:textId="77777777" w:rsidTr="00433216">
        <w:trPr>
          <w:jc w:val="center"/>
        </w:trPr>
        <w:tc>
          <w:tcPr>
            <w:tcW w:w="2037" w:type="pct"/>
            <w:vAlign w:val="center"/>
          </w:tcPr>
          <w:p w14:paraId="7D52E403" w14:textId="77777777" w:rsidR="00E7429A" w:rsidRPr="00A46870" w:rsidRDefault="00E7429A" w:rsidP="0056366A">
            <w:pPr>
              <w:spacing w:line="276" w:lineRule="auto"/>
              <w:jc w:val="center"/>
              <w:rPr>
                <w:rFonts w:ascii="Arial" w:eastAsia="Calibri" w:hAnsi="Arial" w:cs="Arial"/>
                <w:b/>
              </w:rPr>
            </w:pPr>
            <w:r w:rsidRPr="00A46870">
              <w:rPr>
                <w:rFonts w:ascii="Arial" w:eastAsia="Calibri" w:hAnsi="Arial" w:cs="Arial"/>
                <w:b/>
              </w:rPr>
              <w:t>Total</w:t>
            </w:r>
          </w:p>
        </w:tc>
        <w:tc>
          <w:tcPr>
            <w:tcW w:w="988" w:type="pct"/>
            <w:vAlign w:val="center"/>
          </w:tcPr>
          <w:p w14:paraId="70023BE7" w14:textId="77777777" w:rsidR="00E7429A" w:rsidRPr="00A46870" w:rsidRDefault="00E7429A" w:rsidP="0056366A">
            <w:pPr>
              <w:spacing w:line="276" w:lineRule="auto"/>
              <w:jc w:val="center"/>
              <w:rPr>
                <w:rFonts w:ascii="Arial" w:eastAsia="Calibri" w:hAnsi="Arial" w:cs="Arial"/>
                <w:b/>
              </w:rPr>
            </w:pPr>
            <w:r w:rsidRPr="00A46870">
              <w:rPr>
                <w:rFonts w:ascii="Arial" w:eastAsia="Calibri" w:hAnsi="Arial" w:cs="Arial"/>
                <w:b/>
              </w:rPr>
              <w:t>886</w:t>
            </w:r>
          </w:p>
        </w:tc>
        <w:tc>
          <w:tcPr>
            <w:tcW w:w="988" w:type="pct"/>
            <w:vAlign w:val="center"/>
          </w:tcPr>
          <w:p w14:paraId="20C0EDA7" w14:textId="78F395BD" w:rsidR="00E7429A" w:rsidRPr="002253DF" w:rsidRDefault="00106669" w:rsidP="0056366A">
            <w:pPr>
              <w:spacing w:line="276" w:lineRule="auto"/>
              <w:jc w:val="center"/>
              <w:rPr>
                <w:rFonts w:ascii="Arial" w:eastAsia="Calibri" w:hAnsi="Arial" w:cs="Arial"/>
                <w:b/>
              </w:rPr>
            </w:pPr>
            <w:r w:rsidRPr="002253DF">
              <w:rPr>
                <w:rFonts w:ascii="Arial" w:eastAsia="Calibri" w:hAnsi="Arial" w:cs="Arial"/>
                <w:b/>
              </w:rPr>
              <w:t>100</w:t>
            </w:r>
            <w:r w:rsidR="002253DF" w:rsidRPr="002253DF">
              <w:rPr>
                <w:rFonts w:ascii="Arial" w:hAnsi="Arial" w:cs="Arial"/>
                <w:b/>
                <w:color w:val="000000"/>
              </w:rPr>
              <w:t>%</w:t>
            </w:r>
          </w:p>
        </w:tc>
        <w:tc>
          <w:tcPr>
            <w:tcW w:w="988" w:type="pct"/>
            <w:vAlign w:val="center"/>
          </w:tcPr>
          <w:p w14:paraId="2469E654" w14:textId="3037DCA6" w:rsidR="00E7429A" w:rsidRPr="00A46870" w:rsidRDefault="00106669" w:rsidP="0056366A">
            <w:pPr>
              <w:spacing w:line="276" w:lineRule="auto"/>
              <w:jc w:val="center"/>
              <w:rPr>
                <w:rFonts w:ascii="Arial" w:eastAsia="Calibri" w:hAnsi="Arial" w:cs="Arial"/>
                <w:b/>
              </w:rPr>
            </w:pPr>
            <w:r>
              <w:rPr>
                <w:rFonts w:ascii="Arial" w:eastAsia="Calibri" w:hAnsi="Arial" w:cs="Arial"/>
                <w:b/>
              </w:rPr>
              <w:t>N/A</w:t>
            </w:r>
          </w:p>
        </w:tc>
      </w:tr>
    </w:tbl>
    <w:p w14:paraId="15D289F0" w14:textId="77777777" w:rsidR="00E7429A" w:rsidRDefault="00E7429A" w:rsidP="00E7429A">
      <w:pPr>
        <w:spacing w:after="0" w:line="276" w:lineRule="auto"/>
        <w:jc w:val="both"/>
        <w:rPr>
          <w:rFonts w:ascii="Arial" w:eastAsia="Calibri" w:hAnsi="Arial" w:cs="Arial"/>
          <w:bCs/>
        </w:rPr>
      </w:pPr>
    </w:p>
    <w:p w14:paraId="4902773B" w14:textId="77777777" w:rsidR="00E7429A" w:rsidRDefault="00E7429A" w:rsidP="00E7429A">
      <w:pPr>
        <w:spacing w:after="0" w:line="276" w:lineRule="auto"/>
        <w:jc w:val="both"/>
        <w:rPr>
          <w:rFonts w:ascii="Arial" w:eastAsia="Calibri" w:hAnsi="Arial" w:cs="Arial"/>
          <w:bCs/>
        </w:rPr>
      </w:pPr>
      <w:r w:rsidRPr="00A46870">
        <w:rPr>
          <w:rFonts w:ascii="Arial" w:eastAsia="Calibri" w:hAnsi="Arial" w:cs="Arial"/>
          <w:bCs/>
        </w:rPr>
        <w:t>Although this activity has a strong focus on enabling students to research and record their skills, there is no option which states ‘for the purpose of identifying and evidencing transferable skills’. It is recommended that this is added to the list.</w:t>
      </w:r>
    </w:p>
    <w:p w14:paraId="5FC684AE" w14:textId="16F30BE0" w:rsidR="00E7429A" w:rsidRDefault="00E7429A" w:rsidP="00A46870">
      <w:pPr>
        <w:spacing w:after="0" w:line="276" w:lineRule="auto"/>
        <w:jc w:val="both"/>
        <w:rPr>
          <w:rFonts w:ascii="Arial" w:eastAsia="Calibri" w:hAnsi="Arial" w:cs="Arial"/>
          <w:b/>
        </w:rPr>
      </w:pPr>
    </w:p>
    <w:p w14:paraId="073AFA0D" w14:textId="77777777" w:rsidR="002253DF" w:rsidRDefault="002253DF">
      <w:pPr>
        <w:rPr>
          <w:rFonts w:ascii="Arial" w:eastAsia="Calibri" w:hAnsi="Arial" w:cs="Arial"/>
          <w:b/>
        </w:rPr>
      </w:pPr>
      <w:r>
        <w:rPr>
          <w:rFonts w:ascii="Arial" w:eastAsia="Calibri" w:hAnsi="Arial" w:cs="Arial"/>
          <w:b/>
        </w:rPr>
        <w:br w:type="page"/>
      </w:r>
    </w:p>
    <w:p w14:paraId="070CF008" w14:textId="49662E36" w:rsidR="002253DF" w:rsidRDefault="00E7429A" w:rsidP="002253DF">
      <w:pPr>
        <w:spacing w:after="0" w:line="276" w:lineRule="auto"/>
        <w:jc w:val="both"/>
      </w:pPr>
      <w:r w:rsidRPr="00106669">
        <w:rPr>
          <w:rFonts w:ascii="Arial" w:eastAsia="Calibri" w:hAnsi="Arial" w:cs="Arial"/>
          <w:b/>
        </w:rPr>
        <w:lastRenderedPageBreak/>
        <w:t xml:space="preserve">Appendix </w:t>
      </w:r>
      <w:r w:rsidR="00106669" w:rsidRPr="00106669">
        <w:rPr>
          <w:rFonts w:ascii="Arial" w:eastAsia="Calibri" w:hAnsi="Arial" w:cs="Arial"/>
          <w:b/>
        </w:rPr>
        <w:t>11.</w:t>
      </w:r>
      <w:r w:rsidR="00106669">
        <w:rPr>
          <w:rFonts w:ascii="Arial" w:eastAsia="Calibri" w:hAnsi="Arial" w:cs="Arial"/>
          <w:bCs/>
        </w:rPr>
        <w:t xml:space="preserve"> Students’ responses </w:t>
      </w:r>
      <w:r w:rsidR="00532A64">
        <w:rPr>
          <w:rFonts w:ascii="Arial" w:eastAsia="Calibri" w:hAnsi="Arial" w:cs="Arial"/>
          <w:bCs/>
        </w:rPr>
        <w:t>to most useful information from the session</w:t>
      </w:r>
      <w:r w:rsidRPr="00A46870">
        <w:rPr>
          <w:rFonts w:ascii="Arial" w:eastAsia="Calibri" w:hAnsi="Arial" w:cs="Arial"/>
          <w:bCs/>
        </w:rPr>
        <w:t xml:space="preserve">. </w:t>
      </w:r>
    </w:p>
    <w:p w14:paraId="14878BA2" w14:textId="11301045" w:rsidR="002253DF" w:rsidRPr="00A46870" w:rsidRDefault="002253DF" w:rsidP="00E7429A">
      <w:pPr>
        <w:spacing w:after="0" w:line="276" w:lineRule="auto"/>
        <w:jc w:val="both"/>
        <w:rPr>
          <w:rFonts w:ascii="Arial" w:eastAsia="Calibri" w:hAnsi="Arial" w:cs="Arial"/>
          <w:bCs/>
        </w:rPr>
      </w:pPr>
    </w:p>
    <w:p w14:paraId="16611CAE" w14:textId="6CC04A8D" w:rsidR="00E7429A" w:rsidRPr="00433216" w:rsidRDefault="00E7429A" w:rsidP="00E7429A">
      <w:pPr>
        <w:spacing w:after="0" w:line="276" w:lineRule="auto"/>
        <w:jc w:val="both"/>
        <w:rPr>
          <w:rFonts w:ascii="Arial" w:eastAsia="Calibri" w:hAnsi="Arial" w:cs="Arial"/>
          <w:bCs/>
          <w:iCs/>
        </w:rPr>
      </w:pPr>
      <w:r w:rsidRPr="00433216">
        <w:rPr>
          <w:rFonts w:ascii="Arial" w:eastAsia="Calibri" w:hAnsi="Arial" w:cs="Arial"/>
          <w:bCs/>
          <w:iCs/>
        </w:rPr>
        <w:t>Summary</w:t>
      </w:r>
    </w:p>
    <w:tbl>
      <w:tblPr>
        <w:tblStyle w:val="TableGrid"/>
        <w:tblW w:w="9077" w:type="dxa"/>
        <w:tblLook w:val="04A0" w:firstRow="1" w:lastRow="0" w:firstColumn="1" w:lastColumn="0" w:noHBand="0" w:noVBand="1"/>
      </w:tblPr>
      <w:tblGrid>
        <w:gridCol w:w="1555"/>
        <w:gridCol w:w="1575"/>
        <w:gridCol w:w="1118"/>
        <w:gridCol w:w="1547"/>
        <w:gridCol w:w="1668"/>
        <w:gridCol w:w="1614"/>
      </w:tblGrid>
      <w:tr w:rsidR="00E7429A" w:rsidRPr="00A46870" w14:paraId="01831F21" w14:textId="77777777" w:rsidTr="00433216">
        <w:tc>
          <w:tcPr>
            <w:tcW w:w="3130" w:type="dxa"/>
            <w:gridSpan w:val="2"/>
            <w:shd w:val="clear" w:color="auto" w:fill="auto"/>
            <w:vAlign w:val="center"/>
          </w:tcPr>
          <w:p w14:paraId="26960B68" w14:textId="77777777" w:rsidR="00E7429A" w:rsidRPr="00A46870" w:rsidRDefault="00E7429A" w:rsidP="0056366A">
            <w:pPr>
              <w:spacing w:line="276" w:lineRule="auto"/>
              <w:jc w:val="center"/>
              <w:rPr>
                <w:rFonts w:ascii="Arial" w:eastAsia="Calibri" w:hAnsi="Arial" w:cs="Arial"/>
                <w:b/>
              </w:rPr>
            </w:pPr>
            <w:bookmarkStart w:id="5" w:name="_Hlk127456290"/>
            <w:r w:rsidRPr="00A46870">
              <w:rPr>
                <w:rFonts w:ascii="Arial" w:eastAsia="Calibri" w:hAnsi="Arial" w:cs="Arial"/>
                <w:b/>
              </w:rPr>
              <w:t>Valid responses</w:t>
            </w:r>
          </w:p>
        </w:tc>
        <w:tc>
          <w:tcPr>
            <w:tcW w:w="2665" w:type="dxa"/>
            <w:gridSpan w:val="2"/>
            <w:shd w:val="clear" w:color="auto" w:fill="auto"/>
            <w:vAlign w:val="center"/>
          </w:tcPr>
          <w:p w14:paraId="654054F5" w14:textId="77777777" w:rsidR="00E7429A" w:rsidRPr="00A46870" w:rsidRDefault="00E7429A" w:rsidP="0056366A">
            <w:pPr>
              <w:spacing w:line="276" w:lineRule="auto"/>
              <w:jc w:val="center"/>
              <w:rPr>
                <w:rFonts w:ascii="Arial" w:eastAsia="Calibri" w:hAnsi="Arial" w:cs="Arial"/>
                <w:b/>
              </w:rPr>
            </w:pPr>
            <w:r w:rsidRPr="00A46870">
              <w:rPr>
                <w:rFonts w:ascii="Arial" w:eastAsia="Calibri" w:hAnsi="Arial" w:cs="Arial"/>
                <w:b/>
              </w:rPr>
              <w:t>Missing responses</w:t>
            </w:r>
          </w:p>
        </w:tc>
        <w:tc>
          <w:tcPr>
            <w:tcW w:w="3282" w:type="dxa"/>
            <w:gridSpan w:val="2"/>
            <w:shd w:val="clear" w:color="auto" w:fill="auto"/>
            <w:vAlign w:val="center"/>
          </w:tcPr>
          <w:p w14:paraId="700817BA" w14:textId="77777777" w:rsidR="00E7429A" w:rsidRPr="00A46870" w:rsidRDefault="00E7429A" w:rsidP="0056366A">
            <w:pPr>
              <w:spacing w:line="276" w:lineRule="auto"/>
              <w:jc w:val="center"/>
              <w:rPr>
                <w:rFonts w:ascii="Arial" w:eastAsia="Calibri" w:hAnsi="Arial" w:cs="Arial"/>
                <w:b/>
              </w:rPr>
            </w:pPr>
            <w:r w:rsidRPr="00A46870">
              <w:rPr>
                <w:rFonts w:ascii="Arial" w:eastAsia="Calibri" w:hAnsi="Arial" w:cs="Arial"/>
                <w:b/>
              </w:rPr>
              <w:t>Total</w:t>
            </w:r>
          </w:p>
        </w:tc>
      </w:tr>
      <w:tr w:rsidR="00E7429A" w:rsidRPr="00A46870" w14:paraId="18B64788" w14:textId="77777777" w:rsidTr="00433216">
        <w:tc>
          <w:tcPr>
            <w:tcW w:w="1555" w:type="dxa"/>
            <w:shd w:val="clear" w:color="auto" w:fill="auto"/>
            <w:vAlign w:val="center"/>
          </w:tcPr>
          <w:p w14:paraId="1E4DDF7A" w14:textId="77777777" w:rsidR="00E7429A" w:rsidRPr="00A46870" w:rsidRDefault="00E7429A" w:rsidP="0056366A">
            <w:pPr>
              <w:spacing w:line="276" w:lineRule="auto"/>
              <w:jc w:val="center"/>
              <w:rPr>
                <w:rFonts w:ascii="Arial" w:eastAsia="Calibri" w:hAnsi="Arial" w:cs="Arial"/>
                <w:b/>
              </w:rPr>
            </w:pPr>
            <w:r w:rsidRPr="00A46870">
              <w:rPr>
                <w:rFonts w:ascii="Arial" w:eastAsia="Calibri" w:hAnsi="Arial" w:cs="Arial"/>
                <w:b/>
              </w:rPr>
              <w:t>N</w:t>
            </w:r>
          </w:p>
        </w:tc>
        <w:tc>
          <w:tcPr>
            <w:tcW w:w="1575" w:type="dxa"/>
            <w:shd w:val="clear" w:color="auto" w:fill="auto"/>
            <w:vAlign w:val="center"/>
          </w:tcPr>
          <w:p w14:paraId="2C82FE6D" w14:textId="77777777" w:rsidR="00E7429A" w:rsidRPr="00A46870" w:rsidRDefault="00E7429A" w:rsidP="0056366A">
            <w:pPr>
              <w:spacing w:line="276" w:lineRule="auto"/>
              <w:jc w:val="center"/>
              <w:rPr>
                <w:rFonts w:ascii="Arial" w:eastAsia="Calibri" w:hAnsi="Arial" w:cs="Arial"/>
                <w:b/>
              </w:rPr>
            </w:pPr>
            <w:r w:rsidRPr="00A46870">
              <w:rPr>
                <w:rFonts w:ascii="Arial" w:eastAsia="Calibri" w:hAnsi="Arial" w:cs="Arial"/>
                <w:b/>
              </w:rPr>
              <w:t>Percent</w:t>
            </w:r>
          </w:p>
        </w:tc>
        <w:tc>
          <w:tcPr>
            <w:tcW w:w="1118" w:type="dxa"/>
            <w:shd w:val="clear" w:color="auto" w:fill="auto"/>
            <w:vAlign w:val="center"/>
          </w:tcPr>
          <w:p w14:paraId="386755EE" w14:textId="77777777" w:rsidR="00E7429A" w:rsidRPr="00A46870" w:rsidRDefault="00E7429A" w:rsidP="0056366A">
            <w:pPr>
              <w:spacing w:line="276" w:lineRule="auto"/>
              <w:jc w:val="center"/>
              <w:rPr>
                <w:rFonts w:ascii="Arial" w:eastAsia="Calibri" w:hAnsi="Arial" w:cs="Arial"/>
                <w:b/>
              </w:rPr>
            </w:pPr>
            <w:r w:rsidRPr="00A46870">
              <w:rPr>
                <w:rFonts w:ascii="Arial" w:eastAsia="Calibri" w:hAnsi="Arial" w:cs="Arial"/>
                <w:b/>
              </w:rPr>
              <w:t>N</w:t>
            </w:r>
          </w:p>
        </w:tc>
        <w:tc>
          <w:tcPr>
            <w:tcW w:w="1547" w:type="dxa"/>
            <w:shd w:val="clear" w:color="auto" w:fill="auto"/>
            <w:vAlign w:val="center"/>
          </w:tcPr>
          <w:p w14:paraId="6F5861BD" w14:textId="77777777" w:rsidR="00E7429A" w:rsidRPr="00A46870" w:rsidRDefault="00E7429A" w:rsidP="0056366A">
            <w:pPr>
              <w:spacing w:line="276" w:lineRule="auto"/>
              <w:jc w:val="center"/>
              <w:rPr>
                <w:rFonts w:ascii="Arial" w:eastAsia="Calibri" w:hAnsi="Arial" w:cs="Arial"/>
                <w:b/>
              </w:rPr>
            </w:pPr>
            <w:r w:rsidRPr="00A46870">
              <w:rPr>
                <w:rFonts w:ascii="Arial" w:eastAsia="Calibri" w:hAnsi="Arial" w:cs="Arial"/>
                <w:b/>
              </w:rPr>
              <w:t>Percent</w:t>
            </w:r>
          </w:p>
        </w:tc>
        <w:tc>
          <w:tcPr>
            <w:tcW w:w="1668" w:type="dxa"/>
            <w:shd w:val="clear" w:color="auto" w:fill="auto"/>
            <w:vAlign w:val="center"/>
          </w:tcPr>
          <w:p w14:paraId="2CAA82C0" w14:textId="77777777" w:rsidR="00E7429A" w:rsidRPr="00A46870" w:rsidRDefault="00E7429A" w:rsidP="0056366A">
            <w:pPr>
              <w:spacing w:line="276" w:lineRule="auto"/>
              <w:jc w:val="center"/>
              <w:rPr>
                <w:rFonts w:ascii="Arial" w:eastAsia="Calibri" w:hAnsi="Arial" w:cs="Arial"/>
                <w:b/>
              </w:rPr>
            </w:pPr>
            <w:r w:rsidRPr="00A46870">
              <w:rPr>
                <w:rFonts w:ascii="Arial" w:eastAsia="Calibri" w:hAnsi="Arial" w:cs="Arial"/>
                <w:b/>
              </w:rPr>
              <w:t>N</w:t>
            </w:r>
          </w:p>
        </w:tc>
        <w:tc>
          <w:tcPr>
            <w:tcW w:w="1614" w:type="dxa"/>
            <w:shd w:val="clear" w:color="auto" w:fill="auto"/>
            <w:vAlign w:val="center"/>
          </w:tcPr>
          <w:p w14:paraId="2466D997" w14:textId="77777777" w:rsidR="00E7429A" w:rsidRPr="00A46870" w:rsidRDefault="00E7429A" w:rsidP="0056366A">
            <w:pPr>
              <w:spacing w:line="276" w:lineRule="auto"/>
              <w:jc w:val="center"/>
              <w:rPr>
                <w:rFonts w:ascii="Arial" w:eastAsia="Calibri" w:hAnsi="Arial" w:cs="Arial"/>
                <w:b/>
              </w:rPr>
            </w:pPr>
            <w:r w:rsidRPr="00A46870">
              <w:rPr>
                <w:rFonts w:ascii="Arial" w:eastAsia="Calibri" w:hAnsi="Arial" w:cs="Arial"/>
                <w:b/>
              </w:rPr>
              <w:t>Percent</w:t>
            </w:r>
          </w:p>
        </w:tc>
      </w:tr>
      <w:tr w:rsidR="00E7429A" w:rsidRPr="00A46870" w14:paraId="08D00465" w14:textId="77777777" w:rsidTr="00433216">
        <w:tc>
          <w:tcPr>
            <w:tcW w:w="1555" w:type="dxa"/>
            <w:shd w:val="clear" w:color="auto" w:fill="auto"/>
            <w:vAlign w:val="center"/>
          </w:tcPr>
          <w:p w14:paraId="23E2DF6F" w14:textId="77777777"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366</w:t>
            </w:r>
          </w:p>
        </w:tc>
        <w:tc>
          <w:tcPr>
            <w:tcW w:w="1575" w:type="dxa"/>
            <w:shd w:val="clear" w:color="auto" w:fill="auto"/>
            <w:vAlign w:val="center"/>
          </w:tcPr>
          <w:p w14:paraId="51A2738C" w14:textId="77777777"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72.6%</w:t>
            </w:r>
          </w:p>
        </w:tc>
        <w:tc>
          <w:tcPr>
            <w:tcW w:w="1118" w:type="dxa"/>
            <w:shd w:val="clear" w:color="auto" w:fill="auto"/>
            <w:vAlign w:val="center"/>
          </w:tcPr>
          <w:p w14:paraId="6037B3F9" w14:textId="77777777"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138</w:t>
            </w:r>
          </w:p>
        </w:tc>
        <w:tc>
          <w:tcPr>
            <w:tcW w:w="1547" w:type="dxa"/>
            <w:shd w:val="clear" w:color="auto" w:fill="auto"/>
            <w:vAlign w:val="center"/>
          </w:tcPr>
          <w:p w14:paraId="540049CC" w14:textId="77777777"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27.4%</w:t>
            </w:r>
          </w:p>
        </w:tc>
        <w:tc>
          <w:tcPr>
            <w:tcW w:w="1668" w:type="dxa"/>
            <w:shd w:val="clear" w:color="auto" w:fill="auto"/>
            <w:vAlign w:val="center"/>
          </w:tcPr>
          <w:p w14:paraId="2A1BF7FE" w14:textId="77777777"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504</w:t>
            </w:r>
          </w:p>
        </w:tc>
        <w:tc>
          <w:tcPr>
            <w:tcW w:w="1614" w:type="dxa"/>
            <w:shd w:val="clear" w:color="auto" w:fill="auto"/>
            <w:vAlign w:val="center"/>
          </w:tcPr>
          <w:p w14:paraId="0E059FCC" w14:textId="77777777" w:rsidR="00E7429A" w:rsidRPr="00A46870" w:rsidRDefault="00E7429A" w:rsidP="0056366A">
            <w:pPr>
              <w:spacing w:line="276" w:lineRule="auto"/>
              <w:jc w:val="center"/>
              <w:rPr>
                <w:rFonts w:ascii="Arial" w:eastAsia="Calibri" w:hAnsi="Arial" w:cs="Arial"/>
                <w:bCs/>
              </w:rPr>
            </w:pPr>
            <w:r w:rsidRPr="00A46870">
              <w:rPr>
                <w:rFonts w:ascii="Arial" w:eastAsia="Calibri" w:hAnsi="Arial" w:cs="Arial"/>
                <w:bCs/>
              </w:rPr>
              <w:t>100%</w:t>
            </w:r>
          </w:p>
        </w:tc>
      </w:tr>
      <w:bookmarkEnd w:id="5"/>
    </w:tbl>
    <w:p w14:paraId="2F453B68" w14:textId="77777777" w:rsidR="00E7429A" w:rsidRPr="00A46870" w:rsidRDefault="00E7429A" w:rsidP="00E7429A">
      <w:pPr>
        <w:spacing w:after="0" w:line="276" w:lineRule="auto"/>
        <w:rPr>
          <w:rFonts w:ascii="Arial" w:hAnsi="Arial" w:cs="Arial"/>
        </w:rPr>
      </w:pPr>
    </w:p>
    <w:p w14:paraId="38787F6C" w14:textId="5DBAED80" w:rsidR="002253DF" w:rsidRDefault="00E7429A" w:rsidP="002253DF">
      <w:pPr>
        <w:spacing w:after="0" w:line="276" w:lineRule="auto"/>
        <w:jc w:val="both"/>
        <w:rPr>
          <w:rFonts w:ascii="Arial" w:eastAsia="Calibri" w:hAnsi="Arial" w:cs="Arial"/>
          <w:bCs/>
        </w:rPr>
      </w:pPr>
      <w:r w:rsidRPr="00433216">
        <w:rPr>
          <w:rFonts w:ascii="Arial" w:hAnsi="Arial" w:cs="Arial"/>
          <w:iCs/>
        </w:rPr>
        <w:t>Option frequencies</w:t>
      </w:r>
      <w:r w:rsidR="002253DF">
        <w:rPr>
          <w:rFonts w:ascii="Arial" w:hAnsi="Arial" w:cs="Arial"/>
          <w:iCs/>
        </w:rPr>
        <w:t xml:space="preserve">. </w:t>
      </w:r>
      <w:r w:rsidR="002253DF" w:rsidRPr="00A46870">
        <w:rPr>
          <w:rFonts w:ascii="Arial" w:eastAsia="Calibri" w:hAnsi="Arial" w:cs="Arial"/>
          <w:bCs/>
        </w:rPr>
        <w:t>The three most popular response themes are shaded light blue.</w:t>
      </w:r>
    </w:p>
    <w:tbl>
      <w:tblPr>
        <w:tblStyle w:val="TableGrid"/>
        <w:tblW w:w="9038" w:type="dxa"/>
        <w:jc w:val="center"/>
        <w:tblLook w:val="04A0" w:firstRow="1" w:lastRow="0" w:firstColumn="1" w:lastColumn="0" w:noHBand="0" w:noVBand="1"/>
      </w:tblPr>
      <w:tblGrid>
        <w:gridCol w:w="2706"/>
        <w:gridCol w:w="794"/>
        <w:gridCol w:w="1217"/>
        <w:gridCol w:w="4321"/>
      </w:tblGrid>
      <w:tr w:rsidR="002253DF" w:rsidRPr="002253DF" w14:paraId="5766AD74" w14:textId="77777777" w:rsidTr="002253DF">
        <w:trPr>
          <w:jc w:val="center"/>
        </w:trPr>
        <w:tc>
          <w:tcPr>
            <w:tcW w:w="1550" w:type="pct"/>
            <w:shd w:val="clear" w:color="auto" w:fill="auto"/>
            <w:vAlign w:val="center"/>
          </w:tcPr>
          <w:p w14:paraId="6BE30B2C" w14:textId="77777777" w:rsidR="00E7429A" w:rsidRPr="002253DF" w:rsidRDefault="00E7429A" w:rsidP="0056366A">
            <w:pPr>
              <w:spacing w:line="276" w:lineRule="auto"/>
              <w:rPr>
                <w:rFonts w:ascii="Arial" w:eastAsia="Calibri" w:hAnsi="Arial" w:cs="Arial"/>
                <w:b/>
                <w:sz w:val="20"/>
                <w:szCs w:val="20"/>
              </w:rPr>
            </w:pPr>
            <w:r w:rsidRPr="002253DF">
              <w:rPr>
                <w:rFonts w:ascii="Arial" w:eastAsia="Calibri" w:hAnsi="Arial" w:cs="Arial"/>
                <w:b/>
                <w:sz w:val="20"/>
                <w:szCs w:val="20"/>
              </w:rPr>
              <w:t>Category</w:t>
            </w:r>
          </w:p>
          <w:p w14:paraId="00308E80" w14:textId="77777777" w:rsidR="00E7429A" w:rsidRPr="002253DF" w:rsidRDefault="00E7429A" w:rsidP="0056366A">
            <w:pPr>
              <w:spacing w:line="276" w:lineRule="auto"/>
              <w:rPr>
                <w:rFonts w:ascii="Arial" w:eastAsia="Calibri" w:hAnsi="Arial" w:cs="Arial"/>
                <w:b/>
                <w:i/>
                <w:iCs/>
                <w:sz w:val="20"/>
                <w:szCs w:val="20"/>
              </w:rPr>
            </w:pPr>
            <w:r w:rsidRPr="002253DF">
              <w:rPr>
                <w:rFonts w:ascii="Arial" w:eastAsia="Calibri" w:hAnsi="Arial" w:cs="Arial"/>
                <w:b/>
                <w:i/>
                <w:iCs/>
                <w:sz w:val="20"/>
                <w:szCs w:val="20"/>
              </w:rPr>
              <w:t>Learning about…</w:t>
            </w:r>
          </w:p>
        </w:tc>
        <w:tc>
          <w:tcPr>
            <w:tcW w:w="439" w:type="pct"/>
            <w:shd w:val="clear" w:color="auto" w:fill="auto"/>
            <w:vAlign w:val="center"/>
          </w:tcPr>
          <w:p w14:paraId="61D76D2F" w14:textId="77777777" w:rsidR="00E7429A" w:rsidRPr="002253DF" w:rsidRDefault="00E7429A" w:rsidP="0056366A">
            <w:pPr>
              <w:spacing w:line="276" w:lineRule="auto"/>
              <w:jc w:val="center"/>
              <w:rPr>
                <w:rFonts w:ascii="Arial" w:eastAsia="Calibri" w:hAnsi="Arial" w:cs="Arial"/>
                <w:b/>
                <w:sz w:val="20"/>
                <w:szCs w:val="20"/>
              </w:rPr>
            </w:pPr>
            <w:r w:rsidRPr="002253DF">
              <w:rPr>
                <w:rFonts w:ascii="Arial" w:eastAsia="Calibri" w:hAnsi="Arial" w:cs="Arial"/>
                <w:b/>
                <w:sz w:val="20"/>
                <w:szCs w:val="20"/>
              </w:rPr>
              <w:t>Count (n)</w:t>
            </w:r>
          </w:p>
        </w:tc>
        <w:tc>
          <w:tcPr>
            <w:tcW w:w="517" w:type="pct"/>
            <w:shd w:val="clear" w:color="auto" w:fill="auto"/>
            <w:vAlign w:val="center"/>
          </w:tcPr>
          <w:p w14:paraId="2084961E" w14:textId="6DC560C7" w:rsidR="00E7429A" w:rsidRPr="002253DF" w:rsidRDefault="002253DF" w:rsidP="0056366A">
            <w:pPr>
              <w:spacing w:line="276" w:lineRule="auto"/>
              <w:jc w:val="center"/>
              <w:rPr>
                <w:rFonts w:ascii="Arial" w:eastAsia="Calibri" w:hAnsi="Arial" w:cs="Arial"/>
                <w:b/>
                <w:bCs/>
                <w:sz w:val="20"/>
                <w:szCs w:val="20"/>
              </w:rPr>
            </w:pPr>
            <w:r>
              <w:rPr>
                <w:rFonts w:ascii="Arial" w:eastAsia="Calibri" w:hAnsi="Arial" w:cs="Arial"/>
                <w:b/>
                <w:bCs/>
                <w:sz w:val="20"/>
                <w:szCs w:val="20"/>
              </w:rPr>
              <w:t>%</w:t>
            </w:r>
            <w:r w:rsidR="00F73B05" w:rsidRPr="002253DF">
              <w:rPr>
                <w:rFonts w:ascii="Arial" w:eastAsia="Calibri" w:hAnsi="Arial" w:cs="Arial"/>
                <w:b/>
                <w:bCs/>
                <w:sz w:val="20"/>
                <w:szCs w:val="20"/>
              </w:rPr>
              <w:t xml:space="preserve"> of responses </w:t>
            </w:r>
          </w:p>
        </w:tc>
        <w:tc>
          <w:tcPr>
            <w:tcW w:w="2493" w:type="pct"/>
            <w:shd w:val="clear" w:color="auto" w:fill="auto"/>
            <w:vAlign w:val="center"/>
          </w:tcPr>
          <w:p w14:paraId="197FD04C" w14:textId="77777777" w:rsidR="00E7429A" w:rsidRPr="002253DF" w:rsidRDefault="00E7429A" w:rsidP="0056366A">
            <w:pPr>
              <w:spacing w:line="276" w:lineRule="auto"/>
              <w:rPr>
                <w:rFonts w:ascii="Arial" w:eastAsia="Calibri" w:hAnsi="Arial" w:cs="Arial"/>
                <w:b/>
                <w:sz w:val="20"/>
                <w:szCs w:val="20"/>
              </w:rPr>
            </w:pPr>
            <w:r w:rsidRPr="002253DF">
              <w:rPr>
                <w:rFonts w:ascii="Arial" w:eastAsia="Calibri" w:hAnsi="Arial" w:cs="Arial"/>
                <w:b/>
                <w:sz w:val="20"/>
                <w:szCs w:val="20"/>
              </w:rPr>
              <w:t>Response examples</w:t>
            </w:r>
          </w:p>
        </w:tc>
      </w:tr>
      <w:tr w:rsidR="002253DF" w:rsidRPr="002253DF" w14:paraId="336C66E1" w14:textId="77777777" w:rsidTr="002253DF">
        <w:trPr>
          <w:jc w:val="center"/>
        </w:trPr>
        <w:tc>
          <w:tcPr>
            <w:tcW w:w="1550" w:type="pct"/>
            <w:shd w:val="clear" w:color="auto" w:fill="auto"/>
            <w:vAlign w:val="center"/>
          </w:tcPr>
          <w:p w14:paraId="19191DAD" w14:textId="77777777" w:rsidR="00E7429A" w:rsidRPr="002253DF" w:rsidRDefault="00E7429A" w:rsidP="0056366A">
            <w:pPr>
              <w:spacing w:line="276" w:lineRule="auto"/>
              <w:rPr>
                <w:rFonts w:ascii="Arial" w:eastAsia="Calibri" w:hAnsi="Arial" w:cs="Arial"/>
                <w:bCs/>
                <w:sz w:val="20"/>
                <w:szCs w:val="20"/>
              </w:rPr>
            </w:pPr>
            <w:r w:rsidRPr="002253DF">
              <w:rPr>
                <w:rFonts w:ascii="Arial" w:eastAsia="Calibri" w:hAnsi="Arial" w:cs="Arial"/>
                <w:bCs/>
                <w:sz w:val="20"/>
                <w:szCs w:val="20"/>
              </w:rPr>
              <w:t>Careerpilot</w:t>
            </w:r>
          </w:p>
        </w:tc>
        <w:tc>
          <w:tcPr>
            <w:tcW w:w="439" w:type="pct"/>
            <w:shd w:val="clear" w:color="auto" w:fill="auto"/>
            <w:vAlign w:val="center"/>
          </w:tcPr>
          <w:p w14:paraId="739423DA" w14:textId="77777777" w:rsidR="00E7429A" w:rsidRPr="002253DF" w:rsidRDefault="00E7429A" w:rsidP="0056366A">
            <w:pPr>
              <w:spacing w:line="276" w:lineRule="auto"/>
              <w:jc w:val="center"/>
              <w:rPr>
                <w:rFonts w:ascii="Arial" w:eastAsia="Calibri" w:hAnsi="Arial" w:cs="Arial"/>
                <w:bCs/>
                <w:sz w:val="20"/>
                <w:szCs w:val="20"/>
              </w:rPr>
            </w:pPr>
            <w:r w:rsidRPr="002253DF">
              <w:rPr>
                <w:rFonts w:ascii="Arial" w:hAnsi="Arial" w:cs="Arial"/>
                <w:color w:val="000000"/>
                <w:sz w:val="20"/>
                <w:szCs w:val="20"/>
              </w:rPr>
              <w:t>24</w:t>
            </w:r>
          </w:p>
        </w:tc>
        <w:tc>
          <w:tcPr>
            <w:tcW w:w="517" w:type="pct"/>
            <w:shd w:val="clear" w:color="auto" w:fill="auto"/>
            <w:vAlign w:val="center"/>
          </w:tcPr>
          <w:p w14:paraId="15305045" w14:textId="77777777" w:rsidR="00E7429A" w:rsidRPr="002253DF" w:rsidRDefault="00E7429A" w:rsidP="0056366A">
            <w:pPr>
              <w:spacing w:line="276" w:lineRule="auto"/>
              <w:jc w:val="center"/>
              <w:rPr>
                <w:rFonts w:ascii="Arial" w:eastAsia="Calibri" w:hAnsi="Arial" w:cs="Arial"/>
                <w:bCs/>
                <w:sz w:val="20"/>
                <w:szCs w:val="20"/>
              </w:rPr>
            </w:pPr>
            <w:r w:rsidRPr="002253DF">
              <w:rPr>
                <w:rFonts w:ascii="Arial" w:hAnsi="Arial" w:cs="Arial"/>
                <w:color w:val="000000"/>
                <w:sz w:val="20"/>
                <w:szCs w:val="20"/>
              </w:rPr>
              <w:t>6.6%</w:t>
            </w:r>
          </w:p>
        </w:tc>
        <w:tc>
          <w:tcPr>
            <w:tcW w:w="2493" w:type="pct"/>
            <w:shd w:val="clear" w:color="auto" w:fill="auto"/>
            <w:vAlign w:val="center"/>
          </w:tcPr>
          <w:p w14:paraId="79841418" w14:textId="77777777" w:rsidR="00E7429A" w:rsidRPr="002253DF" w:rsidRDefault="00E7429A"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“The ability to use Careerpilot”</w:t>
            </w:r>
          </w:p>
          <w:p w14:paraId="5B03E34A" w14:textId="77777777" w:rsidR="00E7429A" w:rsidRPr="002253DF" w:rsidRDefault="00E7429A"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“Able to use Careerpilot to find out information regarding my future”</w:t>
            </w:r>
          </w:p>
          <w:p w14:paraId="3F33706A" w14:textId="77777777" w:rsidR="00E7429A" w:rsidRPr="002253DF" w:rsidRDefault="00E7429A"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“Access to Careerpilot”</w:t>
            </w:r>
          </w:p>
        </w:tc>
      </w:tr>
      <w:tr w:rsidR="002253DF" w:rsidRPr="002253DF" w14:paraId="0D4C3853" w14:textId="77777777" w:rsidTr="002253DF">
        <w:trPr>
          <w:jc w:val="center"/>
        </w:trPr>
        <w:tc>
          <w:tcPr>
            <w:tcW w:w="1550" w:type="pct"/>
            <w:shd w:val="clear" w:color="auto" w:fill="D5ECF4" w:themeFill="accent1"/>
            <w:vAlign w:val="center"/>
          </w:tcPr>
          <w:p w14:paraId="60B38D71" w14:textId="77777777" w:rsidR="00E7429A" w:rsidRPr="002253DF" w:rsidRDefault="00E7429A" w:rsidP="0056366A">
            <w:pPr>
              <w:spacing w:line="276" w:lineRule="auto"/>
              <w:rPr>
                <w:rFonts w:ascii="Arial" w:eastAsia="Calibri" w:hAnsi="Arial" w:cs="Arial"/>
                <w:bCs/>
                <w:sz w:val="20"/>
                <w:szCs w:val="20"/>
              </w:rPr>
            </w:pPr>
            <w:r w:rsidRPr="002253DF">
              <w:rPr>
                <w:rFonts w:ascii="Arial" w:eastAsia="Calibri" w:hAnsi="Arial" w:cs="Arial"/>
                <w:bCs/>
                <w:sz w:val="20"/>
                <w:szCs w:val="20"/>
              </w:rPr>
              <w:t>Jobs and career profiles</w:t>
            </w:r>
          </w:p>
        </w:tc>
        <w:tc>
          <w:tcPr>
            <w:tcW w:w="439" w:type="pct"/>
            <w:shd w:val="clear" w:color="auto" w:fill="D5ECF4" w:themeFill="accent1"/>
            <w:vAlign w:val="center"/>
          </w:tcPr>
          <w:p w14:paraId="634621BC" w14:textId="77777777" w:rsidR="00E7429A" w:rsidRPr="002253DF" w:rsidRDefault="00E7429A" w:rsidP="0056366A">
            <w:pPr>
              <w:spacing w:line="276" w:lineRule="auto"/>
              <w:jc w:val="center"/>
              <w:rPr>
                <w:rFonts w:ascii="Arial" w:eastAsia="Calibri" w:hAnsi="Arial" w:cs="Arial"/>
                <w:bCs/>
                <w:sz w:val="20"/>
                <w:szCs w:val="20"/>
              </w:rPr>
            </w:pPr>
            <w:r w:rsidRPr="002253DF">
              <w:rPr>
                <w:rFonts w:ascii="Arial" w:hAnsi="Arial" w:cs="Arial"/>
                <w:color w:val="000000"/>
                <w:sz w:val="20"/>
                <w:szCs w:val="20"/>
              </w:rPr>
              <w:t>91</w:t>
            </w:r>
          </w:p>
        </w:tc>
        <w:tc>
          <w:tcPr>
            <w:tcW w:w="517" w:type="pct"/>
            <w:shd w:val="clear" w:color="auto" w:fill="D5ECF4" w:themeFill="accent1"/>
            <w:vAlign w:val="center"/>
          </w:tcPr>
          <w:p w14:paraId="1489028A" w14:textId="77777777" w:rsidR="00E7429A" w:rsidRPr="002253DF" w:rsidRDefault="00E7429A" w:rsidP="0056366A">
            <w:pPr>
              <w:spacing w:line="276" w:lineRule="auto"/>
              <w:jc w:val="center"/>
              <w:rPr>
                <w:rFonts w:ascii="Arial" w:eastAsia="Calibri" w:hAnsi="Arial" w:cs="Arial"/>
                <w:bCs/>
                <w:sz w:val="20"/>
                <w:szCs w:val="20"/>
              </w:rPr>
            </w:pPr>
            <w:r w:rsidRPr="002253DF">
              <w:rPr>
                <w:rFonts w:ascii="Arial" w:hAnsi="Arial" w:cs="Arial"/>
                <w:color w:val="000000"/>
                <w:sz w:val="20"/>
                <w:szCs w:val="20"/>
              </w:rPr>
              <w:t>24.9%</w:t>
            </w:r>
          </w:p>
        </w:tc>
        <w:tc>
          <w:tcPr>
            <w:tcW w:w="2493" w:type="pct"/>
            <w:shd w:val="clear" w:color="auto" w:fill="D5ECF4" w:themeFill="accent1"/>
            <w:vAlign w:val="center"/>
          </w:tcPr>
          <w:p w14:paraId="6733286B" w14:textId="77777777" w:rsidR="00E7429A" w:rsidRPr="002253DF" w:rsidRDefault="00E7429A"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“Looking into more career choices in depth”</w:t>
            </w:r>
          </w:p>
          <w:p w14:paraId="30A28B3B" w14:textId="35BD713C" w:rsidR="00E7429A" w:rsidRPr="002253DF" w:rsidRDefault="00E7429A"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 xml:space="preserve">“Seeing other jobs that </w:t>
            </w:r>
            <w:r w:rsidR="00D60680">
              <w:rPr>
                <w:rFonts w:ascii="Arial" w:hAnsi="Arial" w:cs="Arial"/>
                <w:i/>
                <w:iCs/>
                <w:color w:val="000000"/>
                <w:sz w:val="20"/>
                <w:szCs w:val="20"/>
              </w:rPr>
              <w:t>are</w:t>
            </w:r>
            <w:r w:rsidRPr="002253DF">
              <w:rPr>
                <w:rFonts w:ascii="Arial" w:hAnsi="Arial" w:cs="Arial"/>
                <w:i/>
                <w:iCs/>
                <w:color w:val="000000"/>
                <w:sz w:val="20"/>
                <w:szCs w:val="20"/>
              </w:rPr>
              <w:t xml:space="preserve"> similar to what I want to do when I’m older”</w:t>
            </w:r>
          </w:p>
          <w:p w14:paraId="66C421A9" w14:textId="77777777" w:rsidR="00E7429A" w:rsidRPr="002253DF" w:rsidRDefault="00E7429A"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“I now have a slightly stronger understanding of different jobs”</w:t>
            </w:r>
          </w:p>
        </w:tc>
      </w:tr>
      <w:tr w:rsidR="002253DF" w:rsidRPr="002253DF" w14:paraId="4BBB25DF" w14:textId="77777777" w:rsidTr="002253DF">
        <w:trPr>
          <w:jc w:val="center"/>
        </w:trPr>
        <w:tc>
          <w:tcPr>
            <w:tcW w:w="1550" w:type="pct"/>
            <w:vAlign w:val="center"/>
          </w:tcPr>
          <w:p w14:paraId="40197928" w14:textId="77777777" w:rsidR="00E7429A" w:rsidRPr="002253DF" w:rsidRDefault="00E7429A" w:rsidP="0056366A">
            <w:pPr>
              <w:spacing w:line="276" w:lineRule="auto"/>
              <w:rPr>
                <w:rFonts w:ascii="Arial" w:eastAsia="Calibri" w:hAnsi="Arial" w:cs="Arial"/>
                <w:bCs/>
                <w:sz w:val="20"/>
                <w:szCs w:val="20"/>
              </w:rPr>
            </w:pPr>
            <w:r w:rsidRPr="002253DF">
              <w:rPr>
                <w:rFonts w:ascii="Arial" w:eastAsia="Calibri" w:hAnsi="Arial" w:cs="Arial"/>
                <w:bCs/>
                <w:sz w:val="20"/>
                <w:szCs w:val="20"/>
              </w:rPr>
              <w:t>Jobs and careers right for me</w:t>
            </w:r>
          </w:p>
        </w:tc>
        <w:tc>
          <w:tcPr>
            <w:tcW w:w="439" w:type="pct"/>
            <w:shd w:val="clear" w:color="auto" w:fill="auto"/>
            <w:vAlign w:val="center"/>
          </w:tcPr>
          <w:p w14:paraId="2C49C56E" w14:textId="77777777" w:rsidR="00E7429A" w:rsidRPr="002253DF" w:rsidRDefault="00E7429A" w:rsidP="0056366A">
            <w:pPr>
              <w:spacing w:line="276" w:lineRule="auto"/>
              <w:jc w:val="center"/>
              <w:rPr>
                <w:rFonts w:ascii="Arial" w:eastAsia="Calibri" w:hAnsi="Arial" w:cs="Arial"/>
                <w:bCs/>
                <w:sz w:val="20"/>
                <w:szCs w:val="20"/>
              </w:rPr>
            </w:pPr>
            <w:r w:rsidRPr="002253DF">
              <w:rPr>
                <w:rFonts w:ascii="Arial" w:hAnsi="Arial" w:cs="Arial"/>
                <w:color w:val="000000"/>
                <w:sz w:val="20"/>
                <w:szCs w:val="20"/>
              </w:rPr>
              <w:t>27</w:t>
            </w:r>
          </w:p>
        </w:tc>
        <w:tc>
          <w:tcPr>
            <w:tcW w:w="517" w:type="pct"/>
            <w:shd w:val="clear" w:color="auto" w:fill="auto"/>
            <w:vAlign w:val="center"/>
          </w:tcPr>
          <w:p w14:paraId="2527D4E5" w14:textId="77777777" w:rsidR="00E7429A" w:rsidRPr="002253DF" w:rsidRDefault="00E7429A" w:rsidP="0056366A">
            <w:pPr>
              <w:spacing w:line="276" w:lineRule="auto"/>
              <w:jc w:val="center"/>
              <w:rPr>
                <w:rFonts w:ascii="Arial" w:eastAsia="Calibri" w:hAnsi="Arial" w:cs="Arial"/>
                <w:bCs/>
                <w:sz w:val="20"/>
                <w:szCs w:val="20"/>
              </w:rPr>
            </w:pPr>
            <w:r w:rsidRPr="002253DF">
              <w:rPr>
                <w:rFonts w:ascii="Arial" w:hAnsi="Arial" w:cs="Arial"/>
                <w:color w:val="000000"/>
                <w:sz w:val="20"/>
                <w:szCs w:val="20"/>
              </w:rPr>
              <w:t>7.4%</w:t>
            </w:r>
          </w:p>
        </w:tc>
        <w:tc>
          <w:tcPr>
            <w:tcW w:w="2493" w:type="pct"/>
            <w:vAlign w:val="center"/>
          </w:tcPr>
          <w:p w14:paraId="041F170F" w14:textId="77777777" w:rsidR="00E7429A" w:rsidRPr="002253DF" w:rsidRDefault="00E7429A"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“Knowing what jobs would suit my skills”</w:t>
            </w:r>
          </w:p>
          <w:p w14:paraId="37C440F7" w14:textId="77777777" w:rsidR="00E7429A" w:rsidRPr="002253DF" w:rsidRDefault="00E7429A"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“A match to a suitable career for me”</w:t>
            </w:r>
          </w:p>
          <w:p w14:paraId="7EFD0524" w14:textId="77777777" w:rsidR="00E7429A" w:rsidRPr="002253DF" w:rsidRDefault="00E7429A"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 xml:space="preserve">“Being </w:t>
            </w:r>
            <w:proofErr w:type="gramStart"/>
            <w:r w:rsidRPr="002253DF">
              <w:rPr>
                <w:rFonts w:ascii="Arial" w:hAnsi="Arial" w:cs="Arial"/>
                <w:i/>
                <w:iCs/>
                <w:color w:val="000000"/>
                <w:sz w:val="20"/>
                <w:szCs w:val="20"/>
              </w:rPr>
              <w:t>more sure</w:t>
            </w:r>
            <w:proofErr w:type="gramEnd"/>
            <w:r w:rsidRPr="002253DF">
              <w:rPr>
                <w:rFonts w:ascii="Arial" w:hAnsi="Arial" w:cs="Arial"/>
                <w:i/>
                <w:iCs/>
                <w:color w:val="000000"/>
                <w:sz w:val="20"/>
                <w:szCs w:val="20"/>
              </w:rPr>
              <w:t xml:space="preserve"> about what I want to do in the future”</w:t>
            </w:r>
          </w:p>
        </w:tc>
      </w:tr>
      <w:tr w:rsidR="002253DF" w:rsidRPr="002253DF" w14:paraId="4BA2EB27" w14:textId="77777777" w:rsidTr="002253DF">
        <w:trPr>
          <w:jc w:val="center"/>
        </w:trPr>
        <w:tc>
          <w:tcPr>
            <w:tcW w:w="1550" w:type="pct"/>
            <w:shd w:val="clear" w:color="auto" w:fill="D5ECF4" w:themeFill="accent1"/>
            <w:vAlign w:val="center"/>
          </w:tcPr>
          <w:p w14:paraId="65A8B626" w14:textId="77777777" w:rsidR="00E7429A" w:rsidRPr="002253DF" w:rsidRDefault="00E7429A" w:rsidP="0056366A">
            <w:pPr>
              <w:spacing w:line="276" w:lineRule="auto"/>
              <w:rPr>
                <w:rFonts w:ascii="Arial" w:eastAsia="Calibri" w:hAnsi="Arial" w:cs="Arial"/>
                <w:bCs/>
                <w:sz w:val="20"/>
                <w:szCs w:val="20"/>
              </w:rPr>
            </w:pPr>
            <w:r w:rsidRPr="002253DF">
              <w:rPr>
                <w:rFonts w:ascii="Arial" w:eastAsia="Calibri" w:hAnsi="Arial" w:cs="Arial"/>
                <w:bCs/>
                <w:sz w:val="20"/>
                <w:szCs w:val="20"/>
              </w:rPr>
              <w:t>Qualifications/skills needed for a job/career</w:t>
            </w:r>
          </w:p>
        </w:tc>
        <w:tc>
          <w:tcPr>
            <w:tcW w:w="439" w:type="pct"/>
            <w:shd w:val="clear" w:color="auto" w:fill="D5ECF4" w:themeFill="accent1"/>
            <w:vAlign w:val="center"/>
          </w:tcPr>
          <w:p w14:paraId="1460BD5A" w14:textId="77777777" w:rsidR="00E7429A" w:rsidRPr="002253DF" w:rsidRDefault="00E7429A" w:rsidP="0056366A">
            <w:pPr>
              <w:spacing w:line="276" w:lineRule="auto"/>
              <w:jc w:val="center"/>
              <w:rPr>
                <w:rFonts w:ascii="Arial" w:eastAsia="Calibri" w:hAnsi="Arial" w:cs="Arial"/>
                <w:bCs/>
                <w:sz w:val="20"/>
                <w:szCs w:val="20"/>
              </w:rPr>
            </w:pPr>
            <w:r w:rsidRPr="002253DF">
              <w:rPr>
                <w:rFonts w:ascii="Arial" w:hAnsi="Arial" w:cs="Arial"/>
                <w:color w:val="000000"/>
                <w:sz w:val="20"/>
                <w:szCs w:val="20"/>
              </w:rPr>
              <w:t>85</w:t>
            </w:r>
          </w:p>
        </w:tc>
        <w:tc>
          <w:tcPr>
            <w:tcW w:w="517" w:type="pct"/>
            <w:shd w:val="clear" w:color="auto" w:fill="D5ECF4" w:themeFill="accent1"/>
            <w:vAlign w:val="center"/>
          </w:tcPr>
          <w:p w14:paraId="5E4CEE99" w14:textId="77777777" w:rsidR="00E7429A" w:rsidRPr="002253DF" w:rsidRDefault="00E7429A" w:rsidP="0056366A">
            <w:pPr>
              <w:spacing w:line="276" w:lineRule="auto"/>
              <w:jc w:val="center"/>
              <w:rPr>
                <w:rFonts w:ascii="Arial" w:eastAsia="Calibri" w:hAnsi="Arial" w:cs="Arial"/>
                <w:bCs/>
                <w:sz w:val="20"/>
                <w:szCs w:val="20"/>
              </w:rPr>
            </w:pPr>
            <w:r w:rsidRPr="002253DF">
              <w:rPr>
                <w:rFonts w:ascii="Arial" w:hAnsi="Arial" w:cs="Arial"/>
                <w:color w:val="000000"/>
                <w:sz w:val="20"/>
                <w:szCs w:val="20"/>
              </w:rPr>
              <w:t>23.2%</w:t>
            </w:r>
          </w:p>
        </w:tc>
        <w:tc>
          <w:tcPr>
            <w:tcW w:w="2493" w:type="pct"/>
            <w:shd w:val="clear" w:color="auto" w:fill="D5ECF4" w:themeFill="accent1"/>
            <w:vAlign w:val="center"/>
          </w:tcPr>
          <w:p w14:paraId="486A59AB" w14:textId="77777777" w:rsidR="00E7429A" w:rsidRPr="002253DF" w:rsidRDefault="00E7429A"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“Knowing the transferable skills needed for the future job I want”</w:t>
            </w:r>
          </w:p>
          <w:p w14:paraId="32FED927" w14:textId="77777777" w:rsidR="00E7429A" w:rsidRPr="002253DF" w:rsidRDefault="00E7429A"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“Learning about lots of different jobs out there and what qualifications you will need”</w:t>
            </w:r>
          </w:p>
          <w:p w14:paraId="75DD7373" w14:textId="77777777" w:rsidR="00E7429A" w:rsidRPr="002253DF" w:rsidRDefault="00E7429A"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“How different jobs require different levels of education”</w:t>
            </w:r>
          </w:p>
        </w:tc>
      </w:tr>
      <w:tr w:rsidR="002253DF" w:rsidRPr="002253DF" w14:paraId="4A56D39A" w14:textId="77777777" w:rsidTr="002253DF">
        <w:trPr>
          <w:jc w:val="center"/>
        </w:trPr>
        <w:tc>
          <w:tcPr>
            <w:tcW w:w="1550" w:type="pct"/>
            <w:shd w:val="clear" w:color="auto" w:fill="D5ECF4" w:themeFill="accent1"/>
            <w:vAlign w:val="center"/>
          </w:tcPr>
          <w:p w14:paraId="4424120E" w14:textId="77777777" w:rsidR="00E7429A" w:rsidRPr="002253DF" w:rsidRDefault="00E7429A" w:rsidP="0056366A">
            <w:pPr>
              <w:spacing w:line="276" w:lineRule="auto"/>
              <w:rPr>
                <w:rFonts w:ascii="Arial" w:eastAsia="Calibri" w:hAnsi="Arial" w:cs="Arial"/>
                <w:bCs/>
                <w:sz w:val="20"/>
                <w:szCs w:val="20"/>
              </w:rPr>
            </w:pPr>
            <w:r w:rsidRPr="002253DF">
              <w:rPr>
                <w:rFonts w:ascii="Arial" w:eastAsia="Calibri" w:hAnsi="Arial" w:cs="Arial"/>
                <w:bCs/>
                <w:sz w:val="20"/>
                <w:szCs w:val="20"/>
              </w:rPr>
              <w:t>Transferable skills</w:t>
            </w:r>
          </w:p>
        </w:tc>
        <w:tc>
          <w:tcPr>
            <w:tcW w:w="439" w:type="pct"/>
            <w:shd w:val="clear" w:color="auto" w:fill="D5ECF4" w:themeFill="accent1"/>
            <w:vAlign w:val="center"/>
          </w:tcPr>
          <w:p w14:paraId="36D58997" w14:textId="77777777" w:rsidR="00E7429A" w:rsidRPr="002253DF" w:rsidRDefault="00E7429A" w:rsidP="0056366A">
            <w:pPr>
              <w:spacing w:line="276" w:lineRule="auto"/>
              <w:jc w:val="center"/>
              <w:rPr>
                <w:rFonts w:ascii="Arial" w:eastAsia="Calibri" w:hAnsi="Arial" w:cs="Arial"/>
                <w:bCs/>
                <w:sz w:val="20"/>
                <w:szCs w:val="20"/>
              </w:rPr>
            </w:pPr>
            <w:r w:rsidRPr="002253DF">
              <w:rPr>
                <w:rFonts w:ascii="Arial" w:hAnsi="Arial" w:cs="Arial"/>
                <w:color w:val="000000"/>
                <w:sz w:val="20"/>
                <w:szCs w:val="20"/>
              </w:rPr>
              <w:t>58</w:t>
            </w:r>
          </w:p>
        </w:tc>
        <w:tc>
          <w:tcPr>
            <w:tcW w:w="517" w:type="pct"/>
            <w:shd w:val="clear" w:color="auto" w:fill="D5ECF4" w:themeFill="accent1"/>
            <w:vAlign w:val="center"/>
          </w:tcPr>
          <w:p w14:paraId="390C2BEA" w14:textId="77777777" w:rsidR="00E7429A" w:rsidRPr="002253DF" w:rsidRDefault="00E7429A" w:rsidP="0056366A">
            <w:pPr>
              <w:spacing w:line="276" w:lineRule="auto"/>
              <w:jc w:val="center"/>
              <w:rPr>
                <w:rFonts w:ascii="Arial" w:eastAsia="Calibri" w:hAnsi="Arial" w:cs="Arial"/>
                <w:bCs/>
                <w:sz w:val="20"/>
                <w:szCs w:val="20"/>
              </w:rPr>
            </w:pPr>
            <w:r w:rsidRPr="002253DF">
              <w:rPr>
                <w:rFonts w:ascii="Arial" w:hAnsi="Arial" w:cs="Arial"/>
                <w:color w:val="000000"/>
                <w:sz w:val="20"/>
                <w:szCs w:val="20"/>
              </w:rPr>
              <w:t>15.8%</w:t>
            </w:r>
          </w:p>
        </w:tc>
        <w:tc>
          <w:tcPr>
            <w:tcW w:w="2493" w:type="pct"/>
            <w:shd w:val="clear" w:color="auto" w:fill="D5ECF4" w:themeFill="accent1"/>
            <w:vAlign w:val="center"/>
          </w:tcPr>
          <w:p w14:paraId="22FD837B" w14:textId="77777777" w:rsidR="00E7429A" w:rsidRPr="002253DF" w:rsidRDefault="00E7429A"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“Knowing what a transferable skill is”</w:t>
            </w:r>
          </w:p>
          <w:p w14:paraId="72A9C67E" w14:textId="77777777" w:rsidR="00E7429A" w:rsidRPr="002253DF" w:rsidRDefault="00E7429A"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 xml:space="preserve">“Understanding the different </w:t>
            </w:r>
            <w:proofErr w:type="gramStart"/>
            <w:r w:rsidRPr="002253DF">
              <w:rPr>
                <w:rFonts w:ascii="Arial" w:hAnsi="Arial" w:cs="Arial"/>
                <w:i/>
                <w:iCs/>
                <w:color w:val="000000"/>
                <w:sz w:val="20"/>
                <w:szCs w:val="20"/>
              </w:rPr>
              <w:t>amount</w:t>
            </w:r>
            <w:proofErr w:type="gramEnd"/>
            <w:r w:rsidRPr="002253DF">
              <w:rPr>
                <w:rFonts w:ascii="Arial" w:hAnsi="Arial" w:cs="Arial"/>
                <w:i/>
                <w:iCs/>
                <w:color w:val="000000"/>
                <w:sz w:val="20"/>
                <w:szCs w:val="20"/>
              </w:rPr>
              <w:t xml:space="preserve"> of transferable skills and how important they can be”</w:t>
            </w:r>
          </w:p>
          <w:p w14:paraId="7630D48B" w14:textId="77777777" w:rsidR="00E7429A" w:rsidRPr="002253DF" w:rsidRDefault="00E7429A"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“I understood how transferable skills can help you in jobs”</w:t>
            </w:r>
          </w:p>
        </w:tc>
      </w:tr>
      <w:tr w:rsidR="002253DF" w:rsidRPr="002253DF" w14:paraId="2E33A7C9" w14:textId="77777777" w:rsidTr="002253DF">
        <w:trPr>
          <w:jc w:val="center"/>
        </w:trPr>
        <w:tc>
          <w:tcPr>
            <w:tcW w:w="1550" w:type="pct"/>
            <w:vAlign w:val="center"/>
          </w:tcPr>
          <w:p w14:paraId="0000A593" w14:textId="77777777" w:rsidR="00E7429A" w:rsidRPr="002253DF" w:rsidRDefault="00E7429A" w:rsidP="0056366A">
            <w:pPr>
              <w:spacing w:line="276" w:lineRule="auto"/>
              <w:rPr>
                <w:rFonts w:ascii="Arial" w:eastAsia="Calibri" w:hAnsi="Arial" w:cs="Arial"/>
                <w:bCs/>
                <w:sz w:val="20"/>
                <w:szCs w:val="20"/>
              </w:rPr>
            </w:pPr>
            <w:r w:rsidRPr="002253DF">
              <w:rPr>
                <w:rFonts w:ascii="Arial" w:eastAsia="Calibri" w:hAnsi="Arial" w:cs="Arial"/>
                <w:bCs/>
                <w:sz w:val="20"/>
                <w:szCs w:val="20"/>
              </w:rPr>
              <w:t>Own abilities/skills/characteristics</w:t>
            </w:r>
          </w:p>
        </w:tc>
        <w:tc>
          <w:tcPr>
            <w:tcW w:w="439" w:type="pct"/>
            <w:shd w:val="clear" w:color="auto" w:fill="auto"/>
            <w:vAlign w:val="center"/>
          </w:tcPr>
          <w:p w14:paraId="33DC97B9" w14:textId="77777777" w:rsidR="00E7429A" w:rsidRPr="002253DF" w:rsidRDefault="00E7429A" w:rsidP="0056366A">
            <w:pPr>
              <w:spacing w:line="276" w:lineRule="auto"/>
              <w:jc w:val="center"/>
              <w:rPr>
                <w:rFonts w:ascii="Arial" w:eastAsia="Calibri" w:hAnsi="Arial" w:cs="Arial"/>
                <w:bCs/>
                <w:sz w:val="20"/>
                <w:szCs w:val="20"/>
              </w:rPr>
            </w:pPr>
            <w:r w:rsidRPr="002253DF">
              <w:rPr>
                <w:rFonts w:ascii="Arial" w:hAnsi="Arial" w:cs="Arial"/>
                <w:color w:val="000000"/>
                <w:sz w:val="20"/>
                <w:szCs w:val="20"/>
              </w:rPr>
              <w:t>23</w:t>
            </w:r>
          </w:p>
        </w:tc>
        <w:tc>
          <w:tcPr>
            <w:tcW w:w="517" w:type="pct"/>
            <w:shd w:val="clear" w:color="auto" w:fill="auto"/>
            <w:vAlign w:val="center"/>
          </w:tcPr>
          <w:p w14:paraId="30B56B34" w14:textId="77777777" w:rsidR="00E7429A" w:rsidRPr="002253DF" w:rsidRDefault="00E7429A" w:rsidP="0056366A">
            <w:pPr>
              <w:spacing w:line="276" w:lineRule="auto"/>
              <w:jc w:val="center"/>
              <w:rPr>
                <w:rFonts w:ascii="Arial" w:eastAsia="Calibri" w:hAnsi="Arial" w:cs="Arial"/>
                <w:bCs/>
                <w:sz w:val="20"/>
                <w:szCs w:val="20"/>
              </w:rPr>
            </w:pPr>
            <w:r w:rsidRPr="002253DF">
              <w:rPr>
                <w:rFonts w:ascii="Arial" w:hAnsi="Arial" w:cs="Arial"/>
                <w:color w:val="000000"/>
                <w:sz w:val="20"/>
                <w:szCs w:val="20"/>
              </w:rPr>
              <w:t>6.3%</w:t>
            </w:r>
          </w:p>
        </w:tc>
        <w:tc>
          <w:tcPr>
            <w:tcW w:w="2493" w:type="pct"/>
            <w:vAlign w:val="center"/>
          </w:tcPr>
          <w:p w14:paraId="3ADE66BC" w14:textId="77777777" w:rsidR="00E7429A" w:rsidRPr="002253DF" w:rsidRDefault="00E7429A"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“The knowledge of what skills I’m good at”</w:t>
            </w:r>
          </w:p>
          <w:p w14:paraId="011800A9" w14:textId="77777777" w:rsidR="00E7429A" w:rsidRPr="002253DF" w:rsidRDefault="00E7429A"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“Being able to see my skills profile and understand what skills I have most”</w:t>
            </w:r>
          </w:p>
          <w:p w14:paraId="10DDF604" w14:textId="77777777" w:rsidR="00E7429A" w:rsidRPr="002253DF" w:rsidRDefault="00E7429A"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“That I have the capabilities of achieving my dream job if I dedicate myself to it”</w:t>
            </w:r>
          </w:p>
        </w:tc>
      </w:tr>
      <w:tr w:rsidR="002253DF" w:rsidRPr="002253DF" w14:paraId="0C4D87A4" w14:textId="77777777" w:rsidTr="002253DF">
        <w:trPr>
          <w:jc w:val="center"/>
        </w:trPr>
        <w:tc>
          <w:tcPr>
            <w:tcW w:w="1550" w:type="pct"/>
            <w:vAlign w:val="center"/>
          </w:tcPr>
          <w:p w14:paraId="0EB88F12" w14:textId="77777777" w:rsidR="00E7429A" w:rsidRPr="002253DF" w:rsidRDefault="00E7429A" w:rsidP="0056366A">
            <w:pPr>
              <w:spacing w:line="276" w:lineRule="auto"/>
              <w:rPr>
                <w:rFonts w:ascii="Arial" w:eastAsia="Calibri" w:hAnsi="Arial" w:cs="Arial"/>
                <w:bCs/>
                <w:sz w:val="20"/>
                <w:szCs w:val="20"/>
              </w:rPr>
            </w:pPr>
            <w:r w:rsidRPr="002253DF">
              <w:rPr>
                <w:rFonts w:ascii="Arial" w:eastAsia="Calibri" w:hAnsi="Arial" w:cs="Arial"/>
                <w:bCs/>
                <w:sz w:val="20"/>
                <w:szCs w:val="20"/>
              </w:rPr>
              <w:t>Other</w:t>
            </w:r>
          </w:p>
        </w:tc>
        <w:tc>
          <w:tcPr>
            <w:tcW w:w="439" w:type="pct"/>
            <w:shd w:val="clear" w:color="auto" w:fill="auto"/>
            <w:vAlign w:val="center"/>
          </w:tcPr>
          <w:p w14:paraId="5955547B" w14:textId="77777777" w:rsidR="00E7429A" w:rsidRPr="002253DF" w:rsidRDefault="00E7429A" w:rsidP="0056366A">
            <w:pPr>
              <w:spacing w:line="276" w:lineRule="auto"/>
              <w:jc w:val="center"/>
              <w:rPr>
                <w:rFonts w:ascii="Arial" w:eastAsia="Calibri" w:hAnsi="Arial" w:cs="Arial"/>
                <w:bCs/>
                <w:sz w:val="20"/>
                <w:szCs w:val="20"/>
              </w:rPr>
            </w:pPr>
            <w:r w:rsidRPr="002253DF">
              <w:rPr>
                <w:rFonts w:ascii="Arial" w:hAnsi="Arial" w:cs="Arial"/>
                <w:color w:val="000000"/>
                <w:sz w:val="20"/>
                <w:szCs w:val="20"/>
              </w:rPr>
              <w:t>35</w:t>
            </w:r>
          </w:p>
        </w:tc>
        <w:tc>
          <w:tcPr>
            <w:tcW w:w="517" w:type="pct"/>
            <w:shd w:val="clear" w:color="auto" w:fill="auto"/>
            <w:vAlign w:val="center"/>
          </w:tcPr>
          <w:p w14:paraId="3996D7F3" w14:textId="77777777" w:rsidR="00E7429A" w:rsidRPr="002253DF" w:rsidRDefault="00E7429A" w:rsidP="0056366A">
            <w:pPr>
              <w:spacing w:line="276" w:lineRule="auto"/>
              <w:jc w:val="center"/>
              <w:rPr>
                <w:rFonts w:ascii="Arial" w:eastAsia="Calibri" w:hAnsi="Arial" w:cs="Arial"/>
                <w:bCs/>
                <w:sz w:val="20"/>
                <w:szCs w:val="20"/>
              </w:rPr>
            </w:pPr>
            <w:r w:rsidRPr="002253DF">
              <w:rPr>
                <w:rFonts w:ascii="Arial" w:hAnsi="Arial" w:cs="Arial"/>
                <w:color w:val="000000"/>
                <w:sz w:val="20"/>
                <w:szCs w:val="20"/>
              </w:rPr>
              <w:t>9.6%</w:t>
            </w:r>
          </w:p>
        </w:tc>
        <w:tc>
          <w:tcPr>
            <w:tcW w:w="2493" w:type="pct"/>
            <w:vAlign w:val="center"/>
          </w:tcPr>
          <w:p w14:paraId="6AE75E97" w14:textId="77777777" w:rsidR="00E7429A" w:rsidRPr="002253DF" w:rsidRDefault="00E7429A"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“More knowledge on life after high school and education post-16”</w:t>
            </w:r>
          </w:p>
          <w:p w14:paraId="4924B47A" w14:textId="77777777" w:rsidR="00E7429A" w:rsidRPr="002253DF" w:rsidRDefault="00E7429A"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“Finding something for work experience”</w:t>
            </w:r>
          </w:p>
          <w:p w14:paraId="202C7C45" w14:textId="77777777" w:rsidR="00E7429A" w:rsidRPr="002253DF" w:rsidRDefault="00E7429A"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“Everything you need to learn about university”</w:t>
            </w:r>
          </w:p>
          <w:p w14:paraId="65A835A3" w14:textId="77777777" w:rsidR="00E7429A" w:rsidRPr="002253DF" w:rsidRDefault="00E7429A"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 xml:space="preserve">“I questioned my choices and consider going to </w:t>
            </w:r>
            <w:proofErr w:type="spellStart"/>
            <w:r w:rsidRPr="002253DF">
              <w:rPr>
                <w:rFonts w:ascii="Arial" w:hAnsi="Arial" w:cs="Arial"/>
                <w:i/>
                <w:iCs/>
                <w:color w:val="000000"/>
                <w:sz w:val="20"/>
                <w:szCs w:val="20"/>
              </w:rPr>
              <w:t>uni</w:t>
            </w:r>
            <w:proofErr w:type="spellEnd"/>
            <w:r w:rsidRPr="002253DF">
              <w:rPr>
                <w:rFonts w:ascii="Arial" w:hAnsi="Arial" w:cs="Arial"/>
                <w:i/>
                <w:iCs/>
                <w:color w:val="000000"/>
                <w:sz w:val="20"/>
                <w:szCs w:val="20"/>
              </w:rPr>
              <w:t>”</w:t>
            </w:r>
          </w:p>
          <w:p w14:paraId="011E8E80" w14:textId="77777777" w:rsidR="00E7429A" w:rsidRPr="002253DF" w:rsidRDefault="00E7429A"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“Personal stories”</w:t>
            </w:r>
          </w:p>
        </w:tc>
      </w:tr>
      <w:tr w:rsidR="002253DF" w:rsidRPr="002253DF" w14:paraId="454B4109" w14:textId="77777777" w:rsidTr="002253DF">
        <w:trPr>
          <w:jc w:val="center"/>
        </w:trPr>
        <w:tc>
          <w:tcPr>
            <w:tcW w:w="1550" w:type="pct"/>
            <w:vAlign w:val="center"/>
          </w:tcPr>
          <w:p w14:paraId="15594878" w14:textId="77777777" w:rsidR="00E7429A" w:rsidRPr="002253DF" w:rsidRDefault="00E7429A" w:rsidP="0056366A">
            <w:pPr>
              <w:spacing w:line="276" w:lineRule="auto"/>
              <w:rPr>
                <w:rFonts w:ascii="Arial" w:eastAsia="Calibri" w:hAnsi="Arial" w:cs="Arial"/>
                <w:bCs/>
                <w:sz w:val="20"/>
                <w:szCs w:val="20"/>
              </w:rPr>
            </w:pPr>
            <w:r w:rsidRPr="002253DF">
              <w:rPr>
                <w:rFonts w:ascii="Arial" w:eastAsia="Calibri" w:hAnsi="Arial" w:cs="Arial"/>
                <w:bCs/>
                <w:sz w:val="20"/>
                <w:szCs w:val="20"/>
              </w:rPr>
              <w:t>Not sure / Nothing</w:t>
            </w:r>
          </w:p>
        </w:tc>
        <w:tc>
          <w:tcPr>
            <w:tcW w:w="439" w:type="pct"/>
            <w:shd w:val="clear" w:color="auto" w:fill="auto"/>
            <w:vAlign w:val="center"/>
          </w:tcPr>
          <w:p w14:paraId="1D3DD0D1" w14:textId="77777777" w:rsidR="00E7429A" w:rsidRPr="002253DF" w:rsidRDefault="00E7429A" w:rsidP="0056366A">
            <w:pPr>
              <w:spacing w:line="276" w:lineRule="auto"/>
              <w:jc w:val="center"/>
              <w:rPr>
                <w:rFonts w:ascii="Arial" w:eastAsia="Calibri" w:hAnsi="Arial" w:cs="Arial"/>
                <w:bCs/>
                <w:sz w:val="20"/>
                <w:szCs w:val="20"/>
              </w:rPr>
            </w:pPr>
            <w:r w:rsidRPr="002253DF">
              <w:rPr>
                <w:rFonts w:ascii="Arial" w:hAnsi="Arial" w:cs="Arial"/>
                <w:color w:val="000000"/>
                <w:sz w:val="20"/>
                <w:szCs w:val="20"/>
              </w:rPr>
              <w:t>23</w:t>
            </w:r>
          </w:p>
        </w:tc>
        <w:tc>
          <w:tcPr>
            <w:tcW w:w="517" w:type="pct"/>
            <w:shd w:val="clear" w:color="auto" w:fill="auto"/>
            <w:vAlign w:val="center"/>
          </w:tcPr>
          <w:p w14:paraId="67809A02" w14:textId="77777777" w:rsidR="00E7429A" w:rsidRPr="002253DF" w:rsidRDefault="00E7429A" w:rsidP="0056366A">
            <w:pPr>
              <w:spacing w:line="276" w:lineRule="auto"/>
              <w:jc w:val="center"/>
              <w:rPr>
                <w:rFonts w:ascii="Arial" w:eastAsia="Calibri" w:hAnsi="Arial" w:cs="Arial"/>
                <w:bCs/>
                <w:sz w:val="20"/>
                <w:szCs w:val="20"/>
              </w:rPr>
            </w:pPr>
            <w:r w:rsidRPr="002253DF">
              <w:rPr>
                <w:rFonts w:ascii="Arial" w:hAnsi="Arial" w:cs="Arial"/>
                <w:color w:val="000000"/>
                <w:sz w:val="20"/>
                <w:szCs w:val="20"/>
              </w:rPr>
              <w:t>6.3%</w:t>
            </w:r>
          </w:p>
        </w:tc>
        <w:tc>
          <w:tcPr>
            <w:tcW w:w="2493" w:type="pct"/>
            <w:vAlign w:val="center"/>
          </w:tcPr>
          <w:p w14:paraId="4BA12A23" w14:textId="77777777" w:rsidR="00E7429A" w:rsidRPr="002253DF" w:rsidRDefault="00E7429A"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“Not much, I have used Careerpilot before”</w:t>
            </w:r>
          </w:p>
          <w:p w14:paraId="00DA55FD" w14:textId="77777777" w:rsidR="00E7429A" w:rsidRPr="002253DF" w:rsidRDefault="00E7429A"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“I don’t think I learned anything new”</w:t>
            </w:r>
          </w:p>
          <w:p w14:paraId="53217325" w14:textId="77777777" w:rsidR="00E7429A" w:rsidRPr="002253DF" w:rsidRDefault="00E7429A"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“Not sure”</w:t>
            </w:r>
          </w:p>
        </w:tc>
      </w:tr>
    </w:tbl>
    <w:p w14:paraId="730ADF77" w14:textId="77777777" w:rsidR="00E7429A" w:rsidRDefault="00E7429A" w:rsidP="00E7429A">
      <w:pPr>
        <w:spacing w:after="0" w:line="276" w:lineRule="auto"/>
        <w:jc w:val="both"/>
        <w:rPr>
          <w:rFonts w:ascii="Arial" w:eastAsia="Calibri" w:hAnsi="Arial" w:cs="Arial"/>
          <w:bCs/>
        </w:rPr>
      </w:pPr>
    </w:p>
    <w:p w14:paraId="4705E474" w14:textId="2FEAB3B4" w:rsidR="00CD0CCE" w:rsidRDefault="00532A64" w:rsidP="00CD0CCE">
      <w:pPr>
        <w:spacing w:after="0" w:line="276" w:lineRule="auto"/>
        <w:jc w:val="both"/>
        <w:rPr>
          <w:rFonts w:ascii="Arial" w:eastAsia="Calibri" w:hAnsi="Arial" w:cs="Arial"/>
          <w:bCs/>
        </w:rPr>
      </w:pPr>
      <w:r>
        <w:rPr>
          <w:rFonts w:ascii="Arial" w:eastAsia="Calibri" w:hAnsi="Arial" w:cs="Arial"/>
          <w:b/>
        </w:rPr>
        <w:t>Appendix 12.</w:t>
      </w:r>
      <w:r>
        <w:rPr>
          <w:rFonts w:ascii="Arial" w:eastAsia="Calibri" w:hAnsi="Arial" w:cs="Arial"/>
          <w:bCs/>
        </w:rPr>
        <w:t xml:space="preserve"> Students’ feedback on </w:t>
      </w:r>
      <w:r w:rsidR="00CD0CCE" w:rsidRPr="00A46870">
        <w:rPr>
          <w:rFonts w:ascii="Arial" w:eastAsia="Calibri" w:hAnsi="Arial" w:cs="Arial"/>
          <w:bCs/>
        </w:rPr>
        <w:t>what they would still like to know. The most common response category is shaded light blue.</w:t>
      </w:r>
    </w:p>
    <w:p w14:paraId="59FCDC40" w14:textId="77777777" w:rsidR="002253DF" w:rsidRPr="00A46870" w:rsidRDefault="002253DF" w:rsidP="00CD0CCE">
      <w:pPr>
        <w:spacing w:after="0" w:line="276" w:lineRule="auto"/>
        <w:jc w:val="both"/>
        <w:rPr>
          <w:rFonts w:ascii="Arial" w:eastAsia="Calibri" w:hAnsi="Arial" w:cs="Arial"/>
          <w:bCs/>
        </w:rPr>
      </w:pPr>
    </w:p>
    <w:tbl>
      <w:tblPr>
        <w:tblStyle w:val="TableGrid"/>
        <w:tblW w:w="5000" w:type="pct"/>
        <w:jc w:val="center"/>
        <w:tblLook w:val="04A0" w:firstRow="1" w:lastRow="0" w:firstColumn="1" w:lastColumn="0" w:noHBand="0" w:noVBand="1"/>
      </w:tblPr>
      <w:tblGrid>
        <w:gridCol w:w="2263"/>
        <w:gridCol w:w="1282"/>
        <w:gridCol w:w="5495"/>
      </w:tblGrid>
      <w:tr w:rsidR="00CD0CCE" w:rsidRPr="002253DF" w14:paraId="539B87F6" w14:textId="77777777" w:rsidTr="0056366A">
        <w:trPr>
          <w:jc w:val="center"/>
        </w:trPr>
        <w:tc>
          <w:tcPr>
            <w:tcW w:w="1252" w:type="pct"/>
            <w:shd w:val="clear" w:color="auto" w:fill="auto"/>
            <w:vAlign w:val="center"/>
          </w:tcPr>
          <w:p w14:paraId="481A11A1" w14:textId="77777777" w:rsidR="00CD0CCE" w:rsidRPr="002253DF" w:rsidRDefault="00CD0CCE" w:rsidP="0056366A">
            <w:pPr>
              <w:spacing w:line="276" w:lineRule="auto"/>
              <w:rPr>
                <w:rFonts w:ascii="Arial" w:eastAsia="Calibri" w:hAnsi="Arial" w:cs="Arial"/>
                <w:b/>
                <w:i/>
                <w:iCs/>
                <w:sz w:val="20"/>
                <w:szCs w:val="20"/>
              </w:rPr>
            </w:pPr>
            <w:r w:rsidRPr="002253DF">
              <w:rPr>
                <w:rFonts w:ascii="Arial" w:eastAsia="Calibri" w:hAnsi="Arial" w:cs="Arial"/>
                <w:b/>
                <w:sz w:val="20"/>
                <w:szCs w:val="20"/>
              </w:rPr>
              <w:t>What I would still like to know…</w:t>
            </w:r>
          </w:p>
        </w:tc>
        <w:tc>
          <w:tcPr>
            <w:tcW w:w="709" w:type="pct"/>
            <w:shd w:val="clear" w:color="auto" w:fill="auto"/>
            <w:vAlign w:val="center"/>
          </w:tcPr>
          <w:p w14:paraId="2B231F03" w14:textId="77777777" w:rsidR="00CD0CCE" w:rsidRPr="002253DF" w:rsidRDefault="00CD0CCE" w:rsidP="0056366A">
            <w:pPr>
              <w:spacing w:line="276" w:lineRule="auto"/>
              <w:jc w:val="center"/>
              <w:rPr>
                <w:rFonts w:ascii="Arial" w:eastAsia="Calibri" w:hAnsi="Arial" w:cs="Arial"/>
                <w:b/>
                <w:sz w:val="20"/>
                <w:szCs w:val="20"/>
              </w:rPr>
            </w:pPr>
            <w:r w:rsidRPr="002253DF">
              <w:rPr>
                <w:rFonts w:ascii="Arial" w:eastAsia="Calibri" w:hAnsi="Arial" w:cs="Arial"/>
                <w:b/>
                <w:sz w:val="20"/>
                <w:szCs w:val="20"/>
              </w:rPr>
              <w:t>Count (n)</w:t>
            </w:r>
          </w:p>
        </w:tc>
        <w:tc>
          <w:tcPr>
            <w:tcW w:w="3040" w:type="pct"/>
            <w:shd w:val="clear" w:color="auto" w:fill="auto"/>
            <w:vAlign w:val="center"/>
          </w:tcPr>
          <w:p w14:paraId="7D69818A" w14:textId="77777777" w:rsidR="00CD0CCE" w:rsidRPr="002253DF" w:rsidRDefault="00CD0CCE" w:rsidP="0056366A">
            <w:pPr>
              <w:spacing w:line="276" w:lineRule="auto"/>
              <w:rPr>
                <w:rFonts w:ascii="Arial" w:eastAsia="Calibri" w:hAnsi="Arial" w:cs="Arial"/>
                <w:b/>
                <w:sz w:val="20"/>
                <w:szCs w:val="20"/>
              </w:rPr>
            </w:pPr>
            <w:r w:rsidRPr="002253DF">
              <w:rPr>
                <w:rFonts w:ascii="Arial" w:eastAsia="Calibri" w:hAnsi="Arial" w:cs="Arial"/>
                <w:b/>
                <w:sz w:val="20"/>
                <w:szCs w:val="20"/>
              </w:rPr>
              <w:t>Response examples</w:t>
            </w:r>
          </w:p>
        </w:tc>
      </w:tr>
      <w:tr w:rsidR="00CD0CCE" w:rsidRPr="002253DF" w14:paraId="6B1D2019" w14:textId="77777777" w:rsidTr="0056366A">
        <w:trPr>
          <w:jc w:val="center"/>
        </w:trPr>
        <w:tc>
          <w:tcPr>
            <w:tcW w:w="1252" w:type="pct"/>
            <w:vAlign w:val="center"/>
          </w:tcPr>
          <w:p w14:paraId="10BBD9E3" w14:textId="77777777" w:rsidR="00CD0CCE" w:rsidRPr="002253DF" w:rsidRDefault="00CD0CCE" w:rsidP="0056366A">
            <w:pPr>
              <w:spacing w:line="276" w:lineRule="auto"/>
              <w:rPr>
                <w:rFonts w:ascii="Arial" w:eastAsia="Calibri" w:hAnsi="Arial" w:cs="Arial"/>
                <w:bCs/>
                <w:sz w:val="20"/>
                <w:szCs w:val="20"/>
              </w:rPr>
            </w:pPr>
            <w:r w:rsidRPr="002253DF">
              <w:rPr>
                <w:rFonts w:ascii="Arial" w:eastAsia="Calibri" w:hAnsi="Arial" w:cs="Arial"/>
                <w:bCs/>
                <w:sz w:val="20"/>
                <w:szCs w:val="20"/>
              </w:rPr>
              <w:t>More about Careerpilot</w:t>
            </w:r>
          </w:p>
        </w:tc>
        <w:tc>
          <w:tcPr>
            <w:tcW w:w="709" w:type="pct"/>
            <w:shd w:val="clear" w:color="auto" w:fill="auto"/>
            <w:vAlign w:val="center"/>
          </w:tcPr>
          <w:p w14:paraId="11A29410" w14:textId="77777777" w:rsidR="00CD0CCE" w:rsidRPr="002253DF" w:rsidRDefault="00CD0CCE" w:rsidP="0056366A">
            <w:pPr>
              <w:spacing w:line="276" w:lineRule="auto"/>
              <w:jc w:val="center"/>
              <w:rPr>
                <w:rFonts w:ascii="Arial" w:eastAsia="Calibri" w:hAnsi="Arial" w:cs="Arial"/>
                <w:bCs/>
                <w:sz w:val="20"/>
                <w:szCs w:val="20"/>
              </w:rPr>
            </w:pPr>
            <w:r w:rsidRPr="002253DF">
              <w:rPr>
                <w:rFonts w:ascii="Arial" w:eastAsia="Calibri" w:hAnsi="Arial" w:cs="Arial"/>
                <w:bCs/>
                <w:sz w:val="20"/>
                <w:szCs w:val="20"/>
              </w:rPr>
              <w:t>15</w:t>
            </w:r>
          </w:p>
        </w:tc>
        <w:tc>
          <w:tcPr>
            <w:tcW w:w="3040" w:type="pct"/>
            <w:vAlign w:val="center"/>
          </w:tcPr>
          <w:p w14:paraId="2516DEF0" w14:textId="77777777"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“More of how to use it”</w:t>
            </w:r>
          </w:p>
          <w:p w14:paraId="79736EB5" w14:textId="77777777"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“Can I use it later in life?”</w:t>
            </w:r>
          </w:p>
          <w:p w14:paraId="5C6B0792" w14:textId="77777777"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“If there is a way to contact people about work through the website”</w:t>
            </w:r>
          </w:p>
          <w:p w14:paraId="110E4296" w14:textId="77777777"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“How I can put more personal information in it to make it more accurate”</w:t>
            </w:r>
          </w:p>
        </w:tc>
      </w:tr>
      <w:tr w:rsidR="00CD0CCE" w:rsidRPr="002253DF" w14:paraId="411E567C" w14:textId="77777777" w:rsidTr="0056366A">
        <w:trPr>
          <w:jc w:val="center"/>
        </w:trPr>
        <w:tc>
          <w:tcPr>
            <w:tcW w:w="1252" w:type="pct"/>
            <w:vAlign w:val="center"/>
          </w:tcPr>
          <w:p w14:paraId="57655458" w14:textId="77777777" w:rsidR="00CD0CCE" w:rsidRPr="002253DF" w:rsidRDefault="00CD0CCE" w:rsidP="0056366A">
            <w:pPr>
              <w:spacing w:line="276" w:lineRule="auto"/>
              <w:rPr>
                <w:rFonts w:ascii="Arial" w:eastAsia="Calibri" w:hAnsi="Arial" w:cs="Arial"/>
                <w:bCs/>
                <w:sz w:val="20"/>
                <w:szCs w:val="20"/>
              </w:rPr>
            </w:pPr>
            <w:r w:rsidRPr="002253DF">
              <w:rPr>
                <w:rFonts w:ascii="Arial" w:eastAsia="Calibri" w:hAnsi="Arial" w:cs="Arial"/>
                <w:bCs/>
                <w:sz w:val="20"/>
                <w:szCs w:val="20"/>
              </w:rPr>
              <w:t>What can it do for me?</w:t>
            </w:r>
          </w:p>
        </w:tc>
        <w:tc>
          <w:tcPr>
            <w:tcW w:w="709" w:type="pct"/>
            <w:shd w:val="clear" w:color="auto" w:fill="auto"/>
            <w:vAlign w:val="center"/>
          </w:tcPr>
          <w:p w14:paraId="65619825" w14:textId="77777777" w:rsidR="00CD0CCE" w:rsidRPr="002253DF" w:rsidRDefault="00CD0CCE" w:rsidP="0056366A">
            <w:pPr>
              <w:spacing w:line="276" w:lineRule="auto"/>
              <w:jc w:val="center"/>
              <w:rPr>
                <w:rFonts w:ascii="Arial" w:eastAsia="Calibri" w:hAnsi="Arial" w:cs="Arial"/>
                <w:bCs/>
                <w:sz w:val="20"/>
                <w:szCs w:val="20"/>
              </w:rPr>
            </w:pPr>
            <w:r w:rsidRPr="002253DF">
              <w:rPr>
                <w:rFonts w:ascii="Arial" w:eastAsia="Calibri" w:hAnsi="Arial" w:cs="Arial"/>
                <w:bCs/>
                <w:sz w:val="20"/>
                <w:szCs w:val="20"/>
              </w:rPr>
              <w:t>5</w:t>
            </w:r>
          </w:p>
        </w:tc>
        <w:tc>
          <w:tcPr>
            <w:tcW w:w="3040" w:type="pct"/>
            <w:vAlign w:val="center"/>
          </w:tcPr>
          <w:p w14:paraId="6C16BE06" w14:textId="77777777"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“What can it do for my future”</w:t>
            </w:r>
          </w:p>
          <w:p w14:paraId="3F84CC50" w14:textId="77777777"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“Why is it so important for my future?”</w:t>
            </w:r>
          </w:p>
          <w:p w14:paraId="649EF4B3" w14:textId="77777777"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“If it will be able to get me a job”</w:t>
            </w:r>
          </w:p>
        </w:tc>
      </w:tr>
      <w:tr w:rsidR="00CD0CCE" w:rsidRPr="002253DF" w14:paraId="23E79983" w14:textId="77777777" w:rsidTr="0056366A">
        <w:trPr>
          <w:jc w:val="center"/>
        </w:trPr>
        <w:tc>
          <w:tcPr>
            <w:tcW w:w="1252" w:type="pct"/>
            <w:shd w:val="clear" w:color="auto" w:fill="D5ECF4" w:themeFill="accent1"/>
            <w:vAlign w:val="center"/>
          </w:tcPr>
          <w:p w14:paraId="43E8BC9F" w14:textId="77777777" w:rsidR="00CD0CCE" w:rsidRPr="002253DF" w:rsidRDefault="00CD0CCE" w:rsidP="0056366A">
            <w:pPr>
              <w:spacing w:line="276" w:lineRule="auto"/>
              <w:rPr>
                <w:rFonts w:ascii="Arial" w:eastAsia="Calibri" w:hAnsi="Arial" w:cs="Arial"/>
                <w:bCs/>
                <w:sz w:val="20"/>
                <w:szCs w:val="20"/>
              </w:rPr>
            </w:pPr>
            <w:r w:rsidRPr="002253DF">
              <w:rPr>
                <w:rFonts w:ascii="Arial" w:eastAsia="Calibri" w:hAnsi="Arial" w:cs="Arial"/>
                <w:bCs/>
                <w:sz w:val="20"/>
                <w:szCs w:val="20"/>
              </w:rPr>
              <w:t>More information on different jobs/careers</w:t>
            </w:r>
          </w:p>
        </w:tc>
        <w:tc>
          <w:tcPr>
            <w:tcW w:w="709" w:type="pct"/>
            <w:shd w:val="clear" w:color="auto" w:fill="D5ECF4" w:themeFill="accent1"/>
            <w:vAlign w:val="center"/>
          </w:tcPr>
          <w:p w14:paraId="5298F6FA" w14:textId="77777777" w:rsidR="00CD0CCE" w:rsidRPr="002253DF" w:rsidRDefault="00CD0CCE" w:rsidP="0056366A">
            <w:pPr>
              <w:spacing w:line="276" w:lineRule="auto"/>
              <w:jc w:val="center"/>
              <w:rPr>
                <w:rFonts w:ascii="Arial" w:eastAsia="Calibri" w:hAnsi="Arial" w:cs="Arial"/>
                <w:bCs/>
                <w:sz w:val="20"/>
                <w:szCs w:val="20"/>
              </w:rPr>
            </w:pPr>
            <w:r w:rsidRPr="002253DF">
              <w:rPr>
                <w:rFonts w:ascii="Arial" w:eastAsia="Calibri" w:hAnsi="Arial" w:cs="Arial"/>
                <w:bCs/>
                <w:sz w:val="20"/>
                <w:szCs w:val="20"/>
              </w:rPr>
              <w:t>61</w:t>
            </w:r>
          </w:p>
        </w:tc>
        <w:tc>
          <w:tcPr>
            <w:tcW w:w="3040" w:type="pct"/>
            <w:shd w:val="clear" w:color="auto" w:fill="D5ECF4" w:themeFill="accent1"/>
            <w:vAlign w:val="center"/>
          </w:tcPr>
          <w:p w14:paraId="5147BF25" w14:textId="77777777"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“More jobs”</w:t>
            </w:r>
          </w:p>
          <w:p w14:paraId="487CBE9D" w14:textId="77777777"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“What jobs are available in my area”</w:t>
            </w:r>
          </w:p>
          <w:p w14:paraId="74A97482" w14:textId="77777777"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“What countries have certain jobs”</w:t>
            </w:r>
          </w:p>
        </w:tc>
      </w:tr>
      <w:tr w:rsidR="00CD0CCE" w:rsidRPr="002253DF" w14:paraId="5FB9ADC9" w14:textId="77777777" w:rsidTr="0056366A">
        <w:trPr>
          <w:jc w:val="center"/>
        </w:trPr>
        <w:tc>
          <w:tcPr>
            <w:tcW w:w="1252" w:type="pct"/>
            <w:vAlign w:val="center"/>
          </w:tcPr>
          <w:p w14:paraId="06F8FADA" w14:textId="77777777" w:rsidR="00CD0CCE" w:rsidRPr="002253DF" w:rsidRDefault="00CD0CCE" w:rsidP="0056366A">
            <w:pPr>
              <w:spacing w:line="276" w:lineRule="auto"/>
              <w:rPr>
                <w:rFonts w:ascii="Arial" w:eastAsia="Calibri" w:hAnsi="Arial" w:cs="Arial"/>
                <w:bCs/>
                <w:sz w:val="20"/>
                <w:szCs w:val="20"/>
              </w:rPr>
            </w:pPr>
            <w:r w:rsidRPr="002253DF">
              <w:rPr>
                <w:rFonts w:ascii="Arial" w:eastAsia="Calibri" w:hAnsi="Arial" w:cs="Arial"/>
                <w:bCs/>
                <w:sz w:val="20"/>
                <w:szCs w:val="20"/>
              </w:rPr>
              <w:t>How trustworthy is this information?</w:t>
            </w:r>
          </w:p>
        </w:tc>
        <w:tc>
          <w:tcPr>
            <w:tcW w:w="709" w:type="pct"/>
            <w:shd w:val="clear" w:color="auto" w:fill="auto"/>
            <w:vAlign w:val="center"/>
          </w:tcPr>
          <w:p w14:paraId="18BC42E2" w14:textId="77777777" w:rsidR="00CD0CCE" w:rsidRPr="002253DF" w:rsidRDefault="00CD0CCE" w:rsidP="0056366A">
            <w:pPr>
              <w:spacing w:line="276" w:lineRule="auto"/>
              <w:jc w:val="center"/>
              <w:rPr>
                <w:rFonts w:ascii="Arial" w:eastAsia="Calibri" w:hAnsi="Arial" w:cs="Arial"/>
                <w:bCs/>
                <w:sz w:val="20"/>
                <w:szCs w:val="20"/>
              </w:rPr>
            </w:pPr>
            <w:r w:rsidRPr="002253DF">
              <w:rPr>
                <w:rFonts w:ascii="Arial" w:eastAsia="Calibri" w:hAnsi="Arial" w:cs="Arial"/>
                <w:bCs/>
                <w:sz w:val="20"/>
                <w:szCs w:val="20"/>
              </w:rPr>
              <w:t>8</w:t>
            </w:r>
          </w:p>
        </w:tc>
        <w:tc>
          <w:tcPr>
            <w:tcW w:w="3040" w:type="pct"/>
            <w:vAlign w:val="center"/>
          </w:tcPr>
          <w:p w14:paraId="095E88BC" w14:textId="77777777"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“How it’s founded. How the statistics are found”</w:t>
            </w:r>
          </w:p>
          <w:p w14:paraId="0AB0435B" w14:textId="77777777"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“How up to date wage evaluations are”</w:t>
            </w:r>
          </w:p>
          <w:p w14:paraId="2714B03C" w14:textId="77777777"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“How accurate the information is”</w:t>
            </w:r>
          </w:p>
        </w:tc>
      </w:tr>
      <w:tr w:rsidR="00CD0CCE" w:rsidRPr="002253DF" w14:paraId="4D28D04E" w14:textId="77777777" w:rsidTr="0056366A">
        <w:trPr>
          <w:jc w:val="center"/>
        </w:trPr>
        <w:tc>
          <w:tcPr>
            <w:tcW w:w="1252" w:type="pct"/>
            <w:vAlign w:val="center"/>
          </w:tcPr>
          <w:p w14:paraId="714CD680" w14:textId="77777777" w:rsidR="00CD0CCE" w:rsidRPr="002253DF" w:rsidRDefault="00CD0CCE" w:rsidP="0056366A">
            <w:pPr>
              <w:spacing w:line="276" w:lineRule="auto"/>
              <w:rPr>
                <w:rFonts w:ascii="Arial" w:eastAsia="Calibri" w:hAnsi="Arial" w:cs="Arial"/>
                <w:bCs/>
                <w:sz w:val="20"/>
                <w:szCs w:val="20"/>
              </w:rPr>
            </w:pPr>
            <w:r w:rsidRPr="002253DF">
              <w:rPr>
                <w:rFonts w:ascii="Arial" w:eastAsia="Calibri" w:hAnsi="Arial" w:cs="Arial"/>
                <w:bCs/>
                <w:sz w:val="20"/>
                <w:szCs w:val="20"/>
              </w:rPr>
              <w:t>Information about HE</w:t>
            </w:r>
          </w:p>
        </w:tc>
        <w:tc>
          <w:tcPr>
            <w:tcW w:w="709" w:type="pct"/>
            <w:shd w:val="clear" w:color="auto" w:fill="auto"/>
            <w:vAlign w:val="center"/>
          </w:tcPr>
          <w:p w14:paraId="2BCDEE94" w14:textId="77777777" w:rsidR="00CD0CCE" w:rsidRPr="002253DF" w:rsidRDefault="00CD0CCE" w:rsidP="0056366A">
            <w:pPr>
              <w:spacing w:line="276" w:lineRule="auto"/>
              <w:jc w:val="center"/>
              <w:rPr>
                <w:rFonts w:ascii="Arial" w:eastAsia="Calibri" w:hAnsi="Arial" w:cs="Arial"/>
                <w:bCs/>
                <w:sz w:val="20"/>
                <w:szCs w:val="20"/>
              </w:rPr>
            </w:pPr>
            <w:r w:rsidRPr="002253DF">
              <w:rPr>
                <w:rFonts w:ascii="Arial" w:eastAsia="Calibri" w:hAnsi="Arial" w:cs="Arial"/>
                <w:bCs/>
                <w:sz w:val="20"/>
                <w:szCs w:val="20"/>
              </w:rPr>
              <w:t>8</w:t>
            </w:r>
          </w:p>
        </w:tc>
        <w:tc>
          <w:tcPr>
            <w:tcW w:w="3040" w:type="pct"/>
            <w:vAlign w:val="center"/>
          </w:tcPr>
          <w:p w14:paraId="164663D5" w14:textId="77777777"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“How to know more about the universities”</w:t>
            </w:r>
          </w:p>
          <w:p w14:paraId="2570A178" w14:textId="1DB8D54B"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 xml:space="preserve">“Any links to send you to a specific </w:t>
            </w:r>
            <w:proofErr w:type="spellStart"/>
            <w:r w:rsidRPr="002253DF">
              <w:rPr>
                <w:rFonts w:ascii="Arial" w:hAnsi="Arial" w:cs="Arial"/>
                <w:i/>
                <w:iCs/>
                <w:color w:val="000000"/>
                <w:sz w:val="20"/>
                <w:szCs w:val="20"/>
              </w:rPr>
              <w:t>uni</w:t>
            </w:r>
            <w:proofErr w:type="spellEnd"/>
            <w:r w:rsidRPr="002253DF">
              <w:rPr>
                <w:rFonts w:ascii="Arial" w:hAnsi="Arial" w:cs="Arial"/>
                <w:i/>
                <w:iCs/>
                <w:color w:val="000000"/>
                <w:sz w:val="20"/>
                <w:szCs w:val="20"/>
              </w:rPr>
              <w:t xml:space="preserve"> or college for advice on how they work with the specific course </w:t>
            </w:r>
            <w:r w:rsidR="00DB4F0E" w:rsidRPr="002253DF">
              <w:rPr>
                <w:rFonts w:ascii="Arial" w:hAnsi="Arial" w:cs="Arial"/>
                <w:i/>
                <w:iCs/>
                <w:color w:val="000000"/>
                <w:sz w:val="20"/>
                <w:szCs w:val="20"/>
              </w:rPr>
              <w:t>you’re</w:t>
            </w:r>
            <w:r w:rsidRPr="002253DF">
              <w:rPr>
                <w:rFonts w:ascii="Arial" w:hAnsi="Arial" w:cs="Arial"/>
                <w:i/>
                <w:iCs/>
                <w:color w:val="000000"/>
                <w:sz w:val="20"/>
                <w:szCs w:val="20"/>
              </w:rPr>
              <w:t xml:space="preserve"> looking for”</w:t>
            </w:r>
          </w:p>
          <w:p w14:paraId="6CEF502F" w14:textId="77777777"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“If you can find out how much money it all costs”</w:t>
            </w:r>
          </w:p>
          <w:p w14:paraId="33E401E0" w14:textId="77777777"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“Student Life”</w:t>
            </w:r>
          </w:p>
        </w:tc>
      </w:tr>
      <w:tr w:rsidR="00CD0CCE" w:rsidRPr="002253DF" w14:paraId="406D5918" w14:textId="77777777" w:rsidTr="0056366A">
        <w:trPr>
          <w:jc w:val="center"/>
        </w:trPr>
        <w:tc>
          <w:tcPr>
            <w:tcW w:w="1252" w:type="pct"/>
            <w:vAlign w:val="center"/>
          </w:tcPr>
          <w:p w14:paraId="31CC29B0" w14:textId="77777777" w:rsidR="00CD0CCE" w:rsidRPr="002253DF" w:rsidRDefault="00CD0CCE" w:rsidP="0056366A">
            <w:pPr>
              <w:spacing w:line="276" w:lineRule="auto"/>
              <w:rPr>
                <w:rFonts w:ascii="Arial" w:eastAsia="Calibri" w:hAnsi="Arial" w:cs="Arial"/>
                <w:bCs/>
                <w:sz w:val="20"/>
                <w:szCs w:val="20"/>
              </w:rPr>
            </w:pPr>
            <w:r w:rsidRPr="002253DF">
              <w:rPr>
                <w:rFonts w:ascii="Arial" w:eastAsia="Calibri" w:hAnsi="Arial" w:cs="Arial"/>
                <w:bCs/>
                <w:sz w:val="20"/>
                <w:szCs w:val="20"/>
              </w:rPr>
              <w:t>Other</w:t>
            </w:r>
          </w:p>
        </w:tc>
        <w:tc>
          <w:tcPr>
            <w:tcW w:w="709" w:type="pct"/>
            <w:shd w:val="clear" w:color="auto" w:fill="auto"/>
            <w:vAlign w:val="center"/>
          </w:tcPr>
          <w:p w14:paraId="00680741" w14:textId="77777777" w:rsidR="00CD0CCE" w:rsidRPr="002253DF" w:rsidRDefault="00CD0CCE" w:rsidP="0056366A">
            <w:pPr>
              <w:spacing w:line="276" w:lineRule="auto"/>
              <w:jc w:val="center"/>
              <w:rPr>
                <w:rFonts w:ascii="Arial" w:eastAsia="Calibri" w:hAnsi="Arial" w:cs="Arial"/>
                <w:bCs/>
                <w:sz w:val="20"/>
                <w:szCs w:val="20"/>
              </w:rPr>
            </w:pPr>
            <w:r w:rsidRPr="002253DF">
              <w:rPr>
                <w:rFonts w:ascii="Arial" w:eastAsia="Calibri" w:hAnsi="Arial" w:cs="Arial"/>
                <w:bCs/>
                <w:sz w:val="20"/>
                <w:szCs w:val="20"/>
              </w:rPr>
              <w:t>12</w:t>
            </w:r>
          </w:p>
        </w:tc>
        <w:tc>
          <w:tcPr>
            <w:tcW w:w="3040" w:type="pct"/>
            <w:vAlign w:val="center"/>
          </w:tcPr>
          <w:p w14:paraId="31EAF293" w14:textId="77777777"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“Apprenticeships”</w:t>
            </w:r>
          </w:p>
          <w:p w14:paraId="1D68C075" w14:textId="77777777"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“What they think my best job would be”</w:t>
            </w:r>
          </w:p>
          <w:p w14:paraId="56ABFC34" w14:textId="77777777"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“How to write a CV”</w:t>
            </w:r>
          </w:p>
          <w:p w14:paraId="1EF73D78" w14:textId="77777777"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“Qualifications you need for other countries”</w:t>
            </w:r>
          </w:p>
          <w:p w14:paraId="0DFDF1A0" w14:textId="77777777"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“What other career things there are to help you”</w:t>
            </w:r>
          </w:p>
          <w:p w14:paraId="622B301C" w14:textId="347E3826"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 xml:space="preserve">“What happens if I don’t reach my </w:t>
            </w:r>
            <w:r w:rsidR="004479BF">
              <w:rPr>
                <w:rFonts w:ascii="Arial" w:hAnsi="Arial" w:cs="Arial"/>
                <w:i/>
                <w:iCs/>
                <w:color w:val="000000"/>
                <w:sz w:val="20"/>
                <w:szCs w:val="20"/>
              </w:rPr>
              <w:t>GCSE</w:t>
            </w:r>
            <w:r w:rsidRPr="002253DF">
              <w:rPr>
                <w:rFonts w:ascii="Arial" w:hAnsi="Arial" w:cs="Arial"/>
                <w:i/>
                <w:iCs/>
                <w:color w:val="000000"/>
                <w:sz w:val="20"/>
                <w:szCs w:val="20"/>
              </w:rPr>
              <w:t xml:space="preserve"> goals”</w:t>
            </w:r>
          </w:p>
          <w:p w14:paraId="2DE189B9" w14:textId="77777777"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“How to get a work experience placement”</w:t>
            </w:r>
          </w:p>
        </w:tc>
      </w:tr>
      <w:tr w:rsidR="00CD0CCE" w:rsidRPr="002253DF" w14:paraId="5768E394" w14:textId="77777777" w:rsidTr="0056366A">
        <w:trPr>
          <w:jc w:val="center"/>
        </w:trPr>
        <w:tc>
          <w:tcPr>
            <w:tcW w:w="1252" w:type="pct"/>
            <w:vAlign w:val="center"/>
          </w:tcPr>
          <w:p w14:paraId="3DFFD439" w14:textId="77777777" w:rsidR="00CD0CCE" w:rsidRPr="002253DF" w:rsidRDefault="00CD0CCE" w:rsidP="0056366A">
            <w:pPr>
              <w:spacing w:line="276" w:lineRule="auto"/>
              <w:rPr>
                <w:rFonts w:ascii="Arial" w:eastAsia="Calibri" w:hAnsi="Arial" w:cs="Arial"/>
                <w:bCs/>
                <w:sz w:val="20"/>
                <w:szCs w:val="20"/>
              </w:rPr>
            </w:pPr>
            <w:r w:rsidRPr="002253DF">
              <w:rPr>
                <w:rFonts w:ascii="Arial" w:eastAsia="Calibri" w:hAnsi="Arial" w:cs="Arial"/>
                <w:bCs/>
                <w:sz w:val="20"/>
                <w:szCs w:val="20"/>
              </w:rPr>
              <w:t>Nothing</w:t>
            </w:r>
          </w:p>
        </w:tc>
        <w:tc>
          <w:tcPr>
            <w:tcW w:w="709" w:type="pct"/>
            <w:shd w:val="clear" w:color="auto" w:fill="auto"/>
            <w:vAlign w:val="center"/>
          </w:tcPr>
          <w:p w14:paraId="1A7D54C5" w14:textId="77777777" w:rsidR="00CD0CCE" w:rsidRPr="002253DF" w:rsidRDefault="00CD0CCE" w:rsidP="0056366A">
            <w:pPr>
              <w:spacing w:line="276" w:lineRule="auto"/>
              <w:jc w:val="center"/>
              <w:rPr>
                <w:rFonts w:ascii="Arial" w:eastAsia="Calibri" w:hAnsi="Arial" w:cs="Arial"/>
                <w:bCs/>
                <w:sz w:val="20"/>
                <w:szCs w:val="20"/>
              </w:rPr>
            </w:pPr>
            <w:r w:rsidRPr="002253DF">
              <w:rPr>
                <w:rFonts w:ascii="Arial" w:eastAsia="Calibri" w:hAnsi="Arial" w:cs="Arial"/>
                <w:bCs/>
                <w:sz w:val="20"/>
                <w:szCs w:val="20"/>
              </w:rPr>
              <w:t>126</w:t>
            </w:r>
          </w:p>
        </w:tc>
        <w:tc>
          <w:tcPr>
            <w:tcW w:w="3040" w:type="pct"/>
            <w:vAlign w:val="center"/>
          </w:tcPr>
          <w:p w14:paraId="5529B6AC" w14:textId="77777777"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“Nothing as I know what I need to know”</w:t>
            </w:r>
          </w:p>
          <w:p w14:paraId="3C51CBA9" w14:textId="77777777"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“Nothing at the moment”</w:t>
            </w:r>
          </w:p>
          <w:p w14:paraId="28FEF0CE" w14:textId="77777777" w:rsidR="00CD0CCE" w:rsidRPr="002253DF" w:rsidRDefault="00CD0CCE" w:rsidP="0056366A">
            <w:pPr>
              <w:spacing w:line="276" w:lineRule="auto"/>
              <w:rPr>
                <w:rFonts w:ascii="Arial" w:hAnsi="Arial" w:cs="Arial"/>
                <w:i/>
                <w:iCs/>
                <w:color w:val="000000"/>
                <w:sz w:val="20"/>
                <w:szCs w:val="20"/>
              </w:rPr>
            </w:pPr>
            <w:r w:rsidRPr="002253DF">
              <w:rPr>
                <w:rFonts w:ascii="Arial" w:hAnsi="Arial" w:cs="Arial"/>
                <w:i/>
                <w:iCs/>
                <w:color w:val="000000"/>
                <w:sz w:val="20"/>
                <w:szCs w:val="20"/>
              </w:rPr>
              <w:t>“I don’t want to know anything”</w:t>
            </w:r>
          </w:p>
        </w:tc>
      </w:tr>
    </w:tbl>
    <w:p w14:paraId="6DEF8F50" w14:textId="77777777" w:rsidR="00CD0CCE" w:rsidRPr="00A46870" w:rsidRDefault="00CD0CCE" w:rsidP="00CD0CCE">
      <w:pPr>
        <w:spacing w:after="0" w:line="276" w:lineRule="auto"/>
        <w:jc w:val="both"/>
        <w:rPr>
          <w:rFonts w:ascii="Arial" w:eastAsia="Calibri" w:hAnsi="Arial" w:cs="Arial"/>
          <w:bCs/>
        </w:rPr>
      </w:pPr>
    </w:p>
    <w:p w14:paraId="051B45E1" w14:textId="240E26BA" w:rsidR="00E7429A" w:rsidRDefault="00CD0CCE" w:rsidP="00CD0CCE">
      <w:pPr>
        <w:spacing w:after="0" w:line="276" w:lineRule="auto"/>
        <w:jc w:val="both"/>
        <w:rPr>
          <w:rFonts w:ascii="Arial" w:eastAsia="Calibri" w:hAnsi="Arial" w:cs="Arial"/>
          <w:bCs/>
        </w:rPr>
      </w:pPr>
      <w:r w:rsidRPr="00A46870">
        <w:rPr>
          <w:rFonts w:ascii="Arial" w:eastAsia="Calibri" w:hAnsi="Arial" w:cs="Arial"/>
          <w:bCs/>
        </w:rPr>
        <w:t>Not all participants responded to this last survey question, and there was a minority of students who were ‘unsure’ what they would still like to know (n=31). The majority of those who did comment wanted to continue learning about different jobs and careers (n=61) and receive further details about future employment opportunities</w:t>
      </w:r>
      <w:r w:rsidR="00C13BBE">
        <w:rPr>
          <w:rFonts w:ascii="Arial" w:eastAsia="Calibri" w:hAnsi="Arial" w:cs="Arial"/>
          <w:bCs/>
        </w:rPr>
        <w:t>.</w:t>
      </w:r>
    </w:p>
    <w:p w14:paraId="7346C3D7" w14:textId="53CBF45A" w:rsidR="00A07C88" w:rsidRDefault="00A07C88" w:rsidP="00CD0CCE">
      <w:pPr>
        <w:spacing w:after="0" w:line="276" w:lineRule="auto"/>
        <w:jc w:val="both"/>
        <w:rPr>
          <w:rFonts w:ascii="Arial" w:eastAsia="Calibri" w:hAnsi="Arial" w:cs="Arial"/>
          <w:b/>
        </w:rPr>
      </w:pPr>
    </w:p>
    <w:p w14:paraId="73550956" w14:textId="77777777" w:rsidR="00F73B05" w:rsidRDefault="00F73B05">
      <w:pPr>
        <w:rPr>
          <w:rFonts w:ascii="Arial" w:eastAsia="Calibri" w:hAnsi="Arial" w:cs="Arial"/>
          <w:b/>
          <w:bCs/>
        </w:rPr>
      </w:pPr>
      <w:bookmarkStart w:id="6" w:name="_Hlk120883237"/>
      <w:r>
        <w:rPr>
          <w:rFonts w:ascii="Arial" w:eastAsia="Calibri" w:hAnsi="Arial" w:cs="Arial"/>
          <w:b/>
          <w:bCs/>
        </w:rPr>
        <w:br w:type="page"/>
      </w:r>
    </w:p>
    <w:p w14:paraId="4C2626FF" w14:textId="22187C03" w:rsidR="00A07C88" w:rsidRDefault="00532A64" w:rsidP="00A07C88">
      <w:pPr>
        <w:spacing w:after="0" w:line="276" w:lineRule="auto"/>
        <w:jc w:val="both"/>
        <w:rPr>
          <w:rFonts w:ascii="Arial" w:eastAsia="Calibri" w:hAnsi="Arial" w:cs="Arial"/>
        </w:rPr>
      </w:pPr>
      <w:r w:rsidRPr="00532A64">
        <w:rPr>
          <w:rFonts w:ascii="Arial" w:eastAsia="Calibri" w:hAnsi="Arial" w:cs="Arial"/>
          <w:b/>
          <w:bCs/>
        </w:rPr>
        <w:lastRenderedPageBreak/>
        <w:t>Appendix 13</w:t>
      </w:r>
      <w:r w:rsidR="00A07C88" w:rsidRPr="00532A64">
        <w:rPr>
          <w:rFonts w:ascii="Arial" w:eastAsia="Calibri" w:hAnsi="Arial" w:cs="Arial"/>
          <w:b/>
          <w:bCs/>
        </w:rPr>
        <w:t>.</w:t>
      </w:r>
      <w:r w:rsidR="00A07C88" w:rsidRPr="00A46870">
        <w:rPr>
          <w:rFonts w:ascii="Arial" w:eastAsia="Calibri" w:hAnsi="Arial" w:cs="Arial"/>
        </w:rPr>
        <w:t xml:space="preserve"> Careerpilot: My Skills</w:t>
      </w:r>
      <w:r>
        <w:rPr>
          <w:rFonts w:ascii="Arial" w:eastAsia="Calibri" w:hAnsi="Arial" w:cs="Arial"/>
        </w:rPr>
        <w:t xml:space="preserve"> Profile outcomes achieved in 2021/2</w:t>
      </w:r>
      <w:r w:rsidR="00A07C88" w:rsidRPr="00A46870">
        <w:rPr>
          <w:rFonts w:ascii="Arial" w:eastAsia="Calibri" w:hAnsi="Arial" w:cs="Arial"/>
        </w:rPr>
        <w:t>.</w:t>
      </w:r>
    </w:p>
    <w:p w14:paraId="205A448D" w14:textId="77777777" w:rsidR="002253DF" w:rsidRPr="00A46870" w:rsidRDefault="002253DF" w:rsidP="00A07C88">
      <w:pPr>
        <w:spacing w:after="0" w:line="276" w:lineRule="auto"/>
        <w:jc w:val="both"/>
        <w:rPr>
          <w:rFonts w:ascii="Arial" w:eastAsia="Calibri" w:hAnsi="Arial" w:cs="Arial"/>
        </w:rPr>
      </w:pPr>
    </w:p>
    <w:tbl>
      <w:tblPr>
        <w:tblStyle w:val="TableGrid2"/>
        <w:tblW w:w="5639" w:type="pct"/>
        <w:jc w:val="center"/>
        <w:tblInd w:w="0" w:type="dxa"/>
        <w:tblLook w:val="04A0" w:firstRow="1" w:lastRow="0" w:firstColumn="1" w:lastColumn="0" w:noHBand="0" w:noVBand="1"/>
      </w:tblPr>
      <w:tblGrid>
        <w:gridCol w:w="1239"/>
        <w:gridCol w:w="2062"/>
        <w:gridCol w:w="2645"/>
        <w:gridCol w:w="2924"/>
        <w:gridCol w:w="1325"/>
      </w:tblGrid>
      <w:tr w:rsidR="00A07C88" w:rsidRPr="00F73B05" w14:paraId="4D5D0116" w14:textId="77777777" w:rsidTr="00F73B05">
        <w:trPr>
          <w:trHeight w:val="624"/>
          <w:jc w:val="center"/>
        </w:trPr>
        <w:tc>
          <w:tcPr>
            <w:tcW w:w="608" w:type="pct"/>
            <w:vAlign w:val="center"/>
          </w:tcPr>
          <w:bookmarkEnd w:id="6"/>
          <w:p w14:paraId="6EB2EAC3" w14:textId="77777777" w:rsidR="00A07C88" w:rsidRPr="00F73B05" w:rsidRDefault="00A07C88" w:rsidP="0056366A">
            <w:pPr>
              <w:spacing w:line="276" w:lineRule="auto"/>
              <w:contextualSpacing/>
              <w:jc w:val="center"/>
              <w:rPr>
                <w:rFonts w:ascii="Arial" w:eastAsia="Calibri" w:hAnsi="Arial" w:cs="Arial"/>
                <w:b/>
                <w:color w:val="F29AA9"/>
                <w:sz w:val="20"/>
                <w:szCs w:val="20"/>
              </w:rPr>
            </w:pPr>
            <w:r w:rsidRPr="00F73B05">
              <w:rPr>
                <w:rFonts w:ascii="Arial" w:eastAsia="Calibri" w:hAnsi="Arial" w:cs="Arial"/>
                <w:b/>
                <w:sz w:val="20"/>
                <w:szCs w:val="20"/>
              </w:rPr>
              <w:t>Barrier to HE</w:t>
            </w:r>
          </w:p>
        </w:tc>
        <w:tc>
          <w:tcPr>
            <w:tcW w:w="1012" w:type="pct"/>
            <w:vAlign w:val="center"/>
          </w:tcPr>
          <w:p w14:paraId="60E52AC8" w14:textId="77777777" w:rsidR="00A07C88" w:rsidRPr="00F73B05" w:rsidRDefault="00A07C88" w:rsidP="0056366A">
            <w:pPr>
              <w:spacing w:line="276" w:lineRule="auto"/>
              <w:contextualSpacing/>
              <w:jc w:val="center"/>
              <w:rPr>
                <w:rFonts w:ascii="Arial" w:eastAsia="Calibri" w:hAnsi="Arial" w:cs="Arial"/>
                <w:b/>
                <w:sz w:val="20"/>
                <w:szCs w:val="20"/>
              </w:rPr>
            </w:pPr>
            <w:r w:rsidRPr="00F73B05">
              <w:rPr>
                <w:rFonts w:ascii="Arial" w:eastAsia="Calibri" w:hAnsi="Arial" w:cs="Arial"/>
                <w:b/>
                <w:sz w:val="20"/>
                <w:szCs w:val="20"/>
              </w:rPr>
              <w:t>Short-term outcomes</w:t>
            </w:r>
          </w:p>
        </w:tc>
        <w:tc>
          <w:tcPr>
            <w:tcW w:w="1297" w:type="pct"/>
            <w:vAlign w:val="center"/>
          </w:tcPr>
          <w:p w14:paraId="52A722E1" w14:textId="77777777" w:rsidR="00A07C88" w:rsidRPr="00F73B05" w:rsidRDefault="00A07C88" w:rsidP="0056366A">
            <w:pPr>
              <w:spacing w:line="276" w:lineRule="auto"/>
              <w:contextualSpacing/>
              <w:jc w:val="center"/>
              <w:rPr>
                <w:rFonts w:ascii="Arial" w:eastAsia="Calibri" w:hAnsi="Arial" w:cs="Arial"/>
                <w:b/>
                <w:sz w:val="20"/>
                <w:szCs w:val="20"/>
              </w:rPr>
            </w:pPr>
            <w:r w:rsidRPr="00F73B05">
              <w:rPr>
                <w:rFonts w:ascii="Arial" w:eastAsia="Calibri" w:hAnsi="Arial" w:cs="Arial"/>
                <w:b/>
                <w:sz w:val="20"/>
                <w:szCs w:val="20"/>
              </w:rPr>
              <w:t>Indicators</w:t>
            </w:r>
          </w:p>
        </w:tc>
        <w:tc>
          <w:tcPr>
            <w:tcW w:w="1434" w:type="pct"/>
          </w:tcPr>
          <w:p w14:paraId="70F204FA" w14:textId="77777777" w:rsidR="00A07C88" w:rsidRPr="00F73B05" w:rsidRDefault="00A07C88" w:rsidP="0056366A">
            <w:pPr>
              <w:spacing w:line="276" w:lineRule="auto"/>
              <w:contextualSpacing/>
              <w:jc w:val="center"/>
              <w:rPr>
                <w:rFonts w:ascii="Arial" w:eastAsia="Calibri" w:hAnsi="Arial" w:cs="Arial"/>
                <w:b/>
                <w:sz w:val="20"/>
                <w:szCs w:val="20"/>
              </w:rPr>
            </w:pPr>
            <w:r w:rsidRPr="00F73B05">
              <w:rPr>
                <w:rFonts w:ascii="Arial" w:eastAsia="Calibri" w:hAnsi="Arial" w:cs="Arial"/>
                <w:b/>
                <w:sz w:val="20"/>
                <w:szCs w:val="20"/>
              </w:rPr>
              <w:t>Evidence</w:t>
            </w:r>
          </w:p>
        </w:tc>
        <w:tc>
          <w:tcPr>
            <w:tcW w:w="649" w:type="pct"/>
          </w:tcPr>
          <w:p w14:paraId="0FB5D299" w14:textId="77777777" w:rsidR="00A07C88" w:rsidRPr="00F73B05" w:rsidRDefault="00A07C88" w:rsidP="0056366A">
            <w:pPr>
              <w:spacing w:line="276" w:lineRule="auto"/>
              <w:ind w:right="219"/>
              <w:contextualSpacing/>
              <w:jc w:val="center"/>
              <w:rPr>
                <w:rFonts w:ascii="Arial" w:eastAsia="Calibri" w:hAnsi="Arial" w:cs="Arial"/>
                <w:b/>
                <w:sz w:val="20"/>
                <w:szCs w:val="20"/>
              </w:rPr>
            </w:pPr>
            <w:r w:rsidRPr="00F73B05">
              <w:rPr>
                <w:rFonts w:ascii="Arial" w:eastAsia="Calibri" w:hAnsi="Arial" w:cs="Arial"/>
                <w:b/>
                <w:sz w:val="20"/>
                <w:szCs w:val="20"/>
              </w:rPr>
              <w:t>Outcome Achieved</w:t>
            </w:r>
          </w:p>
        </w:tc>
      </w:tr>
      <w:tr w:rsidR="00A07C88" w:rsidRPr="00F73B05" w14:paraId="22F53D36" w14:textId="77777777" w:rsidTr="00F73B05">
        <w:trPr>
          <w:trHeight w:val="624"/>
          <w:jc w:val="center"/>
        </w:trPr>
        <w:tc>
          <w:tcPr>
            <w:tcW w:w="608" w:type="pct"/>
            <w:vAlign w:val="center"/>
          </w:tcPr>
          <w:p w14:paraId="03FF8A1A" w14:textId="77777777" w:rsidR="00A07C88" w:rsidRPr="00F73B05" w:rsidRDefault="00A07C88" w:rsidP="0056366A">
            <w:pPr>
              <w:spacing w:line="276" w:lineRule="auto"/>
              <w:contextualSpacing/>
              <w:jc w:val="center"/>
              <w:rPr>
                <w:rFonts w:ascii="Arial" w:eastAsia="Calibri" w:hAnsi="Arial" w:cs="Arial"/>
                <w:bCs/>
                <w:i/>
                <w:iCs/>
                <w:sz w:val="20"/>
                <w:szCs w:val="20"/>
              </w:rPr>
            </w:pPr>
            <w:r w:rsidRPr="00F73B05">
              <w:rPr>
                <w:rFonts w:ascii="Arial" w:eastAsia="Calibri" w:hAnsi="Arial" w:cs="Arial"/>
                <w:bCs/>
                <w:i/>
                <w:iCs/>
                <w:sz w:val="20"/>
                <w:szCs w:val="20"/>
              </w:rPr>
              <w:t>Soft Skills</w:t>
            </w:r>
          </w:p>
        </w:tc>
        <w:tc>
          <w:tcPr>
            <w:tcW w:w="1012" w:type="pct"/>
            <w:vAlign w:val="center"/>
          </w:tcPr>
          <w:p w14:paraId="7D61CA81" w14:textId="77777777" w:rsidR="00A07C88" w:rsidRPr="00F73B05" w:rsidRDefault="00A07C88" w:rsidP="0056366A">
            <w:pPr>
              <w:spacing w:line="276" w:lineRule="auto"/>
              <w:contextualSpacing/>
              <w:jc w:val="center"/>
              <w:rPr>
                <w:rFonts w:ascii="Arial" w:eastAsia="Calibri" w:hAnsi="Arial" w:cs="Arial"/>
                <w:bCs/>
                <w:sz w:val="20"/>
                <w:szCs w:val="20"/>
              </w:rPr>
            </w:pPr>
            <w:r w:rsidRPr="00F73B05">
              <w:rPr>
                <w:rFonts w:ascii="Arial" w:eastAsia="Calibri" w:hAnsi="Arial" w:cs="Arial"/>
                <w:bCs/>
                <w:sz w:val="20"/>
                <w:szCs w:val="20"/>
              </w:rPr>
              <w:t>Increased aspirations towards career choices</w:t>
            </w:r>
          </w:p>
        </w:tc>
        <w:tc>
          <w:tcPr>
            <w:tcW w:w="1297" w:type="pct"/>
            <w:vAlign w:val="center"/>
          </w:tcPr>
          <w:p w14:paraId="2BA2A682" w14:textId="77777777" w:rsidR="00A07C88" w:rsidRPr="00F73B05" w:rsidRDefault="00A07C88" w:rsidP="0056366A">
            <w:pPr>
              <w:spacing w:line="276" w:lineRule="auto"/>
              <w:jc w:val="center"/>
              <w:rPr>
                <w:rFonts w:ascii="Arial" w:eastAsia="Calibri" w:hAnsi="Arial" w:cs="Arial"/>
                <w:bCs/>
                <w:sz w:val="20"/>
                <w:szCs w:val="20"/>
              </w:rPr>
            </w:pPr>
            <w:r w:rsidRPr="00F73B05">
              <w:rPr>
                <w:rFonts w:ascii="Arial" w:eastAsia="Calibri" w:hAnsi="Arial" w:cs="Arial"/>
                <w:bCs/>
                <w:sz w:val="20"/>
                <w:szCs w:val="20"/>
              </w:rPr>
              <w:t>Increased likelihood of independent research into career options for</w:t>
            </w:r>
          </w:p>
          <w:p w14:paraId="19DA9595" w14:textId="77777777" w:rsidR="00A07C88" w:rsidRPr="00F73B05" w:rsidRDefault="00A07C88" w:rsidP="0056366A">
            <w:pPr>
              <w:spacing w:line="276" w:lineRule="auto"/>
              <w:jc w:val="center"/>
              <w:rPr>
                <w:rFonts w:ascii="Arial" w:eastAsia="Calibri" w:hAnsi="Arial" w:cs="Arial"/>
                <w:b/>
                <w:sz w:val="20"/>
                <w:szCs w:val="20"/>
                <w:u w:val="single"/>
              </w:rPr>
            </w:pPr>
            <w:r w:rsidRPr="00F73B05">
              <w:rPr>
                <w:rFonts w:ascii="Arial" w:eastAsia="Calibri" w:hAnsi="Arial" w:cs="Arial"/>
                <w:b/>
                <w:sz w:val="20"/>
                <w:szCs w:val="20"/>
                <w:u w:val="single"/>
              </w:rPr>
              <w:t>≥ 70% students</w:t>
            </w:r>
          </w:p>
          <w:p w14:paraId="71A92C20" w14:textId="77777777" w:rsidR="00A07C88" w:rsidRPr="00F73B05" w:rsidRDefault="00A07C88" w:rsidP="0056366A">
            <w:pPr>
              <w:spacing w:line="276" w:lineRule="auto"/>
              <w:jc w:val="center"/>
              <w:rPr>
                <w:rFonts w:ascii="Arial" w:eastAsia="Calibri" w:hAnsi="Arial" w:cs="Arial"/>
                <w:bCs/>
                <w:sz w:val="20"/>
                <w:szCs w:val="20"/>
              </w:rPr>
            </w:pPr>
          </w:p>
          <w:p w14:paraId="020EADE8" w14:textId="77777777" w:rsidR="00A07C88" w:rsidRPr="00F73B05" w:rsidRDefault="00A07C88" w:rsidP="0056366A">
            <w:pPr>
              <w:spacing w:line="276" w:lineRule="auto"/>
              <w:jc w:val="center"/>
              <w:rPr>
                <w:rFonts w:ascii="Arial" w:eastAsia="Calibri" w:hAnsi="Arial" w:cs="Arial"/>
                <w:bCs/>
                <w:sz w:val="20"/>
                <w:szCs w:val="20"/>
              </w:rPr>
            </w:pPr>
            <w:r w:rsidRPr="00F73B05">
              <w:rPr>
                <w:rFonts w:ascii="Arial" w:eastAsia="Calibri" w:hAnsi="Arial" w:cs="Arial"/>
                <w:bCs/>
                <w:i/>
                <w:iCs/>
                <w:sz w:val="20"/>
                <w:szCs w:val="20"/>
              </w:rPr>
              <w:t>Students report an increased motivation for future plans and career choices</w:t>
            </w:r>
          </w:p>
        </w:tc>
        <w:tc>
          <w:tcPr>
            <w:tcW w:w="1434" w:type="pct"/>
          </w:tcPr>
          <w:p w14:paraId="08324E83" w14:textId="77777777" w:rsidR="00A07C88" w:rsidRPr="00F73B05" w:rsidRDefault="00A07C88" w:rsidP="0056366A">
            <w:pPr>
              <w:spacing w:line="276" w:lineRule="auto"/>
              <w:jc w:val="center"/>
              <w:rPr>
                <w:rFonts w:ascii="Arial" w:eastAsia="Calibri" w:hAnsi="Arial" w:cs="Arial"/>
                <w:sz w:val="20"/>
                <w:szCs w:val="20"/>
              </w:rPr>
            </w:pPr>
            <w:r w:rsidRPr="00F73B05">
              <w:rPr>
                <w:rFonts w:ascii="Arial" w:eastAsia="Calibri" w:hAnsi="Arial" w:cs="Arial"/>
                <w:sz w:val="20"/>
                <w:szCs w:val="20"/>
              </w:rPr>
              <w:t>63.5% of students agreed that they were confident making decisions about their future plans</w:t>
            </w:r>
          </w:p>
          <w:p w14:paraId="0CFAB809" w14:textId="31D7179A" w:rsidR="00A07C88" w:rsidRDefault="00A07C88" w:rsidP="0056366A">
            <w:pPr>
              <w:spacing w:line="276" w:lineRule="auto"/>
              <w:jc w:val="center"/>
              <w:rPr>
                <w:rFonts w:ascii="Arial" w:eastAsia="Calibri" w:hAnsi="Arial" w:cs="Arial"/>
                <w:sz w:val="20"/>
                <w:szCs w:val="20"/>
              </w:rPr>
            </w:pPr>
            <w:r w:rsidRPr="00F73B05">
              <w:rPr>
                <w:rFonts w:ascii="Arial" w:eastAsia="Calibri" w:hAnsi="Arial" w:cs="Arial"/>
                <w:sz w:val="20"/>
                <w:szCs w:val="20"/>
              </w:rPr>
              <w:t>78.8% of students outlined at least one way they would use Careerpilot after the session</w:t>
            </w:r>
          </w:p>
          <w:p w14:paraId="23B1468A" w14:textId="77777777" w:rsidR="00F73B05" w:rsidRPr="00F73B05" w:rsidRDefault="00F73B05" w:rsidP="0056366A">
            <w:pPr>
              <w:spacing w:line="276" w:lineRule="auto"/>
              <w:jc w:val="center"/>
              <w:rPr>
                <w:rFonts w:ascii="Arial" w:eastAsia="Calibri" w:hAnsi="Arial" w:cs="Arial"/>
                <w:sz w:val="20"/>
                <w:szCs w:val="20"/>
              </w:rPr>
            </w:pPr>
          </w:p>
          <w:p w14:paraId="42AC6299" w14:textId="77777777" w:rsidR="00A07C88" w:rsidRDefault="00A07C88" w:rsidP="0056366A">
            <w:pPr>
              <w:spacing w:line="276" w:lineRule="auto"/>
              <w:jc w:val="center"/>
              <w:rPr>
                <w:rFonts w:ascii="Arial" w:eastAsia="Calibri" w:hAnsi="Arial" w:cs="Arial"/>
                <w:color w:val="C80000"/>
                <w:sz w:val="20"/>
                <w:szCs w:val="20"/>
              </w:rPr>
            </w:pPr>
            <w:r w:rsidRPr="00F73B05">
              <w:rPr>
                <w:rFonts w:ascii="Arial" w:eastAsia="Calibri" w:hAnsi="Arial" w:cs="Arial"/>
                <w:color w:val="C80000"/>
                <w:sz w:val="20"/>
                <w:szCs w:val="20"/>
              </w:rPr>
              <w:t>Target 70%: Result 63.5+%</w:t>
            </w:r>
          </w:p>
          <w:p w14:paraId="0972DD79" w14:textId="6E9AC60A" w:rsidR="00F73B05" w:rsidRPr="00F73B05" w:rsidRDefault="00F73B05" w:rsidP="0056366A">
            <w:pPr>
              <w:spacing w:line="276" w:lineRule="auto"/>
              <w:jc w:val="center"/>
              <w:rPr>
                <w:rFonts w:ascii="Arial" w:eastAsia="Calibri" w:hAnsi="Arial" w:cs="Arial"/>
                <w:bCs/>
                <w:sz w:val="20"/>
                <w:szCs w:val="20"/>
              </w:rPr>
            </w:pPr>
          </w:p>
        </w:tc>
        <w:tc>
          <w:tcPr>
            <w:tcW w:w="649" w:type="pct"/>
          </w:tcPr>
          <w:p w14:paraId="3D454AD1" w14:textId="77777777" w:rsidR="00532A64" w:rsidRPr="00F73B05" w:rsidRDefault="00532A64" w:rsidP="00EC49CE">
            <w:pPr>
              <w:spacing w:line="276" w:lineRule="auto"/>
              <w:rPr>
                <w:rFonts w:ascii="Arial" w:eastAsia="Calibri" w:hAnsi="Arial" w:cs="Arial"/>
                <w:b/>
                <w:sz w:val="20"/>
                <w:szCs w:val="20"/>
              </w:rPr>
            </w:pPr>
          </w:p>
          <w:p w14:paraId="36787F4F" w14:textId="77777777" w:rsidR="00532A64" w:rsidRPr="00F73B05" w:rsidRDefault="00532A64" w:rsidP="00EC49CE">
            <w:pPr>
              <w:spacing w:line="276" w:lineRule="auto"/>
              <w:rPr>
                <w:rFonts w:ascii="Arial" w:eastAsia="Calibri" w:hAnsi="Arial" w:cs="Arial"/>
                <w:b/>
                <w:sz w:val="20"/>
                <w:szCs w:val="20"/>
              </w:rPr>
            </w:pPr>
          </w:p>
          <w:p w14:paraId="0ACABCAD" w14:textId="77777777" w:rsidR="00532A64" w:rsidRPr="00F73B05" w:rsidRDefault="00532A64" w:rsidP="00EC49CE">
            <w:pPr>
              <w:spacing w:line="276" w:lineRule="auto"/>
              <w:rPr>
                <w:rFonts w:ascii="Arial" w:eastAsia="Calibri" w:hAnsi="Arial" w:cs="Arial"/>
                <w:b/>
                <w:sz w:val="20"/>
                <w:szCs w:val="20"/>
              </w:rPr>
            </w:pPr>
          </w:p>
          <w:p w14:paraId="16A7159F" w14:textId="5FE5B7D8" w:rsidR="00A07C88" w:rsidRPr="00F73B05" w:rsidRDefault="00EC49CE" w:rsidP="00EC49CE">
            <w:pPr>
              <w:spacing w:line="276" w:lineRule="auto"/>
              <w:rPr>
                <w:rFonts w:ascii="Arial" w:eastAsia="Calibri" w:hAnsi="Arial" w:cs="Arial"/>
                <w:b/>
                <w:sz w:val="20"/>
                <w:szCs w:val="20"/>
              </w:rPr>
            </w:pPr>
            <w:r w:rsidRPr="00F73B05">
              <w:rPr>
                <w:rFonts w:ascii="Arial" w:eastAsia="Calibri" w:hAnsi="Arial" w:cs="Arial"/>
                <w:b/>
                <w:sz w:val="20"/>
                <w:szCs w:val="20"/>
              </w:rPr>
              <w:t>Partially</w:t>
            </w:r>
            <w:r w:rsidR="00A07C88" w:rsidRPr="00F73B05">
              <w:rPr>
                <w:rFonts w:ascii="Arial" w:eastAsia="Calibri" w:hAnsi="Arial" w:cs="Arial"/>
                <w:b/>
                <w:sz w:val="20"/>
                <w:szCs w:val="20"/>
              </w:rPr>
              <w:t xml:space="preserve"> Achieved</w:t>
            </w:r>
          </w:p>
        </w:tc>
      </w:tr>
      <w:tr w:rsidR="00A07C88" w:rsidRPr="00F73B05" w14:paraId="002B5F85" w14:textId="77777777" w:rsidTr="00F73B05">
        <w:trPr>
          <w:trHeight w:val="624"/>
          <w:jc w:val="center"/>
        </w:trPr>
        <w:tc>
          <w:tcPr>
            <w:tcW w:w="608" w:type="pct"/>
            <w:vAlign w:val="center"/>
          </w:tcPr>
          <w:p w14:paraId="3539FDA6" w14:textId="77777777" w:rsidR="00A07C88" w:rsidRPr="00F73B05" w:rsidRDefault="00A07C88" w:rsidP="0056366A">
            <w:pPr>
              <w:spacing w:line="276" w:lineRule="auto"/>
              <w:contextualSpacing/>
              <w:jc w:val="center"/>
              <w:rPr>
                <w:rFonts w:ascii="Arial" w:eastAsia="Calibri" w:hAnsi="Arial" w:cs="Arial"/>
                <w:bCs/>
                <w:i/>
                <w:iCs/>
                <w:sz w:val="20"/>
                <w:szCs w:val="20"/>
              </w:rPr>
            </w:pPr>
            <w:r w:rsidRPr="00F73B05">
              <w:rPr>
                <w:rFonts w:ascii="Arial" w:eastAsia="Calibri" w:hAnsi="Arial" w:cs="Arial"/>
                <w:bCs/>
                <w:i/>
                <w:iCs/>
                <w:sz w:val="20"/>
                <w:szCs w:val="20"/>
              </w:rPr>
              <w:t>Soft Skills</w:t>
            </w:r>
          </w:p>
        </w:tc>
        <w:tc>
          <w:tcPr>
            <w:tcW w:w="1012" w:type="pct"/>
            <w:vAlign w:val="center"/>
          </w:tcPr>
          <w:p w14:paraId="0CC48DE8" w14:textId="77777777" w:rsidR="00A07C88" w:rsidRPr="00F73B05" w:rsidRDefault="00A07C88" w:rsidP="0056366A">
            <w:pPr>
              <w:spacing w:line="276" w:lineRule="auto"/>
              <w:contextualSpacing/>
              <w:jc w:val="center"/>
              <w:rPr>
                <w:rFonts w:ascii="Arial" w:eastAsia="Calibri" w:hAnsi="Arial" w:cs="Arial"/>
                <w:bCs/>
                <w:sz w:val="20"/>
                <w:szCs w:val="20"/>
              </w:rPr>
            </w:pPr>
            <w:r w:rsidRPr="00F73B05">
              <w:rPr>
                <w:rFonts w:ascii="Arial" w:eastAsia="Calibri" w:hAnsi="Arial" w:cs="Arial"/>
                <w:bCs/>
                <w:sz w:val="20"/>
                <w:szCs w:val="20"/>
              </w:rPr>
              <w:t>Increased ability to identify and evidence transferable skills</w:t>
            </w:r>
          </w:p>
        </w:tc>
        <w:tc>
          <w:tcPr>
            <w:tcW w:w="1297" w:type="pct"/>
            <w:vAlign w:val="center"/>
          </w:tcPr>
          <w:p w14:paraId="6B84A8C6" w14:textId="77777777" w:rsidR="00A07C88" w:rsidRPr="00F73B05" w:rsidRDefault="00A07C88" w:rsidP="0056366A">
            <w:pPr>
              <w:spacing w:line="276" w:lineRule="auto"/>
              <w:jc w:val="center"/>
              <w:rPr>
                <w:rFonts w:ascii="Arial" w:eastAsia="Calibri" w:hAnsi="Arial" w:cs="Arial"/>
                <w:bCs/>
                <w:sz w:val="20"/>
                <w:szCs w:val="20"/>
              </w:rPr>
            </w:pPr>
            <w:r w:rsidRPr="00F73B05">
              <w:rPr>
                <w:rFonts w:ascii="Arial" w:eastAsia="Calibri" w:hAnsi="Arial" w:cs="Arial"/>
                <w:bCs/>
                <w:sz w:val="20"/>
                <w:szCs w:val="20"/>
              </w:rPr>
              <w:t>Increased ability to identify and evidence transferable skills for</w:t>
            </w:r>
          </w:p>
          <w:p w14:paraId="5B4BB1EC" w14:textId="77777777" w:rsidR="00A07C88" w:rsidRPr="00F73B05" w:rsidRDefault="00A07C88" w:rsidP="0056366A">
            <w:pPr>
              <w:spacing w:line="276" w:lineRule="auto"/>
              <w:jc w:val="center"/>
              <w:rPr>
                <w:rFonts w:ascii="Arial" w:eastAsia="Calibri" w:hAnsi="Arial" w:cs="Arial"/>
                <w:b/>
                <w:sz w:val="20"/>
                <w:szCs w:val="20"/>
                <w:u w:val="single"/>
              </w:rPr>
            </w:pPr>
            <w:r w:rsidRPr="00F73B05">
              <w:rPr>
                <w:rFonts w:ascii="Arial" w:eastAsia="Calibri" w:hAnsi="Arial" w:cs="Arial"/>
                <w:b/>
                <w:sz w:val="20"/>
                <w:szCs w:val="20"/>
                <w:u w:val="single"/>
              </w:rPr>
              <w:t>≥ 50% students</w:t>
            </w:r>
          </w:p>
          <w:p w14:paraId="01F581E1" w14:textId="77777777" w:rsidR="00A07C88" w:rsidRPr="00F73B05" w:rsidRDefault="00A07C88" w:rsidP="0056366A">
            <w:pPr>
              <w:spacing w:line="276" w:lineRule="auto"/>
              <w:jc w:val="center"/>
              <w:rPr>
                <w:rFonts w:ascii="Arial" w:eastAsia="Calibri" w:hAnsi="Arial" w:cs="Arial"/>
                <w:b/>
                <w:sz w:val="20"/>
                <w:szCs w:val="20"/>
                <w:u w:val="single"/>
              </w:rPr>
            </w:pPr>
          </w:p>
          <w:p w14:paraId="428451BB" w14:textId="77777777" w:rsidR="00A07C88" w:rsidRPr="00F73B05" w:rsidRDefault="00A07C88" w:rsidP="0056366A">
            <w:pPr>
              <w:spacing w:line="276" w:lineRule="auto"/>
              <w:jc w:val="center"/>
              <w:rPr>
                <w:rFonts w:ascii="Arial" w:eastAsia="Calibri" w:hAnsi="Arial" w:cs="Arial"/>
                <w:b/>
                <w:sz w:val="20"/>
                <w:szCs w:val="20"/>
                <w:u w:val="single"/>
              </w:rPr>
            </w:pPr>
            <w:r w:rsidRPr="00F73B05">
              <w:rPr>
                <w:rFonts w:ascii="Arial" w:eastAsia="Calibri" w:hAnsi="Arial" w:cs="Arial"/>
                <w:bCs/>
                <w:i/>
                <w:iCs/>
                <w:sz w:val="20"/>
                <w:szCs w:val="20"/>
              </w:rPr>
              <w:t>Students can name at least one of their transferable skills</w:t>
            </w:r>
          </w:p>
        </w:tc>
        <w:tc>
          <w:tcPr>
            <w:tcW w:w="1434" w:type="pct"/>
          </w:tcPr>
          <w:p w14:paraId="6940473A" w14:textId="77777777" w:rsidR="00A07C88" w:rsidRPr="00F73B05" w:rsidRDefault="00A07C88" w:rsidP="0056366A">
            <w:pPr>
              <w:spacing w:line="276" w:lineRule="auto"/>
              <w:jc w:val="center"/>
              <w:rPr>
                <w:rFonts w:ascii="Arial" w:eastAsia="Calibri" w:hAnsi="Arial" w:cs="Arial"/>
                <w:sz w:val="20"/>
                <w:szCs w:val="20"/>
              </w:rPr>
            </w:pPr>
            <w:r w:rsidRPr="00F73B05">
              <w:rPr>
                <w:rFonts w:ascii="Arial" w:eastAsia="Calibri" w:hAnsi="Arial" w:cs="Arial"/>
                <w:sz w:val="20"/>
                <w:szCs w:val="20"/>
              </w:rPr>
              <w:t>78.2% of students agreed that they understand how transferable skills linked to their future plans</w:t>
            </w:r>
          </w:p>
          <w:p w14:paraId="61F97A2C" w14:textId="77777777" w:rsidR="00A07C88" w:rsidRPr="00F73B05" w:rsidRDefault="00A07C88" w:rsidP="0056366A">
            <w:pPr>
              <w:spacing w:line="276" w:lineRule="auto"/>
              <w:jc w:val="center"/>
              <w:rPr>
                <w:rFonts w:ascii="Arial" w:eastAsia="Calibri" w:hAnsi="Arial" w:cs="Arial"/>
                <w:sz w:val="20"/>
                <w:szCs w:val="20"/>
              </w:rPr>
            </w:pPr>
            <w:r w:rsidRPr="00F73B05">
              <w:rPr>
                <w:rFonts w:ascii="Arial" w:eastAsia="Calibri" w:hAnsi="Arial" w:cs="Arial"/>
                <w:sz w:val="20"/>
                <w:szCs w:val="20"/>
              </w:rPr>
              <w:t>76.9% of students agreed that they have a better understanding of how career choices relate to transferable skills and future study plans</w:t>
            </w:r>
          </w:p>
          <w:p w14:paraId="3AD0DEB9" w14:textId="0DD0432D" w:rsidR="00A07C88" w:rsidRDefault="00A07C88" w:rsidP="0056366A">
            <w:pPr>
              <w:spacing w:line="276" w:lineRule="auto"/>
              <w:jc w:val="center"/>
              <w:rPr>
                <w:rFonts w:ascii="Arial" w:eastAsia="Calibri" w:hAnsi="Arial" w:cs="Arial"/>
                <w:sz w:val="20"/>
                <w:szCs w:val="20"/>
              </w:rPr>
            </w:pPr>
            <w:r w:rsidRPr="00F73B05">
              <w:rPr>
                <w:rFonts w:ascii="Arial" w:eastAsia="Calibri" w:hAnsi="Arial" w:cs="Arial"/>
                <w:sz w:val="20"/>
                <w:szCs w:val="20"/>
              </w:rPr>
              <w:t>74.4% of students listed at least two examples of transferable skills</w:t>
            </w:r>
          </w:p>
          <w:p w14:paraId="09ADC980" w14:textId="77777777" w:rsidR="00F73B05" w:rsidRPr="00F73B05" w:rsidRDefault="00F73B05" w:rsidP="0056366A">
            <w:pPr>
              <w:spacing w:line="276" w:lineRule="auto"/>
              <w:jc w:val="center"/>
              <w:rPr>
                <w:rFonts w:ascii="Arial" w:eastAsia="Calibri" w:hAnsi="Arial" w:cs="Arial"/>
                <w:sz w:val="20"/>
                <w:szCs w:val="20"/>
              </w:rPr>
            </w:pPr>
          </w:p>
          <w:p w14:paraId="79FD38E5" w14:textId="77777777" w:rsidR="00A07C88" w:rsidRPr="00F73B05" w:rsidRDefault="00A07C88" w:rsidP="0056366A">
            <w:pPr>
              <w:spacing w:line="276" w:lineRule="auto"/>
              <w:jc w:val="center"/>
              <w:rPr>
                <w:rFonts w:ascii="Arial" w:eastAsia="Calibri" w:hAnsi="Arial" w:cs="Arial"/>
                <w:bCs/>
                <w:sz w:val="20"/>
                <w:szCs w:val="20"/>
              </w:rPr>
            </w:pPr>
            <w:r w:rsidRPr="00F73B05">
              <w:rPr>
                <w:rFonts w:ascii="Arial" w:eastAsia="Calibri" w:hAnsi="Arial" w:cs="Arial"/>
                <w:color w:val="C80000"/>
                <w:sz w:val="20"/>
                <w:szCs w:val="20"/>
              </w:rPr>
              <w:t>Target 50%: Result 74.4+%</w:t>
            </w:r>
          </w:p>
        </w:tc>
        <w:tc>
          <w:tcPr>
            <w:tcW w:w="649" w:type="pct"/>
          </w:tcPr>
          <w:p w14:paraId="4870FA00" w14:textId="77777777" w:rsidR="00532A64" w:rsidRPr="00F73B05" w:rsidRDefault="00532A64" w:rsidP="00532A64">
            <w:pPr>
              <w:spacing w:line="276" w:lineRule="auto"/>
              <w:rPr>
                <w:rFonts w:ascii="Arial" w:eastAsia="Calibri" w:hAnsi="Arial" w:cs="Arial"/>
                <w:b/>
                <w:sz w:val="20"/>
                <w:szCs w:val="20"/>
              </w:rPr>
            </w:pPr>
          </w:p>
          <w:p w14:paraId="58C518F5" w14:textId="77777777" w:rsidR="00532A64" w:rsidRPr="00F73B05" w:rsidRDefault="00532A64" w:rsidP="00532A64">
            <w:pPr>
              <w:spacing w:line="276" w:lineRule="auto"/>
              <w:rPr>
                <w:rFonts w:ascii="Arial" w:eastAsia="Calibri" w:hAnsi="Arial" w:cs="Arial"/>
                <w:b/>
                <w:sz w:val="20"/>
                <w:szCs w:val="20"/>
              </w:rPr>
            </w:pPr>
          </w:p>
          <w:p w14:paraId="2CB2974A" w14:textId="77777777" w:rsidR="00532A64" w:rsidRPr="00F73B05" w:rsidRDefault="00532A64" w:rsidP="00532A64">
            <w:pPr>
              <w:spacing w:line="276" w:lineRule="auto"/>
              <w:rPr>
                <w:rFonts w:ascii="Arial" w:eastAsia="Calibri" w:hAnsi="Arial" w:cs="Arial"/>
                <w:b/>
                <w:sz w:val="20"/>
                <w:szCs w:val="20"/>
              </w:rPr>
            </w:pPr>
          </w:p>
          <w:p w14:paraId="1CE25929" w14:textId="77777777" w:rsidR="00532A64" w:rsidRPr="00F73B05" w:rsidRDefault="00532A64" w:rsidP="00532A64">
            <w:pPr>
              <w:spacing w:line="276" w:lineRule="auto"/>
              <w:rPr>
                <w:rFonts w:ascii="Arial" w:eastAsia="Calibri" w:hAnsi="Arial" w:cs="Arial"/>
                <w:b/>
                <w:sz w:val="20"/>
                <w:szCs w:val="20"/>
              </w:rPr>
            </w:pPr>
          </w:p>
          <w:p w14:paraId="78845EC9" w14:textId="77777777" w:rsidR="00532A64" w:rsidRPr="00F73B05" w:rsidRDefault="00532A64" w:rsidP="00532A64">
            <w:pPr>
              <w:spacing w:line="276" w:lineRule="auto"/>
              <w:rPr>
                <w:rFonts w:ascii="Arial" w:eastAsia="Calibri" w:hAnsi="Arial" w:cs="Arial"/>
                <w:b/>
                <w:sz w:val="20"/>
                <w:szCs w:val="20"/>
              </w:rPr>
            </w:pPr>
          </w:p>
          <w:p w14:paraId="611BF6C0" w14:textId="77777777" w:rsidR="00532A64" w:rsidRPr="00F73B05" w:rsidRDefault="00532A64" w:rsidP="00532A64">
            <w:pPr>
              <w:spacing w:line="276" w:lineRule="auto"/>
              <w:rPr>
                <w:rFonts w:ascii="Arial" w:eastAsia="Calibri" w:hAnsi="Arial" w:cs="Arial"/>
                <w:b/>
                <w:sz w:val="20"/>
                <w:szCs w:val="20"/>
              </w:rPr>
            </w:pPr>
          </w:p>
          <w:p w14:paraId="4349FF80" w14:textId="280BA093" w:rsidR="00A07C88" w:rsidRPr="00F73B05" w:rsidRDefault="00A07C88" w:rsidP="00532A64">
            <w:pPr>
              <w:spacing w:line="276" w:lineRule="auto"/>
              <w:rPr>
                <w:rFonts w:ascii="Arial" w:eastAsia="Calibri" w:hAnsi="Arial" w:cs="Arial"/>
                <w:b/>
                <w:sz w:val="20"/>
                <w:szCs w:val="20"/>
              </w:rPr>
            </w:pPr>
            <w:r w:rsidRPr="00F73B05">
              <w:rPr>
                <w:rFonts w:ascii="Arial" w:eastAsia="Calibri" w:hAnsi="Arial" w:cs="Arial"/>
                <w:b/>
                <w:sz w:val="20"/>
                <w:szCs w:val="20"/>
              </w:rPr>
              <w:t>Achieved</w:t>
            </w:r>
          </w:p>
          <w:p w14:paraId="552B9062" w14:textId="77777777" w:rsidR="00532A64" w:rsidRPr="00F73B05" w:rsidRDefault="00532A64" w:rsidP="00532A64">
            <w:pPr>
              <w:spacing w:line="276" w:lineRule="auto"/>
              <w:rPr>
                <w:rFonts w:ascii="Arial" w:eastAsia="Calibri" w:hAnsi="Arial" w:cs="Arial"/>
                <w:b/>
                <w:sz w:val="20"/>
                <w:szCs w:val="20"/>
              </w:rPr>
            </w:pPr>
          </w:p>
          <w:p w14:paraId="0E77E009" w14:textId="77777777" w:rsidR="00532A64" w:rsidRPr="00F73B05" w:rsidRDefault="00532A64" w:rsidP="00532A64">
            <w:pPr>
              <w:spacing w:line="276" w:lineRule="auto"/>
              <w:rPr>
                <w:rFonts w:ascii="Arial" w:eastAsia="Calibri" w:hAnsi="Arial" w:cs="Arial"/>
                <w:b/>
                <w:sz w:val="20"/>
                <w:szCs w:val="20"/>
              </w:rPr>
            </w:pPr>
          </w:p>
          <w:p w14:paraId="75EBCE71" w14:textId="05E0353A" w:rsidR="00532A64" w:rsidRPr="00F73B05" w:rsidRDefault="00532A64" w:rsidP="00532A64">
            <w:pPr>
              <w:spacing w:line="276" w:lineRule="auto"/>
              <w:rPr>
                <w:rFonts w:ascii="Arial" w:eastAsia="Calibri" w:hAnsi="Arial" w:cs="Arial"/>
                <w:b/>
                <w:sz w:val="20"/>
                <w:szCs w:val="20"/>
              </w:rPr>
            </w:pPr>
          </w:p>
          <w:p w14:paraId="05669CC9" w14:textId="1513E466" w:rsidR="00532A64" w:rsidRPr="00F73B05" w:rsidRDefault="00532A64" w:rsidP="00532A64">
            <w:pPr>
              <w:spacing w:line="276" w:lineRule="auto"/>
              <w:rPr>
                <w:rFonts w:ascii="Arial" w:eastAsia="Calibri" w:hAnsi="Arial" w:cs="Arial"/>
                <w:b/>
                <w:sz w:val="20"/>
                <w:szCs w:val="20"/>
              </w:rPr>
            </w:pPr>
          </w:p>
          <w:p w14:paraId="372DD986" w14:textId="00B58085" w:rsidR="00532A64" w:rsidRPr="00F73B05" w:rsidRDefault="00532A64" w:rsidP="00532A64">
            <w:pPr>
              <w:spacing w:line="276" w:lineRule="auto"/>
              <w:rPr>
                <w:rFonts w:ascii="Arial" w:eastAsia="Calibri" w:hAnsi="Arial" w:cs="Arial"/>
                <w:b/>
                <w:sz w:val="20"/>
                <w:szCs w:val="20"/>
              </w:rPr>
            </w:pPr>
          </w:p>
          <w:p w14:paraId="4E10295C" w14:textId="21FB8E63" w:rsidR="00532A64" w:rsidRPr="00F73B05" w:rsidRDefault="00532A64" w:rsidP="00532A64">
            <w:pPr>
              <w:spacing w:line="276" w:lineRule="auto"/>
              <w:rPr>
                <w:rFonts w:ascii="Arial" w:eastAsia="Calibri" w:hAnsi="Arial" w:cs="Arial"/>
                <w:b/>
                <w:sz w:val="20"/>
                <w:szCs w:val="20"/>
              </w:rPr>
            </w:pPr>
          </w:p>
          <w:p w14:paraId="4A92340C" w14:textId="6571A43F" w:rsidR="00532A64" w:rsidRPr="00F73B05" w:rsidRDefault="00532A64" w:rsidP="00532A64">
            <w:pPr>
              <w:spacing w:line="276" w:lineRule="auto"/>
              <w:rPr>
                <w:rFonts w:ascii="Arial" w:eastAsia="Calibri" w:hAnsi="Arial" w:cs="Arial"/>
                <w:color w:val="C80000"/>
                <w:sz w:val="20"/>
                <w:szCs w:val="20"/>
              </w:rPr>
            </w:pPr>
            <w:r w:rsidRPr="00F73B05">
              <w:rPr>
                <w:rFonts w:ascii="Arial" w:eastAsia="Calibri" w:hAnsi="Arial" w:cs="Arial"/>
                <w:color w:val="C80000"/>
                <w:sz w:val="20"/>
                <w:szCs w:val="20"/>
              </w:rPr>
              <w:t>Exceeded</w:t>
            </w:r>
          </w:p>
          <w:p w14:paraId="795C4F7F" w14:textId="77777777" w:rsidR="00532A64" w:rsidRPr="00F73B05" w:rsidRDefault="00532A64" w:rsidP="00532A64">
            <w:pPr>
              <w:spacing w:line="276" w:lineRule="auto"/>
              <w:rPr>
                <w:rFonts w:ascii="Arial" w:eastAsia="Calibri" w:hAnsi="Arial" w:cs="Arial"/>
                <w:b/>
                <w:sz w:val="20"/>
                <w:szCs w:val="20"/>
              </w:rPr>
            </w:pPr>
          </w:p>
          <w:p w14:paraId="027C934B" w14:textId="2DF39D71" w:rsidR="00532A64" w:rsidRPr="00F73B05" w:rsidRDefault="00532A64" w:rsidP="00532A64">
            <w:pPr>
              <w:spacing w:line="276" w:lineRule="auto"/>
              <w:rPr>
                <w:rFonts w:ascii="Arial" w:eastAsia="Calibri" w:hAnsi="Arial" w:cs="Arial"/>
                <w:b/>
                <w:sz w:val="20"/>
                <w:szCs w:val="20"/>
              </w:rPr>
            </w:pPr>
          </w:p>
        </w:tc>
      </w:tr>
      <w:tr w:rsidR="00A07C88" w:rsidRPr="00F73B05" w14:paraId="28B40421" w14:textId="77777777" w:rsidTr="00F73B05">
        <w:trPr>
          <w:trHeight w:val="624"/>
          <w:jc w:val="center"/>
        </w:trPr>
        <w:tc>
          <w:tcPr>
            <w:tcW w:w="608" w:type="pct"/>
            <w:vAlign w:val="center"/>
          </w:tcPr>
          <w:p w14:paraId="1AFC186F" w14:textId="77777777" w:rsidR="00A07C88" w:rsidRPr="00F73B05" w:rsidRDefault="00A07C88" w:rsidP="0056366A">
            <w:pPr>
              <w:spacing w:line="276" w:lineRule="auto"/>
              <w:contextualSpacing/>
              <w:jc w:val="center"/>
              <w:rPr>
                <w:rFonts w:ascii="Arial" w:eastAsia="Calibri" w:hAnsi="Arial" w:cs="Arial"/>
                <w:bCs/>
                <w:i/>
                <w:iCs/>
                <w:sz w:val="20"/>
                <w:szCs w:val="20"/>
              </w:rPr>
            </w:pPr>
            <w:r w:rsidRPr="00F73B05">
              <w:rPr>
                <w:rFonts w:ascii="Arial" w:eastAsia="Calibri" w:hAnsi="Arial" w:cs="Arial"/>
                <w:bCs/>
                <w:i/>
                <w:iCs/>
                <w:sz w:val="20"/>
                <w:szCs w:val="20"/>
              </w:rPr>
              <w:t>Knowledge of HE</w:t>
            </w:r>
          </w:p>
        </w:tc>
        <w:tc>
          <w:tcPr>
            <w:tcW w:w="1012" w:type="pct"/>
            <w:vAlign w:val="center"/>
          </w:tcPr>
          <w:p w14:paraId="54421DC1" w14:textId="77777777" w:rsidR="00A07C88" w:rsidRPr="00F73B05" w:rsidRDefault="00A07C88" w:rsidP="0056366A">
            <w:pPr>
              <w:spacing w:line="276" w:lineRule="auto"/>
              <w:contextualSpacing/>
              <w:jc w:val="center"/>
              <w:rPr>
                <w:rFonts w:ascii="Arial" w:eastAsia="Calibri" w:hAnsi="Arial" w:cs="Arial"/>
                <w:bCs/>
                <w:sz w:val="20"/>
                <w:szCs w:val="20"/>
              </w:rPr>
            </w:pPr>
            <w:r w:rsidRPr="00F73B05">
              <w:rPr>
                <w:rFonts w:ascii="Arial" w:eastAsia="Calibri" w:hAnsi="Arial" w:cs="Arial"/>
                <w:bCs/>
                <w:sz w:val="20"/>
                <w:szCs w:val="20"/>
              </w:rPr>
              <w:t>Increased knowledge of career pathways</w:t>
            </w:r>
          </w:p>
        </w:tc>
        <w:tc>
          <w:tcPr>
            <w:tcW w:w="1297" w:type="pct"/>
            <w:vAlign w:val="center"/>
          </w:tcPr>
          <w:p w14:paraId="077C50FB" w14:textId="77777777" w:rsidR="00A07C88" w:rsidRPr="00F73B05" w:rsidRDefault="00A07C88" w:rsidP="0056366A">
            <w:pPr>
              <w:spacing w:line="276" w:lineRule="auto"/>
              <w:jc w:val="center"/>
              <w:rPr>
                <w:rFonts w:ascii="Arial" w:eastAsia="Calibri" w:hAnsi="Arial" w:cs="Arial"/>
                <w:bCs/>
                <w:sz w:val="20"/>
                <w:szCs w:val="20"/>
              </w:rPr>
            </w:pPr>
            <w:r w:rsidRPr="00F73B05">
              <w:rPr>
                <w:rFonts w:ascii="Arial" w:eastAsia="Calibri" w:hAnsi="Arial" w:cs="Arial"/>
                <w:bCs/>
                <w:sz w:val="20"/>
                <w:szCs w:val="20"/>
              </w:rPr>
              <w:t>Increased knowledge of career pathways, including relevant study routes for</w:t>
            </w:r>
          </w:p>
          <w:p w14:paraId="473B54D2" w14:textId="77777777" w:rsidR="00A07C88" w:rsidRPr="00F73B05" w:rsidRDefault="00A07C88" w:rsidP="0056366A">
            <w:pPr>
              <w:spacing w:line="276" w:lineRule="auto"/>
              <w:jc w:val="center"/>
              <w:rPr>
                <w:rFonts w:ascii="Arial" w:eastAsia="Calibri" w:hAnsi="Arial" w:cs="Arial"/>
                <w:b/>
                <w:sz w:val="20"/>
                <w:szCs w:val="20"/>
                <w:u w:val="single"/>
              </w:rPr>
            </w:pPr>
            <w:r w:rsidRPr="00F73B05">
              <w:rPr>
                <w:rFonts w:ascii="Arial" w:eastAsia="Calibri" w:hAnsi="Arial" w:cs="Arial"/>
                <w:b/>
                <w:sz w:val="20"/>
                <w:szCs w:val="20"/>
                <w:u w:val="single"/>
              </w:rPr>
              <w:t>≥ 60% students</w:t>
            </w:r>
          </w:p>
          <w:p w14:paraId="4A31D980" w14:textId="77777777" w:rsidR="00A07C88" w:rsidRPr="00F73B05" w:rsidRDefault="00A07C88" w:rsidP="0056366A">
            <w:pPr>
              <w:spacing w:line="276" w:lineRule="auto"/>
              <w:jc w:val="center"/>
              <w:rPr>
                <w:rFonts w:ascii="Arial" w:eastAsia="Calibri" w:hAnsi="Arial" w:cs="Arial"/>
                <w:b/>
                <w:sz w:val="20"/>
                <w:szCs w:val="20"/>
                <w:u w:val="single"/>
              </w:rPr>
            </w:pPr>
          </w:p>
          <w:p w14:paraId="7571DBD6" w14:textId="77777777" w:rsidR="00A07C88" w:rsidRPr="00F73B05" w:rsidRDefault="00A07C88" w:rsidP="0056366A">
            <w:pPr>
              <w:spacing w:line="276" w:lineRule="auto"/>
              <w:jc w:val="center"/>
              <w:rPr>
                <w:rFonts w:ascii="Arial" w:eastAsia="Calibri" w:hAnsi="Arial" w:cs="Arial"/>
                <w:b/>
                <w:sz w:val="20"/>
                <w:szCs w:val="20"/>
                <w:u w:val="single"/>
              </w:rPr>
            </w:pPr>
            <w:r w:rsidRPr="00F73B05">
              <w:rPr>
                <w:rFonts w:ascii="Arial" w:eastAsia="Calibri" w:hAnsi="Arial" w:cs="Arial"/>
                <w:bCs/>
                <w:i/>
                <w:iCs/>
                <w:sz w:val="20"/>
                <w:szCs w:val="20"/>
              </w:rPr>
              <w:t>Students can identify different career pathways and relevant HE routes</w:t>
            </w:r>
          </w:p>
        </w:tc>
        <w:tc>
          <w:tcPr>
            <w:tcW w:w="1434" w:type="pct"/>
          </w:tcPr>
          <w:p w14:paraId="2C0BA6DE" w14:textId="39176F9F" w:rsidR="00A07C88" w:rsidRDefault="00A07C88" w:rsidP="0056366A">
            <w:pPr>
              <w:spacing w:line="276" w:lineRule="auto"/>
              <w:jc w:val="center"/>
              <w:rPr>
                <w:rFonts w:ascii="Arial" w:eastAsia="Calibri" w:hAnsi="Arial" w:cs="Arial"/>
                <w:sz w:val="20"/>
                <w:szCs w:val="20"/>
              </w:rPr>
            </w:pPr>
            <w:r w:rsidRPr="00F73B05">
              <w:rPr>
                <w:rFonts w:ascii="Arial" w:eastAsia="Calibri" w:hAnsi="Arial" w:cs="Arial"/>
                <w:sz w:val="20"/>
                <w:szCs w:val="20"/>
              </w:rPr>
              <w:t>74.2% of students agreed that they can identify a career they are interested in and know the skills and study routes it requires</w:t>
            </w:r>
          </w:p>
          <w:p w14:paraId="53220AB7" w14:textId="77777777" w:rsidR="00F73B05" w:rsidRPr="00F73B05" w:rsidRDefault="00F73B05" w:rsidP="0056366A">
            <w:pPr>
              <w:spacing w:line="276" w:lineRule="auto"/>
              <w:jc w:val="center"/>
              <w:rPr>
                <w:rFonts w:ascii="Arial" w:eastAsia="Calibri" w:hAnsi="Arial" w:cs="Arial"/>
                <w:sz w:val="20"/>
                <w:szCs w:val="20"/>
              </w:rPr>
            </w:pPr>
          </w:p>
          <w:p w14:paraId="560D4B85" w14:textId="77777777" w:rsidR="00A07C88" w:rsidRPr="00F73B05" w:rsidRDefault="00A07C88" w:rsidP="0056366A">
            <w:pPr>
              <w:spacing w:line="276" w:lineRule="auto"/>
              <w:jc w:val="center"/>
              <w:rPr>
                <w:rFonts w:ascii="Arial" w:eastAsia="Calibri" w:hAnsi="Arial" w:cs="Arial"/>
                <w:bCs/>
                <w:sz w:val="20"/>
                <w:szCs w:val="20"/>
              </w:rPr>
            </w:pPr>
            <w:r w:rsidRPr="00F73B05">
              <w:rPr>
                <w:rFonts w:ascii="Arial" w:eastAsia="Calibri" w:hAnsi="Arial" w:cs="Arial"/>
                <w:color w:val="C80000"/>
                <w:sz w:val="20"/>
                <w:szCs w:val="20"/>
              </w:rPr>
              <w:t>Target 60%: Result 74.2%</w:t>
            </w:r>
          </w:p>
        </w:tc>
        <w:tc>
          <w:tcPr>
            <w:tcW w:w="649" w:type="pct"/>
          </w:tcPr>
          <w:p w14:paraId="16F74E96" w14:textId="77777777" w:rsidR="00532A64" w:rsidRPr="00F73B05" w:rsidRDefault="00532A64" w:rsidP="00532A64">
            <w:pPr>
              <w:spacing w:line="276" w:lineRule="auto"/>
              <w:rPr>
                <w:rFonts w:ascii="Arial" w:eastAsia="Calibri" w:hAnsi="Arial" w:cs="Arial"/>
                <w:b/>
                <w:sz w:val="20"/>
                <w:szCs w:val="20"/>
              </w:rPr>
            </w:pPr>
          </w:p>
          <w:p w14:paraId="279CEFCE" w14:textId="77777777" w:rsidR="00532A64" w:rsidRPr="00F73B05" w:rsidRDefault="00532A64" w:rsidP="00532A64">
            <w:pPr>
              <w:spacing w:line="276" w:lineRule="auto"/>
              <w:rPr>
                <w:rFonts w:ascii="Arial" w:eastAsia="Calibri" w:hAnsi="Arial" w:cs="Arial"/>
                <w:b/>
                <w:sz w:val="20"/>
                <w:szCs w:val="20"/>
              </w:rPr>
            </w:pPr>
          </w:p>
          <w:p w14:paraId="2E722A92" w14:textId="77777777" w:rsidR="00532A64" w:rsidRPr="00F73B05" w:rsidRDefault="00A07C88" w:rsidP="00532A64">
            <w:pPr>
              <w:spacing w:line="276" w:lineRule="auto"/>
              <w:rPr>
                <w:rFonts w:ascii="Arial" w:eastAsia="Calibri" w:hAnsi="Arial" w:cs="Arial"/>
                <w:b/>
                <w:sz w:val="20"/>
                <w:szCs w:val="20"/>
              </w:rPr>
            </w:pPr>
            <w:r w:rsidRPr="00F73B05">
              <w:rPr>
                <w:rFonts w:ascii="Arial" w:eastAsia="Calibri" w:hAnsi="Arial" w:cs="Arial"/>
                <w:b/>
                <w:sz w:val="20"/>
                <w:szCs w:val="20"/>
              </w:rPr>
              <w:t>Achieved</w:t>
            </w:r>
          </w:p>
          <w:p w14:paraId="13BA003A" w14:textId="77777777" w:rsidR="00532A64" w:rsidRPr="00F73B05" w:rsidRDefault="00532A64" w:rsidP="00532A64">
            <w:pPr>
              <w:spacing w:line="276" w:lineRule="auto"/>
              <w:rPr>
                <w:rFonts w:ascii="Arial" w:eastAsia="Calibri" w:hAnsi="Arial" w:cs="Arial"/>
                <w:b/>
                <w:sz w:val="20"/>
                <w:szCs w:val="20"/>
              </w:rPr>
            </w:pPr>
          </w:p>
          <w:p w14:paraId="34AB95D2" w14:textId="77777777" w:rsidR="00532A64" w:rsidRPr="00F73B05" w:rsidRDefault="00532A64" w:rsidP="00532A64">
            <w:pPr>
              <w:spacing w:line="276" w:lineRule="auto"/>
              <w:rPr>
                <w:rFonts w:ascii="Arial" w:eastAsia="Calibri" w:hAnsi="Arial" w:cs="Arial"/>
                <w:b/>
                <w:sz w:val="20"/>
                <w:szCs w:val="20"/>
              </w:rPr>
            </w:pPr>
          </w:p>
          <w:p w14:paraId="147D5426" w14:textId="77777777" w:rsidR="00F73B05" w:rsidRDefault="00F73B05" w:rsidP="00532A64">
            <w:pPr>
              <w:spacing w:line="276" w:lineRule="auto"/>
              <w:rPr>
                <w:rFonts w:ascii="Arial" w:eastAsia="Calibri" w:hAnsi="Arial" w:cs="Arial"/>
                <w:color w:val="C80000"/>
                <w:sz w:val="20"/>
                <w:szCs w:val="20"/>
              </w:rPr>
            </w:pPr>
          </w:p>
          <w:p w14:paraId="178ADE43" w14:textId="59B1C91D" w:rsidR="00532A64" w:rsidRPr="00F73B05" w:rsidRDefault="00532A64" w:rsidP="00532A64">
            <w:pPr>
              <w:spacing w:line="276" w:lineRule="auto"/>
              <w:rPr>
                <w:rFonts w:ascii="Arial" w:eastAsia="Calibri" w:hAnsi="Arial" w:cs="Arial"/>
                <w:color w:val="C80000"/>
                <w:sz w:val="20"/>
                <w:szCs w:val="20"/>
              </w:rPr>
            </w:pPr>
            <w:r w:rsidRPr="00F73B05">
              <w:rPr>
                <w:rFonts w:ascii="Arial" w:eastAsia="Calibri" w:hAnsi="Arial" w:cs="Arial"/>
                <w:color w:val="C80000"/>
                <w:sz w:val="20"/>
                <w:szCs w:val="20"/>
              </w:rPr>
              <w:t>Exceeded</w:t>
            </w:r>
          </w:p>
          <w:p w14:paraId="571701FC" w14:textId="4ED74CD6" w:rsidR="00A07C88" w:rsidRPr="00F73B05" w:rsidRDefault="00A07C88" w:rsidP="00532A64">
            <w:pPr>
              <w:spacing w:line="276" w:lineRule="auto"/>
              <w:rPr>
                <w:rFonts w:ascii="Arial" w:eastAsia="Calibri" w:hAnsi="Arial" w:cs="Arial"/>
                <w:b/>
                <w:sz w:val="20"/>
                <w:szCs w:val="20"/>
              </w:rPr>
            </w:pPr>
          </w:p>
        </w:tc>
      </w:tr>
      <w:tr w:rsidR="00A07C88" w:rsidRPr="00F73B05" w14:paraId="05626C27" w14:textId="77777777" w:rsidTr="00F73B05">
        <w:trPr>
          <w:trHeight w:val="624"/>
          <w:jc w:val="center"/>
        </w:trPr>
        <w:tc>
          <w:tcPr>
            <w:tcW w:w="608" w:type="pct"/>
            <w:vAlign w:val="center"/>
          </w:tcPr>
          <w:p w14:paraId="1D0F28D4" w14:textId="77777777" w:rsidR="00A07C88" w:rsidRPr="00F73B05" w:rsidRDefault="00A07C88" w:rsidP="0056366A">
            <w:pPr>
              <w:spacing w:line="276" w:lineRule="auto"/>
              <w:contextualSpacing/>
              <w:jc w:val="center"/>
              <w:rPr>
                <w:rFonts w:ascii="Arial" w:eastAsia="Calibri" w:hAnsi="Arial" w:cs="Arial"/>
                <w:bCs/>
                <w:i/>
                <w:iCs/>
                <w:sz w:val="20"/>
                <w:szCs w:val="20"/>
              </w:rPr>
            </w:pPr>
            <w:r w:rsidRPr="00F73B05">
              <w:rPr>
                <w:rFonts w:ascii="Arial" w:eastAsia="Calibri" w:hAnsi="Arial" w:cs="Arial"/>
                <w:bCs/>
                <w:i/>
                <w:iCs/>
                <w:sz w:val="20"/>
                <w:szCs w:val="20"/>
              </w:rPr>
              <w:t>Socio-Economic Factors</w:t>
            </w:r>
          </w:p>
        </w:tc>
        <w:tc>
          <w:tcPr>
            <w:tcW w:w="1012" w:type="pct"/>
            <w:vAlign w:val="center"/>
          </w:tcPr>
          <w:p w14:paraId="699E0163" w14:textId="77777777" w:rsidR="00A07C88" w:rsidRPr="00F73B05" w:rsidRDefault="00A07C88" w:rsidP="0056366A">
            <w:pPr>
              <w:spacing w:line="276" w:lineRule="auto"/>
              <w:contextualSpacing/>
              <w:jc w:val="center"/>
              <w:rPr>
                <w:rFonts w:ascii="Arial" w:eastAsia="Calibri" w:hAnsi="Arial" w:cs="Arial"/>
                <w:bCs/>
                <w:sz w:val="20"/>
                <w:szCs w:val="20"/>
              </w:rPr>
            </w:pPr>
            <w:r w:rsidRPr="00F73B05">
              <w:rPr>
                <w:rFonts w:ascii="Arial" w:eastAsia="Calibri" w:hAnsi="Arial" w:cs="Arial"/>
                <w:bCs/>
                <w:sz w:val="20"/>
                <w:szCs w:val="20"/>
              </w:rPr>
              <w:t>Increased awareness of relevant HE options</w:t>
            </w:r>
          </w:p>
        </w:tc>
        <w:tc>
          <w:tcPr>
            <w:tcW w:w="1297" w:type="pct"/>
            <w:vAlign w:val="center"/>
          </w:tcPr>
          <w:p w14:paraId="6DA831E4" w14:textId="77777777" w:rsidR="00A07C88" w:rsidRPr="00F73B05" w:rsidRDefault="00A07C88" w:rsidP="0056366A">
            <w:pPr>
              <w:spacing w:line="276" w:lineRule="auto"/>
              <w:jc w:val="center"/>
              <w:rPr>
                <w:rFonts w:ascii="Arial" w:eastAsia="Calibri" w:hAnsi="Arial" w:cs="Arial"/>
                <w:bCs/>
                <w:sz w:val="20"/>
                <w:szCs w:val="20"/>
              </w:rPr>
            </w:pPr>
            <w:r w:rsidRPr="00F73B05">
              <w:rPr>
                <w:rFonts w:ascii="Arial" w:eastAsia="Calibri" w:hAnsi="Arial" w:cs="Arial"/>
                <w:bCs/>
                <w:sz w:val="20"/>
                <w:szCs w:val="20"/>
              </w:rPr>
              <w:t>Increased identification of self as potential HE student for</w:t>
            </w:r>
          </w:p>
          <w:p w14:paraId="688EEC7D" w14:textId="77777777" w:rsidR="00A07C88" w:rsidRPr="00F73B05" w:rsidRDefault="00A07C88" w:rsidP="0056366A">
            <w:pPr>
              <w:spacing w:line="276" w:lineRule="auto"/>
              <w:jc w:val="center"/>
              <w:rPr>
                <w:rFonts w:ascii="Arial" w:eastAsia="Calibri" w:hAnsi="Arial" w:cs="Arial"/>
                <w:b/>
                <w:sz w:val="20"/>
                <w:szCs w:val="20"/>
                <w:u w:val="single"/>
              </w:rPr>
            </w:pPr>
            <w:r w:rsidRPr="00F73B05">
              <w:rPr>
                <w:rFonts w:ascii="Arial" w:eastAsia="Calibri" w:hAnsi="Arial" w:cs="Arial"/>
                <w:b/>
                <w:sz w:val="20"/>
                <w:szCs w:val="20"/>
                <w:u w:val="single"/>
              </w:rPr>
              <w:t>≥ 50% students</w:t>
            </w:r>
          </w:p>
          <w:p w14:paraId="4E137092" w14:textId="77777777" w:rsidR="00A07C88" w:rsidRPr="00F73B05" w:rsidRDefault="00A07C88" w:rsidP="0056366A">
            <w:pPr>
              <w:spacing w:line="276" w:lineRule="auto"/>
              <w:jc w:val="center"/>
              <w:rPr>
                <w:rFonts w:ascii="Arial" w:eastAsia="Calibri" w:hAnsi="Arial" w:cs="Arial"/>
                <w:bCs/>
                <w:sz w:val="20"/>
                <w:szCs w:val="20"/>
              </w:rPr>
            </w:pPr>
          </w:p>
          <w:p w14:paraId="5AD25FDD" w14:textId="77777777" w:rsidR="00A07C88" w:rsidRPr="00F73B05" w:rsidRDefault="00A07C88" w:rsidP="0056366A">
            <w:pPr>
              <w:spacing w:line="276" w:lineRule="auto"/>
              <w:jc w:val="center"/>
              <w:rPr>
                <w:rFonts w:ascii="Arial" w:eastAsia="Calibri" w:hAnsi="Arial" w:cs="Arial"/>
                <w:b/>
                <w:sz w:val="20"/>
                <w:szCs w:val="20"/>
                <w:u w:val="single"/>
              </w:rPr>
            </w:pPr>
            <w:r w:rsidRPr="00F73B05">
              <w:rPr>
                <w:rFonts w:ascii="Arial" w:eastAsia="Calibri" w:hAnsi="Arial" w:cs="Arial"/>
                <w:bCs/>
                <w:i/>
                <w:iCs/>
                <w:sz w:val="20"/>
                <w:szCs w:val="20"/>
              </w:rPr>
              <w:t>Students report an increased intention for HE</w:t>
            </w:r>
          </w:p>
        </w:tc>
        <w:tc>
          <w:tcPr>
            <w:tcW w:w="1434" w:type="pct"/>
          </w:tcPr>
          <w:p w14:paraId="53B47E6C" w14:textId="48DC1746" w:rsidR="00A07C88" w:rsidRDefault="00A07C88" w:rsidP="0056366A">
            <w:pPr>
              <w:spacing w:line="276" w:lineRule="auto"/>
              <w:jc w:val="center"/>
              <w:rPr>
                <w:rFonts w:ascii="Arial" w:eastAsia="Calibri" w:hAnsi="Arial" w:cs="Arial"/>
                <w:sz w:val="20"/>
                <w:szCs w:val="20"/>
              </w:rPr>
            </w:pPr>
            <w:r w:rsidRPr="00F73B05">
              <w:rPr>
                <w:rFonts w:ascii="Arial" w:eastAsia="Calibri" w:hAnsi="Arial" w:cs="Arial"/>
                <w:sz w:val="20"/>
                <w:szCs w:val="20"/>
              </w:rPr>
              <w:t>55.4% of students agreed that they are more likely to consider going to University/Higher Education</w:t>
            </w:r>
          </w:p>
          <w:p w14:paraId="3E75C66D" w14:textId="77777777" w:rsidR="00F73B05" w:rsidRPr="00F73B05" w:rsidRDefault="00F73B05" w:rsidP="0056366A">
            <w:pPr>
              <w:spacing w:line="276" w:lineRule="auto"/>
              <w:jc w:val="center"/>
              <w:rPr>
                <w:rFonts w:ascii="Arial" w:eastAsia="Calibri" w:hAnsi="Arial" w:cs="Arial"/>
                <w:sz w:val="20"/>
                <w:szCs w:val="20"/>
              </w:rPr>
            </w:pPr>
          </w:p>
          <w:p w14:paraId="4E62C69B" w14:textId="77777777" w:rsidR="00A07C88" w:rsidRPr="00F73B05" w:rsidRDefault="00A07C88" w:rsidP="0056366A">
            <w:pPr>
              <w:spacing w:line="276" w:lineRule="auto"/>
              <w:jc w:val="center"/>
              <w:rPr>
                <w:rFonts w:ascii="Arial" w:eastAsia="Calibri" w:hAnsi="Arial" w:cs="Arial"/>
                <w:color w:val="FF0000"/>
                <w:sz w:val="20"/>
                <w:szCs w:val="20"/>
              </w:rPr>
            </w:pPr>
            <w:r w:rsidRPr="00F73B05">
              <w:rPr>
                <w:rFonts w:ascii="Arial" w:eastAsia="Calibri" w:hAnsi="Arial" w:cs="Arial"/>
                <w:color w:val="C80000"/>
                <w:sz w:val="20"/>
                <w:szCs w:val="20"/>
              </w:rPr>
              <w:t>Target 50%: Result 55.4%</w:t>
            </w:r>
          </w:p>
        </w:tc>
        <w:tc>
          <w:tcPr>
            <w:tcW w:w="649" w:type="pct"/>
          </w:tcPr>
          <w:p w14:paraId="6C61A258" w14:textId="77777777" w:rsidR="00532A64" w:rsidRPr="00F73B05" w:rsidRDefault="00532A64" w:rsidP="0056366A">
            <w:pPr>
              <w:spacing w:line="276" w:lineRule="auto"/>
              <w:jc w:val="center"/>
              <w:rPr>
                <w:rFonts w:ascii="Arial" w:eastAsia="Calibri" w:hAnsi="Arial" w:cs="Arial"/>
                <w:b/>
                <w:sz w:val="20"/>
                <w:szCs w:val="20"/>
              </w:rPr>
            </w:pPr>
          </w:p>
          <w:p w14:paraId="70BA1B59" w14:textId="77777777" w:rsidR="00532A64" w:rsidRPr="00F73B05" w:rsidRDefault="00532A64" w:rsidP="0056366A">
            <w:pPr>
              <w:spacing w:line="276" w:lineRule="auto"/>
              <w:jc w:val="center"/>
              <w:rPr>
                <w:rFonts w:ascii="Arial" w:eastAsia="Calibri" w:hAnsi="Arial" w:cs="Arial"/>
                <w:b/>
                <w:sz w:val="20"/>
                <w:szCs w:val="20"/>
              </w:rPr>
            </w:pPr>
          </w:p>
          <w:p w14:paraId="7D69B66D" w14:textId="77777777" w:rsidR="00532A64" w:rsidRPr="00F73B05" w:rsidRDefault="00532A64" w:rsidP="0056366A">
            <w:pPr>
              <w:spacing w:line="276" w:lineRule="auto"/>
              <w:jc w:val="center"/>
              <w:rPr>
                <w:rFonts w:ascii="Arial" w:eastAsia="Calibri" w:hAnsi="Arial" w:cs="Arial"/>
                <w:b/>
                <w:sz w:val="20"/>
                <w:szCs w:val="20"/>
              </w:rPr>
            </w:pPr>
          </w:p>
          <w:p w14:paraId="3E6A0C30" w14:textId="18151F98" w:rsidR="00A07C88" w:rsidRPr="00F73B05" w:rsidRDefault="00A07C88" w:rsidP="00532A64">
            <w:pPr>
              <w:spacing w:line="276" w:lineRule="auto"/>
              <w:rPr>
                <w:rFonts w:ascii="Arial" w:eastAsia="Calibri" w:hAnsi="Arial" w:cs="Arial"/>
                <w:b/>
                <w:sz w:val="20"/>
                <w:szCs w:val="20"/>
              </w:rPr>
            </w:pPr>
            <w:r w:rsidRPr="00F73B05">
              <w:rPr>
                <w:rFonts w:ascii="Arial" w:eastAsia="Calibri" w:hAnsi="Arial" w:cs="Arial"/>
                <w:b/>
                <w:sz w:val="20"/>
                <w:szCs w:val="20"/>
              </w:rPr>
              <w:t>Achieved</w:t>
            </w:r>
          </w:p>
        </w:tc>
      </w:tr>
    </w:tbl>
    <w:p w14:paraId="526A0E2A" w14:textId="5B0533C0" w:rsidR="00A07C88" w:rsidRPr="00A46870" w:rsidRDefault="00A07C88" w:rsidP="00CD0CCE">
      <w:pPr>
        <w:spacing w:after="0" w:line="276" w:lineRule="auto"/>
        <w:jc w:val="both"/>
        <w:rPr>
          <w:rFonts w:ascii="Arial" w:eastAsia="Calibri" w:hAnsi="Arial" w:cs="Arial"/>
          <w:b/>
        </w:rPr>
      </w:pPr>
    </w:p>
    <w:sectPr w:rsidR="00A07C88" w:rsidRPr="00A46870" w:rsidSect="00DA1010">
      <w:headerReference w:type="default" r:id="rId18"/>
      <w:footerReference w:type="default" r:id="rId19"/>
      <w:pgSz w:w="11906" w:h="16838"/>
      <w:pgMar w:top="1560" w:right="1416"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5C437" w14:textId="77777777" w:rsidR="009F2172" w:rsidRDefault="009F2172" w:rsidP="00431D54">
      <w:pPr>
        <w:spacing w:after="0" w:line="240" w:lineRule="auto"/>
      </w:pPr>
      <w:r>
        <w:separator/>
      </w:r>
    </w:p>
  </w:endnote>
  <w:endnote w:type="continuationSeparator" w:id="0">
    <w:p w14:paraId="08886189" w14:textId="77777777" w:rsidR="009F2172" w:rsidRDefault="009F2172" w:rsidP="00431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241804"/>
      <w:docPartObj>
        <w:docPartGallery w:val="Page Numbers (Bottom of Page)"/>
        <w:docPartUnique/>
      </w:docPartObj>
    </w:sdtPr>
    <w:sdtEndPr>
      <w:rPr>
        <w:noProof/>
      </w:rPr>
    </w:sdtEndPr>
    <w:sdtContent>
      <w:p w14:paraId="47AA4C22" w14:textId="3CBD1B9B" w:rsidR="00E84CF1" w:rsidRDefault="00E84CF1">
        <w:pPr>
          <w:pStyle w:val="Footer"/>
          <w:jc w:val="center"/>
        </w:pPr>
        <w:r>
          <w:fldChar w:fldCharType="begin"/>
        </w:r>
        <w:r>
          <w:instrText xml:space="preserve"> PAGE   \* MERGEFORMAT </w:instrText>
        </w:r>
        <w:r>
          <w:fldChar w:fldCharType="separate"/>
        </w:r>
        <w:r w:rsidR="002E42C2">
          <w:rPr>
            <w:noProof/>
          </w:rPr>
          <w:t>5</w:t>
        </w:r>
        <w:r>
          <w:rPr>
            <w:noProof/>
          </w:rPr>
          <w:fldChar w:fldCharType="end"/>
        </w:r>
      </w:p>
    </w:sdtContent>
  </w:sdt>
  <w:p w14:paraId="518E6082" w14:textId="77777777" w:rsidR="00E84CF1" w:rsidRDefault="00E84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F3850" w14:textId="77777777" w:rsidR="009F2172" w:rsidRDefault="009F2172" w:rsidP="00431D54">
      <w:pPr>
        <w:spacing w:after="0" w:line="240" w:lineRule="auto"/>
      </w:pPr>
      <w:r>
        <w:separator/>
      </w:r>
    </w:p>
  </w:footnote>
  <w:footnote w:type="continuationSeparator" w:id="0">
    <w:p w14:paraId="404D777E" w14:textId="77777777" w:rsidR="009F2172" w:rsidRDefault="009F2172" w:rsidP="00431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776C" w14:textId="77777777" w:rsidR="00E84CF1" w:rsidRDefault="00E84CF1" w:rsidP="00431D54">
    <w:pPr>
      <w:pStyle w:val="Header"/>
    </w:pPr>
    <w:r w:rsidRPr="00431D54">
      <w:rPr>
        <w:noProof/>
        <w:lang w:eastAsia="en-GB"/>
      </w:rPr>
      <w:drawing>
        <wp:anchor distT="0" distB="0" distL="114300" distR="114300" simplePos="0" relativeHeight="251660288" behindDoc="0" locked="0" layoutInCell="1" allowOverlap="1" wp14:anchorId="6CC0DAE1" wp14:editId="3D99D436">
          <wp:simplePos x="0" y="0"/>
          <wp:positionH relativeFrom="column">
            <wp:posOffset>4457700</wp:posOffset>
          </wp:positionH>
          <wp:positionV relativeFrom="paragraph">
            <wp:posOffset>-112395</wp:posOffset>
          </wp:positionV>
          <wp:extent cx="1263015" cy="462896"/>
          <wp:effectExtent l="0" t="0" r="0" b="0"/>
          <wp:wrapSquare wrapText="bothSides"/>
          <wp:docPr id="9" name="Picture 9" descr="C:\Users\wthrall\AppData\Local\Microsoft\Windows\INetCache\Content.Word\Uni_Connect_Programme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thrall\AppData\Local\Microsoft\Windows\INetCache\Content.Word\Uni_Connect_Programme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015" cy="4628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1D54">
      <w:rPr>
        <w:noProof/>
        <w:lang w:eastAsia="en-GB"/>
      </w:rPr>
      <w:drawing>
        <wp:anchor distT="0" distB="0" distL="114300" distR="114300" simplePos="0" relativeHeight="251659264" behindDoc="0" locked="0" layoutInCell="1" allowOverlap="1" wp14:anchorId="516EF9CD" wp14:editId="297213AD">
          <wp:simplePos x="0" y="0"/>
          <wp:positionH relativeFrom="column">
            <wp:posOffset>-190500</wp:posOffset>
          </wp:positionH>
          <wp:positionV relativeFrom="paragraph">
            <wp:posOffset>-286385</wp:posOffset>
          </wp:positionV>
          <wp:extent cx="2057400" cy="785495"/>
          <wp:effectExtent l="0" t="0" r="0" b="0"/>
          <wp:wrapSquare wrapText="bothSides"/>
          <wp:docPr id="17" name="Picture 17" descr="C:\Users\aralls\AppData\Local\Microsoft\Windows\Temporary Internet Files\Content.Outlook\FRIPAQR1\NSSW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alls\AppData\Local\Microsoft\Windows\Temporary Internet Files\Content.Outlook\FRIPAQR1\NSSW_Logo_Blac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57400" cy="785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273D3"/>
    <w:multiLevelType w:val="hybridMultilevel"/>
    <w:tmpl w:val="8D78D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C3D8B"/>
    <w:multiLevelType w:val="hybridMultilevel"/>
    <w:tmpl w:val="06F65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D4856"/>
    <w:multiLevelType w:val="hybridMultilevel"/>
    <w:tmpl w:val="7A582724"/>
    <w:lvl w:ilvl="0" w:tplc="2D103D42">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BD13C8"/>
    <w:multiLevelType w:val="hybridMultilevel"/>
    <w:tmpl w:val="3CE8F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1F2589"/>
    <w:multiLevelType w:val="hybridMultilevel"/>
    <w:tmpl w:val="4D02C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710C36"/>
    <w:multiLevelType w:val="hybridMultilevel"/>
    <w:tmpl w:val="398AABAE"/>
    <w:lvl w:ilvl="0" w:tplc="056AF882">
      <w:numFmt w:val="bullet"/>
      <w:lvlText w:val="-"/>
      <w:lvlJc w:val="left"/>
      <w:pPr>
        <w:ind w:left="674" w:hanging="360"/>
      </w:pPr>
      <w:rPr>
        <w:rFonts w:ascii="Arial" w:eastAsia="Calibri" w:hAnsi="Arial" w:cs="Arial" w:hint="default"/>
      </w:rPr>
    </w:lvl>
    <w:lvl w:ilvl="1" w:tplc="08090003" w:tentative="1">
      <w:start w:val="1"/>
      <w:numFmt w:val="bullet"/>
      <w:lvlText w:val="o"/>
      <w:lvlJc w:val="left"/>
      <w:pPr>
        <w:ind w:left="1394" w:hanging="360"/>
      </w:pPr>
      <w:rPr>
        <w:rFonts w:ascii="Courier New" w:hAnsi="Courier New" w:cs="Courier New" w:hint="default"/>
      </w:rPr>
    </w:lvl>
    <w:lvl w:ilvl="2" w:tplc="08090005" w:tentative="1">
      <w:start w:val="1"/>
      <w:numFmt w:val="bullet"/>
      <w:lvlText w:val=""/>
      <w:lvlJc w:val="left"/>
      <w:pPr>
        <w:ind w:left="2114" w:hanging="360"/>
      </w:pPr>
      <w:rPr>
        <w:rFonts w:ascii="Wingdings" w:hAnsi="Wingdings" w:hint="default"/>
      </w:rPr>
    </w:lvl>
    <w:lvl w:ilvl="3" w:tplc="08090001" w:tentative="1">
      <w:start w:val="1"/>
      <w:numFmt w:val="bullet"/>
      <w:lvlText w:val=""/>
      <w:lvlJc w:val="left"/>
      <w:pPr>
        <w:ind w:left="2834" w:hanging="360"/>
      </w:pPr>
      <w:rPr>
        <w:rFonts w:ascii="Symbol" w:hAnsi="Symbol" w:hint="default"/>
      </w:rPr>
    </w:lvl>
    <w:lvl w:ilvl="4" w:tplc="08090003" w:tentative="1">
      <w:start w:val="1"/>
      <w:numFmt w:val="bullet"/>
      <w:lvlText w:val="o"/>
      <w:lvlJc w:val="left"/>
      <w:pPr>
        <w:ind w:left="3554" w:hanging="360"/>
      </w:pPr>
      <w:rPr>
        <w:rFonts w:ascii="Courier New" w:hAnsi="Courier New" w:cs="Courier New" w:hint="default"/>
      </w:rPr>
    </w:lvl>
    <w:lvl w:ilvl="5" w:tplc="08090005" w:tentative="1">
      <w:start w:val="1"/>
      <w:numFmt w:val="bullet"/>
      <w:lvlText w:val=""/>
      <w:lvlJc w:val="left"/>
      <w:pPr>
        <w:ind w:left="4274" w:hanging="360"/>
      </w:pPr>
      <w:rPr>
        <w:rFonts w:ascii="Wingdings" w:hAnsi="Wingdings" w:hint="default"/>
      </w:rPr>
    </w:lvl>
    <w:lvl w:ilvl="6" w:tplc="08090001" w:tentative="1">
      <w:start w:val="1"/>
      <w:numFmt w:val="bullet"/>
      <w:lvlText w:val=""/>
      <w:lvlJc w:val="left"/>
      <w:pPr>
        <w:ind w:left="4994" w:hanging="360"/>
      </w:pPr>
      <w:rPr>
        <w:rFonts w:ascii="Symbol" w:hAnsi="Symbol" w:hint="default"/>
      </w:rPr>
    </w:lvl>
    <w:lvl w:ilvl="7" w:tplc="08090003" w:tentative="1">
      <w:start w:val="1"/>
      <w:numFmt w:val="bullet"/>
      <w:lvlText w:val="o"/>
      <w:lvlJc w:val="left"/>
      <w:pPr>
        <w:ind w:left="5714" w:hanging="360"/>
      </w:pPr>
      <w:rPr>
        <w:rFonts w:ascii="Courier New" w:hAnsi="Courier New" w:cs="Courier New" w:hint="default"/>
      </w:rPr>
    </w:lvl>
    <w:lvl w:ilvl="8" w:tplc="08090005" w:tentative="1">
      <w:start w:val="1"/>
      <w:numFmt w:val="bullet"/>
      <w:lvlText w:val=""/>
      <w:lvlJc w:val="left"/>
      <w:pPr>
        <w:ind w:left="6434" w:hanging="360"/>
      </w:pPr>
      <w:rPr>
        <w:rFonts w:ascii="Wingdings" w:hAnsi="Wingdings" w:hint="default"/>
      </w:rPr>
    </w:lvl>
  </w:abstractNum>
  <w:abstractNum w:abstractNumId="6" w15:restartNumberingAfterBreak="0">
    <w:nsid w:val="5F812BEA"/>
    <w:multiLevelType w:val="hybridMultilevel"/>
    <w:tmpl w:val="2DC68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EC1F1D"/>
    <w:multiLevelType w:val="hybridMultilevel"/>
    <w:tmpl w:val="7428C2CE"/>
    <w:lvl w:ilvl="0" w:tplc="D940F58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755BBB"/>
    <w:multiLevelType w:val="hybridMultilevel"/>
    <w:tmpl w:val="44AAAD2C"/>
    <w:lvl w:ilvl="0" w:tplc="6156B8B4">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F3249C"/>
    <w:multiLevelType w:val="hybridMultilevel"/>
    <w:tmpl w:val="27509F78"/>
    <w:lvl w:ilvl="0" w:tplc="11D697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5314283">
    <w:abstractNumId w:val="9"/>
  </w:num>
  <w:num w:numId="2" w16cid:durableId="1837719549">
    <w:abstractNumId w:val="8"/>
  </w:num>
  <w:num w:numId="3" w16cid:durableId="1381858077">
    <w:abstractNumId w:val="6"/>
  </w:num>
  <w:num w:numId="4" w16cid:durableId="338696109">
    <w:abstractNumId w:val="0"/>
  </w:num>
  <w:num w:numId="5" w16cid:durableId="1426876804">
    <w:abstractNumId w:val="4"/>
  </w:num>
  <w:num w:numId="6" w16cid:durableId="1484345941">
    <w:abstractNumId w:val="7"/>
  </w:num>
  <w:num w:numId="7" w16cid:durableId="612400028">
    <w:abstractNumId w:val="5"/>
  </w:num>
  <w:num w:numId="8" w16cid:durableId="363754720">
    <w:abstractNumId w:val="1"/>
  </w:num>
  <w:num w:numId="9" w16cid:durableId="1083722644">
    <w:abstractNumId w:val="3"/>
  </w:num>
  <w:num w:numId="10" w16cid:durableId="145361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D54"/>
    <w:rsid w:val="00000495"/>
    <w:rsid w:val="000005DF"/>
    <w:rsid w:val="00000688"/>
    <w:rsid w:val="00000BB6"/>
    <w:rsid w:val="00000D9F"/>
    <w:rsid w:val="00001FF7"/>
    <w:rsid w:val="00002258"/>
    <w:rsid w:val="00002C01"/>
    <w:rsid w:val="00003187"/>
    <w:rsid w:val="00003288"/>
    <w:rsid w:val="0000383E"/>
    <w:rsid w:val="0000592E"/>
    <w:rsid w:val="000060A6"/>
    <w:rsid w:val="000068DF"/>
    <w:rsid w:val="00006D0C"/>
    <w:rsid w:val="00007133"/>
    <w:rsid w:val="00007619"/>
    <w:rsid w:val="0000767A"/>
    <w:rsid w:val="0000781C"/>
    <w:rsid w:val="00007CA0"/>
    <w:rsid w:val="00010113"/>
    <w:rsid w:val="0001011F"/>
    <w:rsid w:val="00010616"/>
    <w:rsid w:val="00010C42"/>
    <w:rsid w:val="00011287"/>
    <w:rsid w:val="0001133F"/>
    <w:rsid w:val="000115EE"/>
    <w:rsid w:val="0001173D"/>
    <w:rsid w:val="00011BA2"/>
    <w:rsid w:val="00011CF0"/>
    <w:rsid w:val="0001230D"/>
    <w:rsid w:val="00012788"/>
    <w:rsid w:val="00013081"/>
    <w:rsid w:val="00013183"/>
    <w:rsid w:val="00013B9D"/>
    <w:rsid w:val="00014174"/>
    <w:rsid w:val="0001464B"/>
    <w:rsid w:val="00015EBB"/>
    <w:rsid w:val="000170E2"/>
    <w:rsid w:val="00017142"/>
    <w:rsid w:val="00017663"/>
    <w:rsid w:val="00017B63"/>
    <w:rsid w:val="0002173E"/>
    <w:rsid w:val="00021D5B"/>
    <w:rsid w:val="000221BC"/>
    <w:rsid w:val="000223A0"/>
    <w:rsid w:val="000234A1"/>
    <w:rsid w:val="0002357E"/>
    <w:rsid w:val="000245BF"/>
    <w:rsid w:val="000251B8"/>
    <w:rsid w:val="000253F3"/>
    <w:rsid w:val="00025516"/>
    <w:rsid w:val="00025D6D"/>
    <w:rsid w:val="000261D6"/>
    <w:rsid w:val="0002680A"/>
    <w:rsid w:val="00027960"/>
    <w:rsid w:val="00027C21"/>
    <w:rsid w:val="000303C2"/>
    <w:rsid w:val="00030B6A"/>
    <w:rsid w:val="00030E18"/>
    <w:rsid w:val="000315A8"/>
    <w:rsid w:val="0003212E"/>
    <w:rsid w:val="00032C59"/>
    <w:rsid w:val="00032D7F"/>
    <w:rsid w:val="00033AF8"/>
    <w:rsid w:val="00033D01"/>
    <w:rsid w:val="00034374"/>
    <w:rsid w:val="0003439D"/>
    <w:rsid w:val="00034531"/>
    <w:rsid w:val="0003494E"/>
    <w:rsid w:val="00034D10"/>
    <w:rsid w:val="00034F60"/>
    <w:rsid w:val="000353FD"/>
    <w:rsid w:val="00035880"/>
    <w:rsid w:val="0003653C"/>
    <w:rsid w:val="0003686B"/>
    <w:rsid w:val="00036E50"/>
    <w:rsid w:val="00036E51"/>
    <w:rsid w:val="00037A7D"/>
    <w:rsid w:val="00040524"/>
    <w:rsid w:val="00040817"/>
    <w:rsid w:val="00041BF8"/>
    <w:rsid w:val="00042328"/>
    <w:rsid w:val="00042C0F"/>
    <w:rsid w:val="00042CF4"/>
    <w:rsid w:val="00042E62"/>
    <w:rsid w:val="00042F8E"/>
    <w:rsid w:val="00043763"/>
    <w:rsid w:val="000437D6"/>
    <w:rsid w:val="000449C7"/>
    <w:rsid w:val="00044B56"/>
    <w:rsid w:val="00044E99"/>
    <w:rsid w:val="00045143"/>
    <w:rsid w:val="000453B5"/>
    <w:rsid w:val="00045536"/>
    <w:rsid w:val="0004592A"/>
    <w:rsid w:val="000463C0"/>
    <w:rsid w:val="00046B1E"/>
    <w:rsid w:val="00046F04"/>
    <w:rsid w:val="00047962"/>
    <w:rsid w:val="00050705"/>
    <w:rsid w:val="00051208"/>
    <w:rsid w:val="00051848"/>
    <w:rsid w:val="00051C7B"/>
    <w:rsid w:val="000520C2"/>
    <w:rsid w:val="000523BB"/>
    <w:rsid w:val="000526AD"/>
    <w:rsid w:val="00052CA2"/>
    <w:rsid w:val="00052EB5"/>
    <w:rsid w:val="00053249"/>
    <w:rsid w:val="000533AD"/>
    <w:rsid w:val="000536A1"/>
    <w:rsid w:val="00053DA8"/>
    <w:rsid w:val="00053F2B"/>
    <w:rsid w:val="0005426F"/>
    <w:rsid w:val="00054535"/>
    <w:rsid w:val="000606FE"/>
    <w:rsid w:val="00060C1E"/>
    <w:rsid w:val="0006179C"/>
    <w:rsid w:val="000617A9"/>
    <w:rsid w:val="00061921"/>
    <w:rsid w:val="00062744"/>
    <w:rsid w:val="00064D1B"/>
    <w:rsid w:val="00065082"/>
    <w:rsid w:val="0006534D"/>
    <w:rsid w:val="000655D5"/>
    <w:rsid w:val="0006562B"/>
    <w:rsid w:val="00065F57"/>
    <w:rsid w:val="00065F6B"/>
    <w:rsid w:val="0006602C"/>
    <w:rsid w:val="000664C3"/>
    <w:rsid w:val="000666F5"/>
    <w:rsid w:val="00067167"/>
    <w:rsid w:val="000672A8"/>
    <w:rsid w:val="000674F3"/>
    <w:rsid w:val="00070483"/>
    <w:rsid w:val="00070C0A"/>
    <w:rsid w:val="00071193"/>
    <w:rsid w:val="00071D48"/>
    <w:rsid w:val="00072063"/>
    <w:rsid w:val="000720BD"/>
    <w:rsid w:val="000752F0"/>
    <w:rsid w:val="000753F9"/>
    <w:rsid w:val="000756AA"/>
    <w:rsid w:val="00075B20"/>
    <w:rsid w:val="00075E77"/>
    <w:rsid w:val="00076B93"/>
    <w:rsid w:val="00077875"/>
    <w:rsid w:val="0008051B"/>
    <w:rsid w:val="00080E4C"/>
    <w:rsid w:val="00080FF9"/>
    <w:rsid w:val="00081668"/>
    <w:rsid w:val="000822C5"/>
    <w:rsid w:val="00082980"/>
    <w:rsid w:val="00084177"/>
    <w:rsid w:val="000848BC"/>
    <w:rsid w:val="00084D5F"/>
    <w:rsid w:val="00085523"/>
    <w:rsid w:val="00085701"/>
    <w:rsid w:val="00086B03"/>
    <w:rsid w:val="00087D0B"/>
    <w:rsid w:val="0009046C"/>
    <w:rsid w:val="00090C37"/>
    <w:rsid w:val="00090C95"/>
    <w:rsid w:val="00090DA6"/>
    <w:rsid w:val="0009161A"/>
    <w:rsid w:val="00091B32"/>
    <w:rsid w:val="00091EF2"/>
    <w:rsid w:val="000921CC"/>
    <w:rsid w:val="0009257A"/>
    <w:rsid w:val="0009261B"/>
    <w:rsid w:val="000929DC"/>
    <w:rsid w:val="00092BF4"/>
    <w:rsid w:val="00092E24"/>
    <w:rsid w:val="0009453B"/>
    <w:rsid w:val="00094E8F"/>
    <w:rsid w:val="000950A9"/>
    <w:rsid w:val="000958FC"/>
    <w:rsid w:val="00096B5F"/>
    <w:rsid w:val="00096C1B"/>
    <w:rsid w:val="0009718F"/>
    <w:rsid w:val="000A07C6"/>
    <w:rsid w:val="000A099F"/>
    <w:rsid w:val="000A0E2E"/>
    <w:rsid w:val="000A0EED"/>
    <w:rsid w:val="000A2F1D"/>
    <w:rsid w:val="000A381A"/>
    <w:rsid w:val="000A3DF2"/>
    <w:rsid w:val="000A4265"/>
    <w:rsid w:val="000A4D6B"/>
    <w:rsid w:val="000A5216"/>
    <w:rsid w:val="000A52BE"/>
    <w:rsid w:val="000A5447"/>
    <w:rsid w:val="000A546E"/>
    <w:rsid w:val="000A5924"/>
    <w:rsid w:val="000A5CC7"/>
    <w:rsid w:val="000A75A8"/>
    <w:rsid w:val="000B0AB4"/>
    <w:rsid w:val="000B146A"/>
    <w:rsid w:val="000B14ED"/>
    <w:rsid w:val="000B160C"/>
    <w:rsid w:val="000B18E2"/>
    <w:rsid w:val="000B19E1"/>
    <w:rsid w:val="000B2F0A"/>
    <w:rsid w:val="000B4342"/>
    <w:rsid w:val="000B45D8"/>
    <w:rsid w:val="000B5111"/>
    <w:rsid w:val="000B5201"/>
    <w:rsid w:val="000B52A2"/>
    <w:rsid w:val="000B55AF"/>
    <w:rsid w:val="000B5760"/>
    <w:rsid w:val="000B584B"/>
    <w:rsid w:val="000B68D2"/>
    <w:rsid w:val="000B6DAA"/>
    <w:rsid w:val="000C199D"/>
    <w:rsid w:val="000C1DDE"/>
    <w:rsid w:val="000C2054"/>
    <w:rsid w:val="000C2779"/>
    <w:rsid w:val="000C2927"/>
    <w:rsid w:val="000C3379"/>
    <w:rsid w:val="000C3493"/>
    <w:rsid w:val="000C48CE"/>
    <w:rsid w:val="000C48FC"/>
    <w:rsid w:val="000C4EE1"/>
    <w:rsid w:val="000C5F4D"/>
    <w:rsid w:val="000C646E"/>
    <w:rsid w:val="000C6651"/>
    <w:rsid w:val="000C66CB"/>
    <w:rsid w:val="000C6969"/>
    <w:rsid w:val="000C78C8"/>
    <w:rsid w:val="000D02D6"/>
    <w:rsid w:val="000D0B0E"/>
    <w:rsid w:val="000D0F62"/>
    <w:rsid w:val="000D1049"/>
    <w:rsid w:val="000D113A"/>
    <w:rsid w:val="000D16F1"/>
    <w:rsid w:val="000D1F23"/>
    <w:rsid w:val="000D2094"/>
    <w:rsid w:val="000D222D"/>
    <w:rsid w:val="000D297E"/>
    <w:rsid w:val="000D2C25"/>
    <w:rsid w:val="000D3371"/>
    <w:rsid w:val="000D3B01"/>
    <w:rsid w:val="000D3F92"/>
    <w:rsid w:val="000D4221"/>
    <w:rsid w:val="000D4756"/>
    <w:rsid w:val="000D5CA4"/>
    <w:rsid w:val="000D621C"/>
    <w:rsid w:val="000D62FE"/>
    <w:rsid w:val="000D6D53"/>
    <w:rsid w:val="000D716F"/>
    <w:rsid w:val="000D7579"/>
    <w:rsid w:val="000D7D2B"/>
    <w:rsid w:val="000E039D"/>
    <w:rsid w:val="000E04AB"/>
    <w:rsid w:val="000E0F39"/>
    <w:rsid w:val="000E1017"/>
    <w:rsid w:val="000E10B0"/>
    <w:rsid w:val="000E1588"/>
    <w:rsid w:val="000E174A"/>
    <w:rsid w:val="000E1EB2"/>
    <w:rsid w:val="000E20AC"/>
    <w:rsid w:val="000E2F88"/>
    <w:rsid w:val="000E368A"/>
    <w:rsid w:val="000E38D7"/>
    <w:rsid w:val="000E4780"/>
    <w:rsid w:val="000E4B04"/>
    <w:rsid w:val="000E51F2"/>
    <w:rsid w:val="000E5D79"/>
    <w:rsid w:val="000E633F"/>
    <w:rsid w:val="000E6DEF"/>
    <w:rsid w:val="000F0407"/>
    <w:rsid w:val="000F050B"/>
    <w:rsid w:val="000F1D24"/>
    <w:rsid w:val="000F2608"/>
    <w:rsid w:val="000F28E9"/>
    <w:rsid w:val="000F2FEB"/>
    <w:rsid w:val="000F3CCE"/>
    <w:rsid w:val="000F4075"/>
    <w:rsid w:val="000F48DF"/>
    <w:rsid w:val="000F4918"/>
    <w:rsid w:val="000F4BB6"/>
    <w:rsid w:val="000F5437"/>
    <w:rsid w:val="000F5905"/>
    <w:rsid w:val="000F61E2"/>
    <w:rsid w:val="000F732C"/>
    <w:rsid w:val="000F76D2"/>
    <w:rsid w:val="000F782D"/>
    <w:rsid w:val="000F7A50"/>
    <w:rsid w:val="000F7CA0"/>
    <w:rsid w:val="000F7D43"/>
    <w:rsid w:val="0010122E"/>
    <w:rsid w:val="001013E0"/>
    <w:rsid w:val="0010186C"/>
    <w:rsid w:val="00101E3E"/>
    <w:rsid w:val="001021AE"/>
    <w:rsid w:val="001028B2"/>
    <w:rsid w:val="001033C9"/>
    <w:rsid w:val="00103473"/>
    <w:rsid w:val="00103B86"/>
    <w:rsid w:val="00103D21"/>
    <w:rsid w:val="00103F56"/>
    <w:rsid w:val="00104369"/>
    <w:rsid w:val="00104C3E"/>
    <w:rsid w:val="00104F93"/>
    <w:rsid w:val="0010611E"/>
    <w:rsid w:val="00106669"/>
    <w:rsid w:val="00106A9A"/>
    <w:rsid w:val="00106CC9"/>
    <w:rsid w:val="00106F86"/>
    <w:rsid w:val="001073E3"/>
    <w:rsid w:val="00107697"/>
    <w:rsid w:val="00107A1E"/>
    <w:rsid w:val="00107CC0"/>
    <w:rsid w:val="00110D3F"/>
    <w:rsid w:val="00111163"/>
    <w:rsid w:val="001118B7"/>
    <w:rsid w:val="00111CE6"/>
    <w:rsid w:val="00112351"/>
    <w:rsid w:val="00112A2D"/>
    <w:rsid w:val="00112D84"/>
    <w:rsid w:val="001131CB"/>
    <w:rsid w:val="00113853"/>
    <w:rsid w:val="0011399E"/>
    <w:rsid w:val="00113F56"/>
    <w:rsid w:val="00114818"/>
    <w:rsid w:val="00114883"/>
    <w:rsid w:val="001149E2"/>
    <w:rsid w:val="00114DA5"/>
    <w:rsid w:val="001152B9"/>
    <w:rsid w:val="0011542E"/>
    <w:rsid w:val="00115682"/>
    <w:rsid w:val="001160D8"/>
    <w:rsid w:val="0011651E"/>
    <w:rsid w:val="00117368"/>
    <w:rsid w:val="0011738B"/>
    <w:rsid w:val="00117A05"/>
    <w:rsid w:val="00117E78"/>
    <w:rsid w:val="00120110"/>
    <w:rsid w:val="00121614"/>
    <w:rsid w:val="00121755"/>
    <w:rsid w:val="00121961"/>
    <w:rsid w:val="00121A08"/>
    <w:rsid w:val="00121AC7"/>
    <w:rsid w:val="00121E0E"/>
    <w:rsid w:val="001221C3"/>
    <w:rsid w:val="00122247"/>
    <w:rsid w:val="00122599"/>
    <w:rsid w:val="00122721"/>
    <w:rsid w:val="00122B26"/>
    <w:rsid w:val="00122E6E"/>
    <w:rsid w:val="001230DF"/>
    <w:rsid w:val="00123217"/>
    <w:rsid w:val="0012395D"/>
    <w:rsid w:val="00123E77"/>
    <w:rsid w:val="00124813"/>
    <w:rsid w:val="001258BC"/>
    <w:rsid w:val="00125A2A"/>
    <w:rsid w:val="0012629F"/>
    <w:rsid w:val="0012651F"/>
    <w:rsid w:val="001266D2"/>
    <w:rsid w:val="00127000"/>
    <w:rsid w:val="00127129"/>
    <w:rsid w:val="001279AB"/>
    <w:rsid w:val="001311FB"/>
    <w:rsid w:val="001313DC"/>
    <w:rsid w:val="00131F53"/>
    <w:rsid w:val="0013204E"/>
    <w:rsid w:val="00132180"/>
    <w:rsid w:val="00132306"/>
    <w:rsid w:val="00132D2D"/>
    <w:rsid w:val="0013300F"/>
    <w:rsid w:val="001330B1"/>
    <w:rsid w:val="00133D7F"/>
    <w:rsid w:val="00133F12"/>
    <w:rsid w:val="00134307"/>
    <w:rsid w:val="00135502"/>
    <w:rsid w:val="0013555B"/>
    <w:rsid w:val="00136289"/>
    <w:rsid w:val="001367F8"/>
    <w:rsid w:val="00136F65"/>
    <w:rsid w:val="00136F67"/>
    <w:rsid w:val="0013749A"/>
    <w:rsid w:val="001376EE"/>
    <w:rsid w:val="00140320"/>
    <w:rsid w:val="001403B1"/>
    <w:rsid w:val="00140CFD"/>
    <w:rsid w:val="00140FBB"/>
    <w:rsid w:val="00141279"/>
    <w:rsid w:val="0014134A"/>
    <w:rsid w:val="00141871"/>
    <w:rsid w:val="00141C1C"/>
    <w:rsid w:val="00142520"/>
    <w:rsid w:val="0014259A"/>
    <w:rsid w:val="00142762"/>
    <w:rsid w:val="00142F36"/>
    <w:rsid w:val="001435F5"/>
    <w:rsid w:val="00144C69"/>
    <w:rsid w:val="00145AA8"/>
    <w:rsid w:val="00145FB4"/>
    <w:rsid w:val="0014792D"/>
    <w:rsid w:val="00147D05"/>
    <w:rsid w:val="00150C08"/>
    <w:rsid w:val="00150ECC"/>
    <w:rsid w:val="00150ED7"/>
    <w:rsid w:val="00150F1E"/>
    <w:rsid w:val="001511F7"/>
    <w:rsid w:val="00151D40"/>
    <w:rsid w:val="001525EB"/>
    <w:rsid w:val="00152815"/>
    <w:rsid w:val="00152C8A"/>
    <w:rsid w:val="00153B32"/>
    <w:rsid w:val="00153BFE"/>
    <w:rsid w:val="001542B6"/>
    <w:rsid w:val="00154676"/>
    <w:rsid w:val="001548D0"/>
    <w:rsid w:val="00155590"/>
    <w:rsid w:val="00156372"/>
    <w:rsid w:val="00156834"/>
    <w:rsid w:val="001570CE"/>
    <w:rsid w:val="001576B5"/>
    <w:rsid w:val="001576E5"/>
    <w:rsid w:val="00161354"/>
    <w:rsid w:val="00161377"/>
    <w:rsid w:val="00161D8E"/>
    <w:rsid w:val="001622BC"/>
    <w:rsid w:val="00162497"/>
    <w:rsid w:val="0016283C"/>
    <w:rsid w:val="001629F3"/>
    <w:rsid w:val="00162BD0"/>
    <w:rsid w:val="00162F88"/>
    <w:rsid w:val="001644CB"/>
    <w:rsid w:val="0016463C"/>
    <w:rsid w:val="00164DC8"/>
    <w:rsid w:val="00164F81"/>
    <w:rsid w:val="001652E8"/>
    <w:rsid w:val="0016550E"/>
    <w:rsid w:val="00166089"/>
    <w:rsid w:val="001666AC"/>
    <w:rsid w:val="0016671E"/>
    <w:rsid w:val="0016683A"/>
    <w:rsid w:val="00166B17"/>
    <w:rsid w:val="00166FFD"/>
    <w:rsid w:val="00167699"/>
    <w:rsid w:val="00170291"/>
    <w:rsid w:val="00170525"/>
    <w:rsid w:val="0017070E"/>
    <w:rsid w:val="0017156D"/>
    <w:rsid w:val="0017195D"/>
    <w:rsid w:val="00171EA2"/>
    <w:rsid w:val="00172BCD"/>
    <w:rsid w:val="001731A2"/>
    <w:rsid w:val="00173FE5"/>
    <w:rsid w:val="0017640F"/>
    <w:rsid w:val="00180518"/>
    <w:rsid w:val="001808B7"/>
    <w:rsid w:val="00182E14"/>
    <w:rsid w:val="00183054"/>
    <w:rsid w:val="00185C23"/>
    <w:rsid w:val="001867F9"/>
    <w:rsid w:val="001869A9"/>
    <w:rsid w:val="0019082F"/>
    <w:rsid w:val="00190B66"/>
    <w:rsid w:val="00190FA9"/>
    <w:rsid w:val="00191464"/>
    <w:rsid w:val="001924F8"/>
    <w:rsid w:val="00192833"/>
    <w:rsid w:val="00192B85"/>
    <w:rsid w:val="00193B3E"/>
    <w:rsid w:val="00195496"/>
    <w:rsid w:val="00195C5D"/>
    <w:rsid w:val="00195F58"/>
    <w:rsid w:val="001969DE"/>
    <w:rsid w:val="00196D91"/>
    <w:rsid w:val="00197029"/>
    <w:rsid w:val="0019753F"/>
    <w:rsid w:val="00197D3F"/>
    <w:rsid w:val="00197EF6"/>
    <w:rsid w:val="001A0395"/>
    <w:rsid w:val="001A1214"/>
    <w:rsid w:val="001A3A07"/>
    <w:rsid w:val="001A4382"/>
    <w:rsid w:val="001A4E12"/>
    <w:rsid w:val="001A5A2F"/>
    <w:rsid w:val="001A707E"/>
    <w:rsid w:val="001B015B"/>
    <w:rsid w:val="001B0879"/>
    <w:rsid w:val="001B0A31"/>
    <w:rsid w:val="001B0A85"/>
    <w:rsid w:val="001B0F3C"/>
    <w:rsid w:val="001B1416"/>
    <w:rsid w:val="001B182C"/>
    <w:rsid w:val="001B1DD7"/>
    <w:rsid w:val="001B1DF5"/>
    <w:rsid w:val="001B1F1B"/>
    <w:rsid w:val="001B2346"/>
    <w:rsid w:val="001B235A"/>
    <w:rsid w:val="001B2BAA"/>
    <w:rsid w:val="001B2BAC"/>
    <w:rsid w:val="001B2BD0"/>
    <w:rsid w:val="001B39A2"/>
    <w:rsid w:val="001B3F9C"/>
    <w:rsid w:val="001B457C"/>
    <w:rsid w:val="001B491A"/>
    <w:rsid w:val="001B5495"/>
    <w:rsid w:val="001B5693"/>
    <w:rsid w:val="001B69C6"/>
    <w:rsid w:val="001B7556"/>
    <w:rsid w:val="001C006B"/>
    <w:rsid w:val="001C09EA"/>
    <w:rsid w:val="001C0CB5"/>
    <w:rsid w:val="001C0DE6"/>
    <w:rsid w:val="001C25E6"/>
    <w:rsid w:val="001C28BC"/>
    <w:rsid w:val="001C30A6"/>
    <w:rsid w:val="001C35F8"/>
    <w:rsid w:val="001C3611"/>
    <w:rsid w:val="001C3B39"/>
    <w:rsid w:val="001C4688"/>
    <w:rsid w:val="001C4730"/>
    <w:rsid w:val="001C4762"/>
    <w:rsid w:val="001C50DF"/>
    <w:rsid w:val="001C56F2"/>
    <w:rsid w:val="001C6010"/>
    <w:rsid w:val="001C68B8"/>
    <w:rsid w:val="001C6F20"/>
    <w:rsid w:val="001D04B3"/>
    <w:rsid w:val="001D0D15"/>
    <w:rsid w:val="001D1F16"/>
    <w:rsid w:val="001D2315"/>
    <w:rsid w:val="001D273D"/>
    <w:rsid w:val="001D298E"/>
    <w:rsid w:val="001D2E09"/>
    <w:rsid w:val="001D3979"/>
    <w:rsid w:val="001D3D38"/>
    <w:rsid w:val="001D477E"/>
    <w:rsid w:val="001D547C"/>
    <w:rsid w:val="001D606E"/>
    <w:rsid w:val="001D60B2"/>
    <w:rsid w:val="001D62D3"/>
    <w:rsid w:val="001D62E1"/>
    <w:rsid w:val="001D746E"/>
    <w:rsid w:val="001E1768"/>
    <w:rsid w:val="001E1AA6"/>
    <w:rsid w:val="001E271D"/>
    <w:rsid w:val="001E294A"/>
    <w:rsid w:val="001E2C00"/>
    <w:rsid w:val="001E2C32"/>
    <w:rsid w:val="001E2EDB"/>
    <w:rsid w:val="001E2F92"/>
    <w:rsid w:val="001E368C"/>
    <w:rsid w:val="001E39F2"/>
    <w:rsid w:val="001E3ACE"/>
    <w:rsid w:val="001E3CA6"/>
    <w:rsid w:val="001E3DFE"/>
    <w:rsid w:val="001E3F0B"/>
    <w:rsid w:val="001E47F8"/>
    <w:rsid w:val="001E49CB"/>
    <w:rsid w:val="001E52D7"/>
    <w:rsid w:val="001E5E13"/>
    <w:rsid w:val="001E5FDA"/>
    <w:rsid w:val="001E668A"/>
    <w:rsid w:val="001E7031"/>
    <w:rsid w:val="001E7055"/>
    <w:rsid w:val="001E7AD0"/>
    <w:rsid w:val="001E7D46"/>
    <w:rsid w:val="001E7DF4"/>
    <w:rsid w:val="001E7EFE"/>
    <w:rsid w:val="001F0795"/>
    <w:rsid w:val="001F1701"/>
    <w:rsid w:val="001F1943"/>
    <w:rsid w:val="001F1AFE"/>
    <w:rsid w:val="001F1F78"/>
    <w:rsid w:val="001F20E6"/>
    <w:rsid w:val="001F2133"/>
    <w:rsid w:val="001F29AC"/>
    <w:rsid w:val="001F2AAB"/>
    <w:rsid w:val="001F2BE2"/>
    <w:rsid w:val="001F3300"/>
    <w:rsid w:val="001F3483"/>
    <w:rsid w:val="001F38D0"/>
    <w:rsid w:val="001F44BF"/>
    <w:rsid w:val="001F5015"/>
    <w:rsid w:val="001F504C"/>
    <w:rsid w:val="001F5110"/>
    <w:rsid w:val="001F56E9"/>
    <w:rsid w:val="001F5931"/>
    <w:rsid w:val="001F615A"/>
    <w:rsid w:val="001F6722"/>
    <w:rsid w:val="001F6CF4"/>
    <w:rsid w:val="001F6E01"/>
    <w:rsid w:val="001F6E6C"/>
    <w:rsid w:val="001F6F60"/>
    <w:rsid w:val="001F729D"/>
    <w:rsid w:val="001F74C8"/>
    <w:rsid w:val="001F77B0"/>
    <w:rsid w:val="001F78B3"/>
    <w:rsid w:val="001F7B45"/>
    <w:rsid w:val="0020081E"/>
    <w:rsid w:val="0020097B"/>
    <w:rsid w:val="00200CD6"/>
    <w:rsid w:val="00201973"/>
    <w:rsid w:val="0020226B"/>
    <w:rsid w:val="002023CB"/>
    <w:rsid w:val="00203E63"/>
    <w:rsid w:val="0020528A"/>
    <w:rsid w:val="002053DC"/>
    <w:rsid w:val="00205465"/>
    <w:rsid w:val="00206B46"/>
    <w:rsid w:val="00206FB2"/>
    <w:rsid w:val="002070AD"/>
    <w:rsid w:val="002071BB"/>
    <w:rsid w:val="00207607"/>
    <w:rsid w:val="00210081"/>
    <w:rsid w:val="002104DD"/>
    <w:rsid w:val="002105B0"/>
    <w:rsid w:val="00210A08"/>
    <w:rsid w:val="00211483"/>
    <w:rsid w:val="0021203F"/>
    <w:rsid w:val="0021231F"/>
    <w:rsid w:val="00212666"/>
    <w:rsid w:val="002128A7"/>
    <w:rsid w:val="00213215"/>
    <w:rsid w:val="00213A36"/>
    <w:rsid w:val="00213B2B"/>
    <w:rsid w:val="00213B96"/>
    <w:rsid w:val="00213E87"/>
    <w:rsid w:val="00214306"/>
    <w:rsid w:val="00214E1D"/>
    <w:rsid w:val="00215731"/>
    <w:rsid w:val="00215B77"/>
    <w:rsid w:val="00216083"/>
    <w:rsid w:val="002160F9"/>
    <w:rsid w:val="00216136"/>
    <w:rsid w:val="002162F5"/>
    <w:rsid w:val="00216503"/>
    <w:rsid w:val="002167B8"/>
    <w:rsid w:val="002171A3"/>
    <w:rsid w:val="00217CA2"/>
    <w:rsid w:val="00217ED1"/>
    <w:rsid w:val="002202E9"/>
    <w:rsid w:val="002202F5"/>
    <w:rsid w:val="0022086F"/>
    <w:rsid w:val="00220F71"/>
    <w:rsid w:val="00221C2C"/>
    <w:rsid w:val="002221B7"/>
    <w:rsid w:val="00222E3C"/>
    <w:rsid w:val="00223508"/>
    <w:rsid w:val="00223509"/>
    <w:rsid w:val="00223818"/>
    <w:rsid w:val="0022431D"/>
    <w:rsid w:val="0022534D"/>
    <w:rsid w:val="002253DF"/>
    <w:rsid w:val="002259A0"/>
    <w:rsid w:val="00227B48"/>
    <w:rsid w:val="00230419"/>
    <w:rsid w:val="0023116D"/>
    <w:rsid w:val="002314E0"/>
    <w:rsid w:val="002318A4"/>
    <w:rsid w:val="00232390"/>
    <w:rsid w:val="00232B7B"/>
    <w:rsid w:val="0023339D"/>
    <w:rsid w:val="002336A5"/>
    <w:rsid w:val="002337DF"/>
    <w:rsid w:val="002340C4"/>
    <w:rsid w:val="002345BF"/>
    <w:rsid w:val="0023478D"/>
    <w:rsid w:val="0023559A"/>
    <w:rsid w:val="0023576C"/>
    <w:rsid w:val="00235807"/>
    <w:rsid w:val="0023694D"/>
    <w:rsid w:val="00236B96"/>
    <w:rsid w:val="00237106"/>
    <w:rsid w:val="00237261"/>
    <w:rsid w:val="00237EFD"/>
    <w:rsid w:val="00237FEA"/>
    <w:rsid w:val="00240653"/>
    <w:rsid w:val="00240721"/>
    <w:rsid w:val="00240D84"/>
    <w:rsid w:val="00240FF8"/>
    <w:rsid w:val="00241037"/>
    <w:rsid w:val="002410DE"/>
    <w:rsid w:val="00241C34"/>
    <w:rsid w:val="002427CE"/>
    <w:rsid w:val="00242910"/>
    <w:rsid w:val="00243041"/>
    <w:rsid w:val="00244095"/>
    <w:rsid w:val="002440F7"/>
    <w:rsid w:val="00244BF7"/>
    <w:rsid w:val="00245E39"/>
    <w:rsid w:val="00246010"/>
    <w:rsid w:val="002461D8"/>
    <w:rsid w:val="00246DED"/>
    <w:rsid w:val="00246ED8"/>
    <w:rsid w:val="0024731E"/>
    <w:rsid w:val="0024742E"/>
    <w:rsid w:val="002477C6"/>
    <w:rsid w:val="00247D39"/>
    <w:rsid w:val="00247F89"/>
    <w:rsid w:val="002504DE"/>
    <w:rsid w:val="0025106E"/>
    <w:rsid w:val="00253210"/>
    <w:rsid w:val="00253D26"/>
    <w:rsid w:val="00253E46"/>
    <w:rsid w:val="002542B5"/>
    <w:rsid w:val="00255BB5"/>
    <w:rsid w:val="00256A90"/>
    <w:rsid w:val="00260548"/>
    <w:rsid w:val="002605CD"/>
    <w:rsid w:val="002607E8"/>
    <w:rsid w:val="00260AA8"/>
    <w:rsid w:val="0026100E"/>
    <w:rsid w:val="00261134"/>
    <w:rsid w:val="00261C10"/>
    <w:rsid w:val="00261C4E"/>
    <w:rsid w:val="00261D52"/>
    <w:rsid w:val="00261EB8"/>
    <w:rsid w:val="002624D7"/>
    <w:rsid w:val="00263498"/>
    <w:rsid w:val="0026360E"/>
    <w:rsid w:val="00263F0F"/>
    <w:rsid w:val="002641A1"/>
    <w:rsid w:val="00264260"/>
    <w:rsid w:val="0026455D"/>
    <w:rsid w:val="0026475F"/>
    <w:rsid w:val="00265003"/>
    <w:rsid w:val="00266908"/>
    <w:rsid w:val="002669A2"/>
    <w:rsid w:val="00267098"/>
    <w:rsid w:val="00267E95"/>
    <w:rsid w:val="002700B9"/>
    <w:rsid w:val="002700BE"/>
    <w:rsid w:val="00270632"/>
    <w:rsid w:val="00270AA3"/>
    <w:rsid w:val="00270EA1"/>
    <w:rsid w:val="00272850"/>
    <w:rsid w:val="00272CC4"/>
    <w:rsid w:val="0027345D"/>
    <w:rsid w:val="0027360C"/>
    <w:rsid w:val="0027431A"/>
    <w:rsid w:val="00274D6A"/>
    <w:rsid w:val="00275052"/>
    <w:rsid w:val="002764AC"/>
    <w:rsid w:val="00276590"/>
    <w:rsid w:val="002772CB"/>
    <w:rsid w:val="002772E0"/>
    <w:rsid w:val="002779EB"/>
    <w:rsid w:val="002802F5"/>
    <w:rsid w:val="00280903"/>
    <w:rsid w:val="0028127F"/>
    <w:rsid w:val="002821AA"/>
    <w:rsid w:val="002828EC"/>
    <w:rsid w:val="00283813"/>
    <w:rsid w:val="00283DF0"/>
    <w:rsid w:val="00283E0E"/>
    <w:rsid w:val="00284451"/>
    <w:rsid w:val="00285CCF"/>
    <w:rsid w:val="00286458"/>
    <w:rsid w:val="002869D6"/>
    <w:rsid w:val="00286CD2"/>
    <w:rsid w:val="00287475"/>
    <w:rsid w:val="002875BC"/>
    <w:rsid w:val="00287CC7"/>
    <w:rsid w:val="002901C1"/>
    <w:rsid w:val="0029050E"/>
    <w:rsid w:val="00290A18"/>
    <w:rsid w:val="00290A81"/>
    <w:rsid w:val="00290AF9"/>
    <w:rsid w:val="0029174B"/>
    <w:rsid w:val="002919B4"/>
    <w:rsid w:val="00291AD1"/>
    <w:rsid w:val="00291DD7"/>
    <w:rsid w:val="00291FFD"/>
    <w:rsid w:val="00292832"/>
    <w:rsid w:val="0029293E"/>
    <w:rsid w:val="00292EDB"/>
    <w:rsid w:val="0029370B"/>
    <w:rsid w:val="002945FB"/>
    <w:rsid w:val="00294CC5"/>
    <w:rsid w:val="002953D4"/>
    <w:rsid w:val="0029590E"/>
    <w:rsid w:val="00295B2E"/>
    <w:rsid w:val="00295E28"/>
    <w:rsid w:val="00295F85"/>
    <w:rsid w:val="002961DB"/>
    <w:rsid w:val="002967DA"/>
    <w:rsid w:val="002975C8"/>
    <w:rsid w:val="0029792C"/>
    <w:rsid w:val="00297942"/>
    <w:rsid w:val="00297CE3"/>
    <w:rsid w:val="002A159C"/>
    <w:rsid w:val="002A22B1"/>
    <w:rsid w:val="002A23EA"/>
    <w:rsid w:val="002A2563"/>
    <w:rsid w:val="002A2566"/>
    <w:rsid w:val="002A31F0"/>
    <w:rsid w:val="002A360D"/>
    <w:rsid w:val="002A4B2E"/>
    <w:rsid w:val="002A5369"/>
    <w:rsid w:val="002A54E2"/>
    <w:rsid w:val="002A5B26"/>
    <w:rsid w:val="002A5C8B"/>
    <w:rsid w:val="002A5D5D"/>
    <w:rsid w:val="002A5F2D"/>
    <w:rsid w:val="002A619E"/>
    <w:rsid w:val="002A6E03"/>
    <w:rsid w:val="002A70F3"/>
    <w:rsid w:val="002B109A"/>
    <w:rsid w:val="002B1275"/>
    <w:rsid w:val="002B1F64"/>
    <w:rsid w:val="002B2040"/>
    <w:rsid w:val="002B2636"/>
    <w:rsid w:val="002B30FB"/>
    <w:rsid w:val="002B341E"/>
    <w:rsid w:val="002B35B5"/>
    <w:rsid w:val="002B46BE"/>
    <w:rsid w:val="002B4F81"/>
    <w:rsid w:val="002B5FFC"/>
    <w:rsid w:val="002B62CC"/>
    <w:rsid w:val="002B725C"/>
    <w:rsid w:val="002B788B"/>
    <w:rsid w:val="002C0346"/>
    <w:rsid w:val="002C1A89"/>
    <w:rsid w:val="002C1BD6"/>
    <w:rsid w:val="002C2184"/>
    <w:rsid w:val="002C2412"/>
    <w:rsid w:val="002C2643"/>
    <w:rsid w:val="002C2909"/>
    <w:rsid w:val="002C2E89"/>
    <w:rsid w:val="002C35B4"/>
    <w:rsid w:val="002C3DE9"/>
    <w:rsid w:val="002C407F"/>
    <w:rsid w:val="002C4500"/>
    <w:rsid w:val="002C45CC"/>
    <w:rsid w:val="002C533B"/>
    <w:rsid w:val="002C6A5D"/>
    <w:rsid w:val="002C6BF7"/>
    <w:rsid w:val="002C6E71"/>
    <w:rsid w:val="002C7E51"/>
    <w:rsid w:val="002D0E5A"/>
    <w:rsid w:val="002D101D"/>
    <w:rsid w:val="002D1136"/>
    <w:rsid w:val="002D1352"/>
    <w:rsid w:val="002D229F"/>
    <w:rsid w:val="002D2343"/>
    <w:rsid w:val="002D2703"/>
    <w:rsid w:val="002D4139"/>
    <w:rsid w:val="002D6E6F"/>
    <w:rsid w:val="002D71FB"/>
    <w:rsid w:val="002D79E4"/>
    <w:rsid w:val="002D7F0E"/>
    <w:rsid w:val="002E0710"/>
    <w:rsid w:val="002E0985"/>
    <w:rsid w:val="002E0A11"/>
    <w:rsid w:val="002E0A40"/>
    <w:rsid w:val="002E1454"/>
    <w:rsid w:val="002E2122"/>
    <w:rsid w:val="002E25D4"/>
    <w:rsid w:val="002E2931"/>
    <w:rsid w:val="002E2FE7"/>
    <w:rsid w:val="002E364B"/>
    <w:rsid w:val="002E3B38"/>
    <w:rsid w:val="002E41E5"/>
    <w:rsid w:val="002E42C2"/>
    <w:rsid w:val="002E45E4"/>
    <w:rsid w:val="002E60AD"/>
    <w:rsid w:val="002E6B37"/>
    <w:rsid w:val="002E7629"/>
    <w:rsid w:val="002E769A"/>
    <w:rsid w:val="002E76F9"/>
    <w:rsid w:val="002E78F8"/>
    <w:rsid w:val="002F02E9"/>
    <w:rsid w:val="002F0705"/>
    <w:rsid w:val="002F0A14"/>
    <w:rsid w:val="002F12FA"/>
    <w:rsid w:val="002F1F1C"/>
    <w:rsid w:val="002F38A5"/>
    <w:rsid w:val="002F4464"/>
    <w:rsid w:val="002F495D"/>
    <w:rsid w:val="002F51F0"/>
    <w:rsid w:val="002F5695"/>
    <w:rsid w:val="002F5728"/>
    <w:rsid w:val="002F58FE"/>
    <w:rsid w:val="002F5C39"/>
    <w:rsid w:val="002F6354"/>
    <w:rsid w:val="002F63ED"/>
    <w:rsid w:val="002F7838"/>
    <w:rsid w:val="002F7C8B"/>
    <w:rsid w:val="002F7D75"/>
    <w:rsid w:val="0030008A"/>
    <w:rsid w:val="00300340"/>
    <w:rsid w:val="00300BE8"/>
    <w:rsid w:val="00300C1B"/>
    <w:rsid w:val="00300ECC"/>
    <w:rsid w:val="00300FAA"/>
    <w:rsid w:val="00301443"/>
    <w:rsid w:val="0030190D"/>
    <w:rsid w:val="00302017"/>
    <w:rsid w:val="0030327F"/>
    <w:rsid w:val="0030382C"/>
    <w:rsid w:val="003042A5"/>
    <w:rsid w:val="00304303"/>
    <w:rsid w:val="0030432C"/>
    <w:rsid w:val="003055A7"/>
    <w:rsid w:val="00306C16"/>
    <w:rsid w:val="00306FBB"/>
    <w:rsid w:val="00307551"/>
    <w:rsid w:val="00310D71"/>
    <w:rsid w:val="00310DD9"/>
    <w:rsid w:val="0031249B"/>
    <w:rsid w:val="003125A7"/>
    <w:rsid w:val="003126FD"/>
    <w:rsid w:val="00312863"/>
    <w:rsid w:val="00313306"/>
    <w:rsid w:val="00313A88"/>
    <w:rsid w:val="00314281"/>
    <w:rsid w:val="00314D64"/>
    <w:rsid w:val="00315082"/>
    <w:rsid w:val="00315541"/>
    <w:rsid w:val="00315F3B"/>
    <w:rsid w:val="00316C0E"/>
    <w:rsid w:val="00316CAD"/>
    <w:rsid w:val="00317500"/>
    <w:rsid w:val="0031756D"/>
    <w:rsid w:val="003176D5"/>
    <w:rsid w:val="00317CC7"/>
    <w:rsid w:val="00320603"/>
    <w:rsid w:val="00320D6C"/>
    <w:rsid w:val="0032123F"/>
    <w:rsid w:val="003214BD"/>
    <w:rsid w:val="00321818"/>
    <w:rsid w:val="003218FF"/>
    <w:rsid w:val="00321D5A"/>
    <w:rsid w:val="003227FC"/>
    <w:rsid w:val="00322B2D"/>
    <w:rsid w:val="00322CBD"/>
    <w:rsid w:val="00322CCD"/>
    <w:rsid w:val="00323BAB"/>
    <w:rsid w:val="003243A5"/>
    <w:rsid w:val="00324923"/>
    <w:rsid w:val="00324A76"/>
    <w:rsid w:val="00324CE5"/>
    <w:rsid w:val="00325594"/>
    <w:rsid w:val="00325F90"/>
    <w:rsid w:val="003264D5"/>
    <w:rsid w:val="00326C60"/>
    <w:rsid w:val="00327692"/>
    <w:rsid w:val="00327AF7"/>
    <w:rsid w:val="0033033F"/>
    <w:rsid w:val="003314EA"/>
    <w:rsid w:val="003316F9"/>
    <w:rsid w:val="00331DFB"/>
    <w:rsid w:val="00331E54"/>
    <w:rsid w:val="00331E72"/>
    <w:rsid w:val="00333290"/>
    <w:rsid w:val="0033366C"/>
    <w:rsid w:val="003337F6"/>
    <w:rsid w:val="0033469B"/>
    <w:rsid w:val="00334F7E"/>
    <w:rsid w:val="00335398"/>
    <w:rsid w:val="00335A9E"/>
    <w:rsid w:val="00335C2D"/>
    <w:rsid w:val="00335EA3"/>
    <w:rsid w:val="00336284"/>
    <w:rsid w:val="00336F02"/>
    <w:rsid w:val="00337195"/>
    <w:rsid w:val="00337F07"/>
    <w:rsid w:val="00340C0E"/>
    <w:rsid w:val="00341453"/>
    <w:rsid w:val="0034186A"/>
    <w:rsid w:val="00341E15"/>
    <w:rsid w:val="003428FD"/>
    <w:rsid w:val="00343077"/>
    <w:rsid w:val="00343696"/>
    <w:rsid w:val="0034397C"/>
    <w:rsid w:val="003445E2"/>
    <w:rsid w:val="0034515B"/>
    <w:rsid w:val="00345DB3"/>
    <w:rsid w:val="00346A50"/>
    <w:rsid w:val="00346CC0"/>
    <w:rsid w:val="00347207"/>
    <w:rsid w:val="00347312"/>
    <w:rsid w:val="003474BE"/>
    <w:rsid w:val="00347B5B"/>
    <w:rsid w:val="00347C91"/>
    <w:rsid w:val="0035011C"/>
    <w:rsid w:val="003502D1"/>
    <w:rsid w:val="00350BB9"/>
    <w:rsid w:val="00350BED"/>
    <w:rsid w:val="0035115B"/>
    <w:rsid w:val="00351880"/>
    <w:rsid w:val="003525E9"/>
    <w:rsid w:val="00353034"/>
    <w:rsid w:val="003534D7"/>
    <w:rsid w:val="0035427D"/>
    <w:rsid w:val="00355349"/>
    <w:rsid w:val="00355E9A"/>
    <w:rsid w:val="0035768E"/>
    <w:rsid w:val="003577A9"/>
    <w:rsid w:val="00357F6C"/>
    <w:rsid w:val="0036074E"/>
    <w:rsid w:val="003607F7"/>
    <w:rsid w:val="00360AAC"/>
    <w:rsid w:val="00361258"/>
    <w:rsid w:val="0036290A"/>
    <w:rsid w:val="00362AE5"/>
    <w:rsid w:val="00364A39"/>
    <w:rsid w:val="00364D52"/>
    <w:rsid w:val="00364EB7"/>
    <w:rsid w:val="00365063"/>
    <w:rsid w:val="00365EC3"/>
    <w:rsid w:val="003662A6"/>
    <w:rsid w:val="00367F21"/>
    <w:rsid w:val="00371068"/>
    <w:rsid w:val="003710ED"/>
    <w:rsid w:val="00371881"/>
    <w:rsid w:val="003719DB"/>
    <w:rsid w:val="0037380A"/>
    <w:rsid w:val="00373C89"/>
    <w:rsid w:val="00373D99"/>
    <w:rsid w:val="00374488"/>
    <w:rsid w:val="00374795"/>
    <w:rsid w:val="003753C8"/>
    <w:rsid w:val="0037549D"/>
    <w:rsid w:val="0037595D"/>
    <w:rsid w:val="00375E27"/>
    <w:rsid w:val="00376D81"/>
    <w:rsid w:val="00376F23"/>
    <w:rsid w:val="0037721C"/>
    <w:rsid w:val="0037778A"/>
    <w:rsid w:val="003807B7"/>
    <w:rsid w:val="00380F47"/>
    <w:rsid w:val="00381131"/>
    <w:rsid w:val="00381F7F"/>
    <w:rsid w:val="0038225E"/>
    <w:rsid w:val="00382CC1"/>
    <w:rsid w:val="00382D81"/>
    <w:rsid w:val="003835A6"/>
    <w:rsid w:val="00383842"/>
    <w:rsid w:val="00383BD7"/>
    <w:rsid w:val="00384708"/>
    <w:rsid w:val="00384F3F"/>
    <w:rsid w:val="00385120"/>
    <w:rsid w:val="0038577D"/>
    <w:rsid w:val="00385820"/>
    <w:rsid w:val="003860B6"/>
    <w:rsid w:val="003863E6"/>
    <w:rsid w:val="003868DB"/>
    <w:rsid w:val="00387A0A"/>
    <w:rsid w:val="00387B60"/>
    <w:rsid w:val="0039075B"/>
    <w:rsid w:val="00390A9B"/>
    <w:rsid w:val="00390C1E"/>
    <w:rsid w:val="00391232"/>
    <w:rsid w:val="00391300"/>
    <w:rsid w:val="00391683"/>
    <w:rsid w:val="00391A73"/>
    <w:rsid w:val="00391A7B"/>
    <w:rsid w:val="00393714"/>
    <w:rsid w:val="00394C81"/>
    <w:rsid w:val="003962CC"/>
    <w:rsid w:val="00396427"/>
    <w:rsid w:val="00396570"/>
    <w:rsid w:val="003968C5"/>
    <w:rsid w:val="00397190"/>
    <w:rsid w:val="00397355"/>
    <w:rsid w:val="00397CBA"/>
    <w:rsid w:val="003A04FC"/>
    <w:rsid w:val="003A0E7D"/>
    <w:rsid w:val="003A108A"/>
    <w:rsid w:val="003A181A"/>
    <w:rsid w:val="003A19C2"/>
    <w:rsid w:val="003A222B"/>
    <w:rsid w:val="003A306C"/>
    <w:rsid w:val="003A35FD"/>
    <w:rsid w:val="003A3D0E"/>
    <w:rsid w:val="003A4540"/>
    <w:rsid w:val="003A494F"/>
    <w:rsid w:val="003A4B08"/>
    <w:rsid w:val="003A502F"/>
    <w:rsid w:val="003A5D41"/>
    <w:rsid w:val="003A5DBA"/>
    <w:rsid w:val="003A5ED7"/>
    <w:rsid w:val="003A622B"/>
    <w:rsid w:val="003A64DA"/>
    <w:rsid w:val="003A7224"/>
    <w:rsid w:val="003A730E"/>
    <w:rsid w:val="003B06F7"/>
    <w:rsid w:val="003B19F7"/>
    <w:rsid w:val="003B2489"/>
    <w:rsid w:val="003B2CE4"/>
    <w:rsid w:val="003B2D6C"/>
    <w:rsid w:val="003B2F86"/>
    <w:rsid w:val="003B3469"/>
    <w:rsid w:val="003B45F6"/>
    <w:rsid w:val="003B474E"/>
    <w:rsid w:val="003B50E8"/>
    <w:rsid w:val="003B55D6"/>
    <w:rsid w:val="003B6061"/>
    <w:rsid w:val="003B71C0"/>
    <w:rsid w:val="003B78AA"/>
    <w:rsid w:val="003C0004"/>
    <w:rsid w:val="003C0432"/>
    <w:rsid w:val="003C0528"/>
    <w:rsid w:val="003C059E"/>
    <w:rsid w:val="003C05F1"/>
    <w:rsid w:val="003C090C"/>
    <w:rsid w:val="003C0F52"/>
    <w:rsid w:val="003C111B"/>
    <w:rsid w:val="003C1302"/>
    <w:rsid w:val="003C1AF4"/>
    <w:rsid w:val="003C1BC9"/>
    <w:rsid w:val="003C1EFC"/>
    <w:rsid w:val="003C2A83"/>
    <w:rsid w:val="003C3960"/>
    <w:rsid w:val="003C4DA8"/>
    <w:rsid w:val="003C54E0"/>
    <w:rsid w:val="003C5A72"/>
    <w:rsid w:val="003C602A"/>
    <w:rsid w:val="003C6886"/>
    <w:rsid w:val="003C6A89"/>
    <w:rsid w:val="003C751A"/>
    <w:rsid w:val="003C7578"/>
    <w:rsid w:val="003C7795"/>
    <w:rsid w:val="003C779D"/>
    <w:rsid w:val="003D0078"/>
    <w:rsid w:val="003D0652"/>
    <w:rsid w:val="003D0D85"/>
    <w:rsid w:val="003D0E9F"/>
    <w:rsid w:val="003D0FDE"/>
    <w:rsid w:val="003D1A0E"/>
    <w:rsid w:val="003D1C02"/>
    <w:rsid w:val="003D264A"/>
    <w:rsid w:val="003D2B5C"/>
    <w:rsid w:val="003D2CDD"/>
    <w:rsid w:val="003D394E"/>
    <w:rsid w:val="003D4000"/>
    <w:rsid w:val="003D464D"/>
    <w:rsid w:val="003D4BC3"/>
    <w:rsid w:val="003D5044"/>
    <w:rsid w:val="003D55FB"/>
    <w:rsid w:val="003D5802"/>
    <w:rsid w:val="003D5B53"/>
    <w:rsid w:val="003D5CA2"/>
    <w:rsid w:val="003D5DEA"/>
    <w:rsid w:val="003D5FE6"/>
    <w:rsid w:val="003D771A"/>
    <w:rsid w:val="003D79A1"/>
    <w:rsid w:val="003D7D6D"/>
    <w:rsid w:val="003E0207"/>
    <w:rsid w:val="003E062D"/>
    <w:rsid w:val="003E0B56"/>
    <w:rsid w:val="003E1ADF"/>
    <w:rsid w:val="003E2885"/>
    <w:rsid w:val="003E3443"/>
    <w:rsid w:val="003E3668"/>
    <w:rsid w:val="003E3D49"/>
    <w:rsid w:val="003E3F65"/>
    <w:rsid w:val="003E43A6"/>
    <w:rsid w:val="003E4506"/>
    <w:rsid w:val="003E58A4"/>
    <w:rsid w:val="003E5B3F"/>
    <w:rsid w:val="003E5BD5"/>
    <w:rsid w:val="003E5D74"/>
    <w:rsid w:val="003E6746"/>
    <w:rsid w:val="003E6763"/>
    <w:rsid w:val="003E6F2E"/>
    <w:rsid w:val="003E742B"/>
    <w:rsid w:val="003E77AB"/>
    <w:rsid w:val="003F052F"/>
    <w:rsid w:val="003F0BCE"/>
    <w:rsid w:val="003F2555"/>
    <w:rsid w:val="003F32EA"/>
    <w:rsid w:val="003F3678"/>
    <w:rsid w:val="003F3EA7"/>
    <w:rsid w:val="003F4159"/>
    <w:rsid w:val="003F524E"/>
    <w:rsid w:val="003F598A"/>
    <w:rsid w:val="003F5D1B"/>
    <w:rsid w:val="003F62C5"/>
    <w:rsid w:val="003F64DF"/>
    <w:rsid w:val="003F661A"/>
    <w:rsid w:val="003F6A87"/>
    <w:rsid w:val="003F6B9F"/>
    <w:rsid w:val="003F6CDD"/>
    <w:rsid w:val="003F7451"/>
    <w:rsid w:val="003F7BF4"/>
    <w:rsid w:val="003F7F7B"/>
    <w:rsid w:val="004001CB"/>
    <w:rsid w:val="0040031D"/>
    <w:rsid w:val="0040045A"/>
    <w:rsid w:val="0040124D"/>
    <w:rsid w:val="00401BC9"/>
    <w:rsid w:val="00401F61"/>
    <w:rsid w:val="004028AC"/>
    <w:rsid w:val="00402E1F"/>
    <w:rsid w:val="00403041"/>
    <w:rsid w:val="004031D3"/>
    <w:rsid w:val="00404191"/>
    <w:rsid w:val="00404B7B"/>
    <w:rsid w:val="00405580"/>
    <w:rsid w:val="00406127"/>
    <w:rsid w:val="004062E9"/>
    <w:rsid w:val="004063CA"/>
    <w:rsid w:val="0040660A"/>
    <w:rsid w:val="0040707A"/>
    <w:rsid w:val="004072F3"/>
    <w:rsid w:val="004074F4"/>
    <w:rsid w:val="00407B96"/>
    <w:rsid w:val="00407CE2"/>
    <w:rsid w:val="00407D51"/>
    <w:rsid w:val="00407F23"/>
    <w:rsid w:val="00410746"/>
    <w:rsid w:val="00410AB2"/>
    <w:rsid w:val="00411150"/>
    <w:rsid w:val="00411B82"/>
    <w:rsid w:val="00411C13"/>
    <w:rsid w:val="00411DA9"/>
    <w:rsid w:val="004126EB"/>
    <w:rsid w:val="00412A94"/>
    <w:rsid w:val="00413B45"/>
    <w:rsid w:val="00413C38"/>
    <w:rsid w:val="00413E31"/>
    <w:rsid w:val="00413F84"/>
    <w:rsid w:val="00413FD2"/>
    <w:rsid w:val="0041431B"/>
    <w:rsid w:val="00414C2A"/>
    <w:rsid w:val="00414C3A"/>
    <w:rsid w:val="00415305"/>
    <w:rsid w:val="0041543F"/>
    <w:rsid w:val="00415450"/>
    <w:rsid w:val="0041562E"/>
    <w:rsid w:val="0041581B"/>
    <w:rsid w:val="00416222"/>
    <w:rsid w:val="004163D7"/>
    <w:rsid w:val="00416520"/>
    <w:rsid w:val="00416DC0"/>
    <w:rsid w:val="00416FCF"/>
    <w:rsid w:val="0041716D"/>
    <w:rsid w:val="00417CF0"/>
    <w:rsid w:val="0042032D"/>
    <w:rsid w:val="00420BF0"/>
    <w:rsid w:val="0042172D"/>
    <w:rsid w:val="004218A8"/>
    <w:rsid w:val="00421B61"/>
    <w:rsid w:val="0042217C"/>
    <w:rsid w:val="00422F2D"/>
    <w:rsid w:val="004231BE"/>
    <w:rsid w:val="00423C39"/>
    <w:rsid w:val="00424F23"/>
    <w:rsid w:val="00424FF8"/>
    <w:rsid w:val="00425477"/>
    <w:rsid w:val="00425570"/>
    <w:rsid w:val="00425724"/>
    <w:rsid w:val="00425A7A"/>
    <w:rsid w:val="00425D1D"/>
    <w:rsid w:val="00426087"/>
    <w:rsid w:val="00426145"/>
    <w:rsid w:val="0042662C"/>
    <w:rsid w:val="004268CA"/>
    <w:rsid w:val="00426B8B"/>
    <w:rsid w:val="004274C9"/>
    <w:rsid w:val="00430C17"/>
    <w:rsid w:val="00431BD2"/>
    <w:rsid w:val="00431BFD"/>
    <w:rsid w:val="00431D54"/>
    <w:rsid w:val="004321CE"/>
    <w:rsid w:val="00432B6C"/>
    <w:rsid w:val="00432E41"/>
    <w:rsid w:val="00433216"/>
    <w:rsid w:val="004333BE"/>
    <w:rsid w:val="004334B7"/>
    <w:rsid w:val="00433E12"/>
    <w:rsid w:val="004347FA"/>
    <w:rsid w:val="00434815"/>
    <w:rsid w:val="00435658"/>
    <w:rsid w:val="0043633B"/>
    <w:rsid w:val="00436FCA"/>
    <w:rsid w:val="00437008"/>
    <w:rsid w:val="004374D2"/>
    <w:rsid w:val="0044048D"/>
    <w:rsid w:val="00440925"/>
    <w:rsid w:val="00440AAC"/>
    <w:rsid w:val="00441B36"/>
    <w:rsid w:val="004420BC"/>
    <w:rsid w:val="004428C4"/>
    <w:rsid w:val="00442A05"/>
    <w:rsid w:val="00442D9B"/>
    <w:rsid w:val="00442F35"/>
    <w:rsid w:val="00443085"/>
    <w:rsid w:val="0044366B"/>
    <w:rsid w:val="00443918"/>
    <w:rsid w:val="0044432E"/>
    <w:rsid w:val="004446E2"/>
    <w:rsid w:val="00445323"/>
    <w:rsid w:val="0044614E"/>
    <w:rsid w:val="00446D3F"/>
    <w:rsid w:val="0044759B"/>
    <w:rsid w:val="004479BF"/>
    <w:rsid w:val="00447C38"/>
    <w:rsid w:val="00451E47"/>
    <w:rsid w:val="00452F1C"/>
    <w:rsid w:val="00453032"/>
    <w:rsid w:val="00453B9A"/>
    <w:rsid w:val="00454D85"/>
    <w:rsid w:val="00454F09"/>
    <w:rsid w:val="004559D8"/>
    <w:rsid w:val="00455FEA"/>
    <w:rsid w:val="0045686C"/>
    <w:rsid w:val="004569CD"/>
    <w:rsid w:val="0045749E"/>
    <w:rsid w:val="0045796C"/>
    <w:rsid w:val="00457CA7"/>
    <w:rsid w:val="00461DCD"/>
    <w:rsid w:val="00461E37"/>
    <w:rsid w:val="00461F75"/>
    <w:rsid w:val="004628A4"/>
    <w:rsid w:val="00462F3F"/>
    <w:rsid w:val="004633B3"/>
    <w:rsid w:val="004636B4"/>
    <w:rsid w:val="00463B6A"/>
    <w:rsid w:val="004642BF"/>
    <w:rsid w:val="00464479"/>
    <w:rsid w:val="004651C1"/>
    <w:rsid w:val="004657EC"/>
    <w:rsid w:val="004658D0"/>
    <w:rsid w:val="00465AE7"/>
    <w:rsid w:val="00465BF1"/>
    <w:rsid w:val="00466189"/>
    <w:rsid w:val="004668C8"/>
    <w:rsid w:val="004670B4"/>
    <w:rsid w:val="00467782"/>
    <w:rsid w:val="00467FD6"/>
    <w:rsid w:val="004702A4"/>
    <w:rsid w:val="004705CC"/>
    <w:rsid w:val="00470A59"/>
    <w:rsid w:val="00470C0B"/>
    <w:rsid w:val="00471B57"/>
    <w:rsid w:val="0047264E"/>
    <w:rsid w:val="004728E9"/>
    <w:rsid w:val="004728ED"/>
    <w:rsid w:val="0047332E"/>
    <w:rsid w:val="00473D10"/>
    <w:rsid w:val="0047475E"/>
    <w:rsid w:val="00475147"/>
    <w:rsid w:val="00475152"/>
    <w:rsid w:val="004752D9"/>
    <w:rsid w:val="004757C9"/>
    <w:rsid w:val="004767BE"/>
    <w:rsid w:val="00476B7B"/>
    <w:rsid w:val="00476BD6"/>
    <w:rsid w:val="00476C43"/>
    <w:rsid w:val="00476D25"/>
    <w:rsid w:val="00477232"/>
    <w:rsid w:val="00477AC1"/>
    <w:rsid w:val="00480349"/>
    <w:rsid w:val="00480C33"/>
    <w:rsid w:val="00481520"/>
    <w:rsid w:val="00483080"/>
    <w:rsid w:val="00483538"/>
    <w:rsid w:val="00484E73"/>
    <w:rsid w:val="00485753"/>
    <w:rsid w:val="00485AAD"/>
    <w:rsid w:val="00485B14"/>
    <w:rsid w:val="00486383"/>
    <w:rsid w:val="004866B0"/>
    <w:rsid w:val="00486B1B"/>
    <w:rsid w:val="00487622"/>
    <w:rsid w:val="00487652"/>
    <w:rsid w:val="00487DC3"/>
    <w:rsid w:val="00490E0F"/>
    <w:rsid w:val="00491573"/>
    <w:rsid w:val="004922B2"/>
    <w:rsid w:val="004938B8"/>
    <w:rsid w:val="00493CCF"/>
    <w:rsid w:val="00493D0D"/>
    <w:rsid w:val="00493FF2"/>
    <w:rsid w:val="00496E31"/>
    <w:rsid w:val="004973CE"/>
    <w:rsid w:val="0049745F"/>
    <w:rsid w:val="004A06C6"/>
    <w:rsid w:val="004A0A48"/>
    <w:rsid w:val="004A11D8"/>
    <w:rsid w:val="004A16D6"/>
    <w:rsid w:val="004A1989"/>
    <w:rsid w:val="004A3152"/>
    <w:rsid w:val="004A3336"/>
    <w:rsid w:val="004A3971"/>
    <w:rsid w:val="004A3BC8"/>
    <w:rsid w:val="004A3E23"/>
    <w:rsid w:val="004A3F2E"/>
    <w:rsid w:val="004A43DD"/>
    <w:rsid w:val="004A491E"/>
    <w:rsid w:val="004A4DBF"/>
    <w:rsid w:val="004A5769"/>
    <w:rsid w:val="004A597B"/>
    <w:rsid w:val="004A613E"/>
    <w:rsid w:val="004A67F7"/>
    <w:rsid w:val="004A6BA4"/>
    <w:rsid w:val="004A7457"/>
    <w:rsid w:val="004A77DC"/>
    <w:rsid w:val="004A7B33"/>
    <w:rsid w:val="004A7D0F"/>
    <w:rsid w:val="004B0184"/>
    <w:rsid w:val="004B1352"/>
    <w:rsid w:val="004B2070"/>
    <w:rsid w:val="004B239D"/>
    <w:rsid w:val="004B246A"/>
    <w:rsid w:val="004B2AB7"/>
    <w:rsid w:val="004B2C8F"/>
    <w:rsid w:val="004B3507"/>
    <w:rsid w:val="004B40EA"/>
    <w:rsid w:val="004B410A"/>
    <w:rsid w:val="004B41D2"/>
    <w:rsid w:val="004B42EA"/>
    <w:rsid w:val="004B4382"/>
    <w:rsid w:val="004B4FD7"/>
    <w:rsid w:val="004B500D"/>
    <w:rsid w:val="004B5146"/>
    <w:rsid w:val="004B5D3F"/>
    <w:rsid w:val="004B6A11"/>
    <w:rsid w:val="004B7C58"/>
    <w:rsid w:val="004C0047"/>
    <w:rsid w:val="004C055D"/>
    <w:rsid w:val="004C0667"/>
    <w:rsid w:val="004C109E"/>
    <w:rsid w:val="004C1D53"/>
    <w:rsid w:val="004C1F04"/>
    <w:rsid w:val="004C25EC"/>
    <w:rsid w:val="004C2AAA"/>
    <w:rsid w:val="004C31BE"/>
    <w:rsid w:val="004C3708"/>
    <w:rsid w:val="004C3804"/>
    <w:rsid w:val="004C3AC1"/>
    <w:rsid w:val="004C47CA"/>
    <w:rsid w:val="004C55C8"/>
    <w:rsid w:val="004C5DF1"/>
    <w:rsid w:val="004C6637"/>
    <w:rsid w:val="004C6AC4"/>
    <w:rsid w:val="004C728F"/>
    <w:rsid w:val="004C73E7"/>
    <w:rsid w:val="004D05DA"/>
    <w:rsid w:val="004D0F0D"/>
    <w:rsid w:val="004D119F"/>
    <w:rsid w:val="004D1578"/>
    <w:rsid w:val="004D2472"/>
    <w:rsid w:val="004D2893"/>
    <w:rsid w:val="004D3789"/>
    <w:rsid w:val="004D448B"/>
    <w:rsid w:val="004D4B12"/>
    <w:rsid w:val="004D4F96"/>
    <w:rsid w:val="004D5903"/>
    <w:rsid w:val="004D61D7"/>
    <w:rsid w:val="004D6654"/>
    <w:rsid w:val="004D68BB"/>
    <w:rsid w:val="004D6E7D"/>
    <w:rsid w:val="004E083A"/>
    <w:rsid w:val="004E09C8"/>
    <w:rsid w:val="004E0BA8"/>
    <w:rsid w:val="004E1244"/>
    <w:rsid w:val="004E2835"/>
    <w:rsid w:val="004E2AAD"/>
    <w:rsid w:val="004E34C4"/>
    <w:rsid w:val="004E45B3"/>
    <w:rsid w:val="004E513D"/>
    <w:rsid w:val="004E5342"/>
    <w:rsid w:val="004E75D1"/>
    <w:rsid w:val="004F06D4"/>
    <w:rsid w:val="004F0D98"/>
    <w:rsid w:val="004F1126"/>
    <w:rsid w:val="004F1CAE"/>
    <w:rsid w:val="004F20D9"/>
    <w:rsid w:val="004F2E55"/>
    <w:rsid w:val="004F3447"/>
    <w:rsid w:val="004F365A"/>
    <w:rsid w:val="004F36B8"/>
    <w:rsid w:val="004F3841"/>
    <w:rsid w:val="004F3B11"/>
    <w:rsid w:val="004F412D"/>
    <w:rsid w:val="004F4156"/>
    <w:rsid w:val="004F4204"/>
    <w:rsid w:val="004F4C3B"/>
    <w:rsid w:val="004F53BD"/>
    <w:rsid w:val="004F541A"/>
    <w:rsid w:val="004F54E9"/>
    <w:rsid w:val="004F5707"/>
    <w:rsid w:val="004F57C8"/>
    <w:rsid w:val="004F5BBA"/>
    <w:rsid w:val="004F5D49"/>
    <w:rsid w:val="004F67CA"/>
    <w:rsid w:val="004F6D32"/>
    <w:rsid w:val="004F6EF4"/>
    <w:rsid w:val="004F7BBB"/>
    <w:rsid w:val="004F7DA8"/>
    <w:rsid w:val="005001C3"/>
    <w:rsid w:val="00501376"/>
    <w:rsid w:val="005017D8"/>
    <w:rsid w:val="0050327F"/>
    <w:rsid w:val="00503802"/>
    <w:rsid w:val="00503AA4"/>
    <w:rsid w:val="00503FBE"/>
    <w:rsid w:val="005040F0"/>
    <w:rsid w:val="0050465A"/>
    <w:rsid w:val="00504CC9"/>
    <w:rsid w:val="00505F18"/>
    <w:rsid w:val="00505F49"/>
    <w:rsid w:val="0050625B"/>
    <w:rsid w:val="005065EC"/>
    <w:rsid w:val="00507F16"/>
    <w:rsid w:val="00510752"/>
    <w:rsid w:val="00510806"/>
    <w:rsid w:val="00510A53"/>
    <w:rsid w:val="00511E31"/>
    <w:rsid w:val="00512583"/>
    <w:rsid w:val="00514432"/>
    <w:rsid w:val="00514A3A"/>
    <w:rsid w:val="0051548A"/>
    <w:rsid w:val="00516327"/>
    <w:rsid w:val="0051632F"/>
    <w:rsid w:val="005179E6"/>
    <w:rsid w:val="00517DC1"/>
    <w:rsid w:val="0052043B"/>
    <w:rsid w:val="005204E8"/>
    <w:rsid w:val="0052088E"/>
    <w:rsid w:val="005208B0"/>
    <w:rsid w:val="0052210F"/>
    <w:rsid w:val="00522539"/>
    <w:rsid w:val="0052277D"/>
    <w:rsid w:val="005230EB"/>
    <w:rsid w:val="00523434"/>
    <w:rsid w:val="00523F2D"/>
    <w:rsid w:val="00524656"/>
    <w:rsid w:val="005246DE"/>
    <w:rsid w:val="00525448"/>
    <w:rsid w:val="00526F0E"/>
    <w:rsid w:val="005271DA"/>
    <w:rsid w:val="00527FAB"/>
    <w:rsid w:val="00530585"/>
    <w:rsid w:val="00530C01"/>
    <w:rsid w:val="00530D41"/>
    <w:rsid w:val="00532403"/>
    <w:rsid w:val="00532A64"/>
    <w:rsid w:val="00532E9E"/>
    <w:rsid w:val="00533331"/>
    <w:rsid w:val="00534464"/>
    <w:rsid w:val="00534916"/>
    <w:rsid w:val="00534A5F"/>
    <w:rsid w:val="00534B2D"/>
    <w:rsid w:val="005355DA"/>
    <w:rsid w:val="00535862"/>
    <w:rsid w:val="00535E17"/>
    <w:rsid w:val="00536668"/>
    <w:rsid w:val="00536A63"/>
    <w:rsid w:val="00536C9F"/>
    <w:rsid w:val="00536F24"/>
    <w:rsid w:val="00537489"/>
    <w:rsid w:val="005378C9"/>
    <w:rsid w:val="00540554"/>
    <w:rsid w:val="005405C1"/>
    <w:rsid w:val="005410A9"/>
    <w:rsid w:val="00541BBD"/>
    <w:rsid w:val="00543AFF"/>
    <w:rsid w:val="00543B0F"/>
    <w:rsid w:val="00544CC3"/>
    <w:rsid w:val="00544ECC"/>
    <w:rsid w:val="00545B97"/>
    <w:rsid w:val="00546DF5"/>
    <w:rsid w:val="00546E6C"/>
    <w:rsid w:val="005478BD"/>
    <w:rsid w:val="00547DDD"/>
    <w:rsid w:val="00550976"/>
    <w:rsid w:val="00552022"/>
    <w:rsid w:val="00552813"/>
    <w:rsid w:val="005530AB"/>
    <w:rsid w:val="0055357E"/>
    <w:rsid w:val="00553EA8"/>
    <w:rsid w:val="005540CD"/>
    <w:rsid w:val="0055477A"/>
    <w:rsid w:val="005552C8"/>
    <w:rsid w:val="00555458"/>
    <w:rsid w:val="00555585"/>
    <w:rsid w:val="00555839"/>
    <w:rsid w:val="00555C62"/>
    <w:rsid w:val="005567A8"/>
    <w:rsid w:val="00556A3F"/>
    <w:rsid w:val="00556F73"/>
    <w:rsid w:val="00557616"/>
    <w:rsid w:val="00557635"/>
    <w:rsid w:val="00557923"/>
    <w:rsid w:val="00557C2F"/>
    <w:rsid w:val="00557E7C"/>
    <w:rsid w:val="005605B3"/>
    <w:rsid w:val="00560937"/>
    <w:rsid w:val="0056095F"/>
    <w:rsid w:val="00560BBB"/>
    <w:rsid w:val="00560C4A"/>
    <w:rsid w:val="00560E4A"/>
    <w:rsid w:val="00561E40"/>
    <w:rsid w:val="00562A7D"/>
    <w:rsid w:val="0056309A"/>
    <w:rsid w:val="0056366A"/>
    <w:rsid w:val="00563EA8"/>
    <w:rsid w:val="00565053"/>
    <w:rsid w:val="00565748"/>
    <w:rsid w:val="00565E23"/>
    <w:rsid w:val="00565EA0"/>
    <w:rsid w:val="00566056"/>
    <w:rsid w:val="00566822"/>
    <w:rsid w:val="0056734D"/>
    <w:rsid w:val="005678DD"/>
    <w:rsid w:val="005700B4"/>
    <w:rsid w:val="0057022A"/>
    <w:rsid w:val="0057149B"/>
    <w:rsid w:val="00571F91"/>
    <w:rsid w:val="0057218F"/>
    <w:rsid w:val="00572F80"/>
    <w:rsid w:val="005730D2"/>
    <w:rsid w:val="00573413"/>
    <w:rsid w:val="0057424E"/>
    <w:rsid w:val="00574345"/>
    <w:rsid w:val="00574F41"/>
    <w:rsid w:val="005753FC"/>
    <w:rsid w:val="0057563F"/>
    <w:rsid w:val="00575833"/>
    <w:rsid w:val="00575E65"/>
    <w:rsid w:val="0057617E"/>
    <w:rsid w:val="005761C4"/>
    <w:rsid w:val="00576972"/>
    <w:rsid w:val="0057770A"/>
    <w:rsid w:val="0057778F"/>
    <w:rsid w:val="00580230"/>
    <w:rsid w:val="00580545"/>
    <w:rsid w:val="00580995"/>
    <w:rsid w:val="00581030"/>
    <w:rsid w:val="0058103B"/>
    <w:rsid w:val="005810A2"/>
    <w:rsid w:val="0058115E"/>
    <w:rsid w:val="00581199"/>
    <w:rsid w:val="00581BA5"/>
    <w:rsid w:val="005836BE"/>
    <w:rsid w:val="00583861"/>
    <w:rsid w:val="00583DE7"/>
    <w:rsid w:val="00584981"/>
    <w:rsid w:val="00584C2B"/>
    <w:rsid w:val="005850E9"/>
    <w:rsid w:val="0058529D"/>
    <w:rsid w:val="00585A5C"/>
    <w:rsid w:val="00586CA2"/>
    <w:rsid w:val="005873DD"/>
    <w:rsid w:val="00590AB4"/>
    <w:rsid w:val="005917DB"/>
    <w:rsid w:val="0059199C"/>
    <w:rsid w:val="00592C55"/>
    <w:rsid w:val="00593BF2"/>
    <w:rsid w:val="005941D4"/>
    <w:rsid w:val="00594DFC"/>
    <w:rsid w:val="0059582D"/>
    <w:rsid w:val="005966D8"/>
    <w:rsid w:val="0059679A"/>
    <w:rsid w:val="005967B6"/>
    <w:rsid w:val="005973EB"/>
    <w:rsid w:val="00597591"/>
    <w:rsid w:val="0059790F"/>
    <w:rsid w:val="00597B8F"/>
    <w:rsid w:val="005A06F9"/>
    <w:rsid w:val="005A0848"/>
    <w:rsid w:val="005A0866"/>
    <w:rsid w:val="005A0F10"/>
    <w:rsid w:val="005A1369"/>
    <w:rsid w:val="005A140A"/>
    <w:rsid w:val="005A14B5"/>
    <w:rsid w:val="005A1B6B"/>
    <w:rsid w:val="005A1CF9"/>
    <w:rsid w:val="005A2201"/>
    <w:rsid w:val="005A283C"/>
    <w:rsid w:val="005A2F0C"/>
    <w:rsid w:val="005A35C6"/>
    <w:rsid w:val="005A3655"/>
    <w:rsid w:val="005A3751"/>
    <w:rsid w:val="005A3B24"/>
    <w:rsid w:val="005A3DAE"/>
    <w:rsid w:val="005A3E65"/>
    <w:rsid w:val="005A41A3"/>
    <w:rsid w:val="005A58F5"/>
    <w:rsid w:val="005A5A12"/>
    <w:rsid w:val="005A5DB6"/>
    <w:rsid w:val="005A632F"/>
    <w:rsid w:val="005A6352"/>
    <w:rsid w:val="005A654F"/>
    <w:rsid w:val="005A65F6"/>
    <w:rsid w:val="005A679E"/>
    <w:rsid w:val="005A68E8"/>
    <w:rsid w:val="005A7182"/>
    <w:rsid w:val="005A7BAC"/>
    <w:rsid w:val="005A7E0B"/>
    <w:rsid w:val="005B046C"/>
    <w:rsid w:val="005B1429"/>
    <w:rsid w:val="005B1D08"/>
    <w:rsid w:val="005B1DAC"/>
    <w:rsid w:val="005B41C2"/>
    <w:rsid w:val="005B4944"/>
    <w:rsid w:val="005B49E7"/>
    <w:rsid w:val="005B4ED2"/>
    <w:rsid w:val="005B5136"/>
    <w:rsid w:val="005B5159"/>
    <w:rsid w:val="005B52AF"/>
    <w:rsid w:val="005B5769"/>
    <w:rsid w:val="005B5A73"/>
    <w:rsid w:val="005B5DC2"/>
    <w:rsid w:val="005B6ECA"/>
    <w:rsid w:val="005B7573"/>
    <w:rsid w:val="005B77B2"/>
    <w:rsid w:val="005B7A98"/>
    <w:rsid w:val="005B7BF0"/>
    <w:rsid w:val="005C0928"/>
    <w:rsid w:val="005C0AD4"/>
    <w:rsid w:val="005C19E0"/>
    <w:rsid w:val="005C1F22"/>
    <w:rsid w:val="005C2287"/>
    <w:rsid w:val="005C240C"/>
    <w:rsid w:val="005C250A"/>
    <w:rsid w:val="005C28A4"/>
    <w:rsid w:val="005C3183"/>
    <w:rsid w:val="005C328E"/>
    <w:rsid w:val="005C3484"/>
    <w:rsid w:val="005C404B"/>
    <w:rsid w:val="005C4297"/>
    <w:rsid w:val="005C43AF"/>
    <w:rsid w:val="005C4945"/>
    <w:rsid w:val="005C4B77"/>
    <w:rsid w:val="005C4C5A"/>
    <w:rsid w:val="005C4F32"/>
    <w:rsid w:val="005C5057"/>
    <w:rsid w:val="005C55AE"/>
    <w:rsid w:val="005C5A5D"/>
    <w:rsid w:val="005C5C1C"/>
    <w:rsid w:val="005C61C3"/>
    <w:rsid w:val="005C68DD"/>
    <w:rsid w:val="005C6915"/>
    <w:rsid w:val="005C6FF8"/>
    <w:rsid w:val="005C7574"/>
    <w:rsid w:val="005C77A9"/>
    <w:rsid w:val="005C7BB8"/>
    <w:rsid w:val="005C7E08"/>
    <w:rsid w:val="005D00E8"/>
    <w:rsid w:val="005D04F4"/>
    <w:rsid w:val="005D05FA"/>
    <w:rsid w:val="005D0700"/>
    <w:rsid w:val="005D0ED7"/>
    <w:rsid w:val="005D157B"/>
    <w:rsid w:val="005D19D5"/>
    <w:rsid w:val="005D2328"/>
    <w:rsid w:val="005D2661"/>
    <w:rsid w:val="005D26CF"/>
    <w:rsid w:val="005D3462"/>
    <w:rsid w:val="005D35AC"/>
    <w:rsid w:val="005D35BF"/>
    <w:rsid w:val="005D37EC"/>
    <w:rsid w:val="005D40BD"/>
    <w:rsid w:val="005D4410"/>
    <w:rsid w:val="005D6230"/>
    <w:rsid w:val="005D65DA"/>
    <w:rsid w:val="005D6971"/>
    <w:rsid w:val="005D70D8"/>
    <w:rsid w:val="005D70DB"/>
    <w:rsid w:val="005D72E1"/>
    <w:rsid w:val="005E07FE"/>
    <w:rsid w:val="005E0A10"/>
    <w:rsid w:val="005E1357"/>
    <w:rsid w:val="005E1604"/>
    <w:rsid w:val="005E3651"/>
    <w:rsid w:val="005E3702"/>
    <w:rsid w:val="005E37FF"/>
    <w:rsid w:val="005E3970"/>
    <w:rsid w:val="005E446E"/>
    <w:rsid w:val="005E470D"/>
    <w:rsid w:val="005E575D"/>
    <w:rsid w:val="005E5D8B"/>
    <w:rsid w:val="005E60BE"/>
    <w:rsid w:val="005E66E3"/>
    <w:rsid w:val="005E69B5"/>
    <w:rsid w:val="005E6DFC"/>
    <w:rsid w:val="005F0274"/>
    <w:rsid w:val="005F0A51"/>
    <w:rsid w:val="005F0F96"/>
    <w:rsid w:val="005F1BFE"/>
    <w:rsid w:val="005F1E12"/>
    <w:rsid w:val="005F1ECA"/>
    <w:rsid w:val="005F2A1C"/>
    <w:rsid w:val="005F2D1D"/>
    <w:rsid w:val="005F49CC"/>
    <w:rsid w:val="005F6344"/>
    <w:rsid w:val="005F67AE"/>
    <w:rsid w:val="005F6DD3"/>
    <w:rsid w:val="005F70FA"/>
    <w:rsid w:val="005F73B2"/>
    <w:rsid w:val="005F7B2C"/>
    <w:rsid w:val="006007C0"/>
    <w:rsid w:val="006009BD"/>
    <w:rsid w:val="00600BAE"/>
    <w:rsid w:val="00600C56"/>
    <w:rsid w:val="00600C59"/>
    <w:rsid w:val="00600F04"/>
    <w:rsid w:val="00601C01"/>
    <w:rsid w:val="00603094"/>
    <w:rsid w:val="00603305"/>
    <w:rsid w:val="0060339F"/>
    <w:rsid w:val="00604BD8"/>
    <w:rsid w:val="00604CBD"/>
    <w:rsid w:val="00604DCA"/>
    <w:rsid w:val="00604EA1"/>
    <w:rsid w:val="006055FD"/>
    <w:rsid w:val="00605779"/>
    <w:rsid w:val="0060582C"/>
    <w:rsid w:val="0060649E"/>
    <w:rsid w:val="006068E7"/>
    <w:rsid w:val="00606DA1"/>
    <w:rsid w:val="00607148"/>
    <w:rsid w:val="006074B2"/>
    <w:rsid w:val="0060771C"/>
    <w:rsid w:val="00607AEB"/>
    <w:rsid w:val="00610288"/>
    <w:rsid w:val="00610367"/>
    <w:rsid w:val="00610717"/>
    <w:rsid w:val="006108B4"/>
    <w:rsid w:val="00610C73"/>
    <w:rsid w:val="0061113A"/>
    <w:rsid w:val="00611902"/>
    <w:rsid w:val="006128B2"/>
    <w:rsid w:val="00612E72"/>
    <w:rsid w:val="00613349"/>
    <w:rsid w:val="00613CA9"/>
    <w:rsid w:val="00614D1C"/>
    <w:rsid w:val="00614F05"/>
    <w:rsid w:val="00615246"/>
    <w:rsid w:val="00615408"/>
    <w:rsid w:val="006162F5"/>
    <w:rsid w:val="00616AFE"/>
    <w:rsid w:val="00616C3A"/>
    <w:rsid w:val="00617707"/>
    <w:rsid w:val="00620AD1"/>
    <w:rsid w:val="00620D12"/>
    <w:rsid w:val="00620E3E"/>
    <w:rsid w:val="006210F6"/>
    <w:rsid w:val="006212EA"/>
    <w:rsid w:val="006215A9"/>
    <w:rsid w:val="00621973"/>
    <w:rsid w:val="006221EC"/>
    <w:rsid w:val="00622342"/>
    <w:rsid w:val="00622D12"/>
    <w:rsid w:val="00622D78"/>
    <w:rsid w:val="00624550"/>
    <w:rsid w:val="00624AAB"/>
    <w:rsid w:val="00625427"/>
    <w:rsid w:val="006267E5"/>
    <w:rsid w:val="00626C7F"/>
    <w:rsid w:val="00626E4F"/>
    <w:rsid w:val="00627148"/>
    <w:rsid w:val="00627355"/>
    <w:rsid w:val="00627550"/>
    <w:rsid w:val="00631480"/>
    <w:rsid w:val="00631713"/>
    <w:rsid w:val="006318EE"/>
    <w:rsid w:val="0063194C"/>
    <w:rsid w:val="00631EF3"/>
    <w:rsid w:val="006322E1"/>
    <w:rsid w:val="006325C8"/>
    <w:rsid w:val="00632E6C"/>
    <w:rsid w:val="0063319E"/>
    <w:rsid w:val="0063362D"/>
    <w:rsid w:val="00635963"/>
    <w:rsid w:val="00635A45"/>
    <w:rsid w:val="00635EE7"/>
    <w:rsid w:val="0063616F"/>
    <w:rsid w:val="00636405"/>
    <w:rsid w:val="006372EE"/>
    <w:rsid w:val="00637445"/>
    <w:rsid w:val="00637B9C"/>
    <w:rsid w:val="00640A8D"/>
    <w:rsid w:val="00640DC1"/>
    <w:rsid w:val="00640DFA"/>
    <w:rsid w:val="00641E58"/>
    <w:rsid w:val="00642F6F"/>
    <w:rsid w:val="00643E1B"/>
    <w:rsid w:val="00643EF2"/>
    <w:rsid w:val="0064416F"/>
    <w:rsid w:val="006449E9"/>
    <w:rsid w:val="00644AE6"/>
    <w:rsid w:val="00644BBB"/>
    <w:rsid w:val="00645730"/>
    <w:rsid w:val="00645859"/>
    <w:rsid w:val="00645920"/>
    <w:rsid w:val="00646254"/>
    <w:rsid w:val="00646C9D"/>
    <w:rsid w:val="006505F5"/>
    <w:rsid w:val="00650C55"/>
    <w:rsid w:val="006511F7"/>
    <w:rsid w:val="0065140D"/>
    <w:rsid w:val="006514CA"/>
    <w:rsid w:val="00651E79"/>
    <w:rsid w:val="00651F8A"/>
    <w:rsid w:val="00652C91"/>
    <w:rsid w:val="00652E92"/>
    <w:rsid w:val="00653E6F"/>
    <w:rsid w:val="00654358"/>
    <w:rsid w:val="006546BC"/>
    <w:rsid w:val="006548A6"/>
    <w:rsid w:val="006548CF"/>
    <w:rsid w:val="006556C4"/>
    <w:rsid w:val="00655729"/>
    <w:rsid w:val="0065590F"/>
    <w:rsid w:val="0065596D"/>
    <w:rsid w:val="006559F7"/>
    <w:rsid w:val="00655C1F"/>
    <w:rsid w:val="00655F26"/>
    <w:rsid w:val="00656C67"/>
    <w:rsid w:val="00657153"/>
    <w:rsid w:val="00657DA7"/>
    <w:rsid w:val="0066035D"/>
    <w:rsid w:val="006608CB"/>
    <w:rsid w:val="00661125"/>
    <w:rsid w:val="006614DA"/>
    <w:rsid w:val="00662133"/>
    <w:rsid w:val="0066355D"/>
    <w:rsid w:val="00663BD0"/>
    <w:rsid w:val="00663CF3"/>
    <w:rsid w:val="00663D11"/>
    <w:rsid w:val="00663E88"/>
    <w:rsid w:val="00664173"/>
    <w:rsid w:val="00665107"/>
    <w:rsid w:val="00665807"/>
    <w:rsid w:val="00665B9E"/>
    <w:rsid w:val="00665C5F"/>
    <w:rsid w:val="0066675A"/>
    <w:rsid w:val="00666808"/>
    <w:rsid w:val="00666E53"/>
    <w:rsid w:val="00667E87"/>
    <w:rsid w:val="00670642"/>
    <w:rsid w:val="006709F4"/>
    <w:rsid w:val="00670C6C"/>
    <w:rsid w:val="00670D6E"/>
    <w:rsid w:val="006710B7"/>
    <w:rsid w:val="00671BC5"/>
    <w:rsid w:val="00671E98"/>
    <w:rsid w:val="0067276F"/>
    <w:rsid w:val="0067288F"/>
    <w:rsid w:val="00672B4D"/>
    <w:rsid w:val="00672B55"/>
    <w:rsid w:val="00673821"/>
    <w:rsid w:val="00673B46"/>
    <w:rsid w:val="00673CB3"/>
    <w:rsid w:val="0067468B"/>
    <w:rsid w:val="00674E19"/>
    <w:rsid w:val="006757A3"/>
    <w:rsid w:val="00675D2F"/>
    <w:rsid w:val="006768EF"/>
    <w:rsid w:val="00676C65"/>
    <w:rsid w:val="00677009"/>
    <w:rsid w:val="006772C2"/>
    <w:rsid w:val="00677403"/>
    <w:rsid w:val="006774BD"/>
    <w:rsid w:val="00677855"/>
    <w:rsid w:val="00677929"/>
    <w:rsid w:val="0068125E"/>
    <w:rsid w:val="00681AB8"/>
    <w:rsid w:val="00681D5C"/>
    <w:rsid w:val="00681EED"/>
    <w:rsid w:val="006822DB"/>
    <w:rsid w:val="0068289A"/>
    <w:rsid w:val="00682B8B"/>
    <w:rsid w:val="00682D5E"/>
    <w:rsid w:val="006838D2"/>
    <w:rsid w:val="00683A69"/>
    <w:rsid w:val="00683BFE"/>
    <w:rsid w:val="00683C2E"/>
    <w:rsid w:val="00683FE2"/>
    <w:rsid w:val="00684D75"/>
    <w:rsid w:val="00685B61"/>
    <w:rsid w:val="0068607D"/>
    <w:rsid w:val="006863F1"/>
    <w:rsid w:val="0068658D"/>
    <w:rsid w:val="00686FFD"/>
    <w:rsid w:val="006870DB"/>
    <w:rsid w:val="006907D7"/>
    <w:rsid w:val="00690988"/>
    <w:rsid w:val="00690E89"/>
    <w:rsid w:val="00691256"/>
    <w:rsid w:val="00691F92"/>
    <w:rsid w:val="00692767"/>
    <w:rsid w:val="0069358C"/>
    <w:rsid w:val="00693EDE"/>
    <w:rsid w:val="00694023"/>
    <w:rsid w:val="00694B67"/>
    <w:rsid w:val="00695584"/>
    <w:rsid w:val="006955A0"/>
    <w:rsid w:val="0069565D"/>
    <w:rsid w:val="00696571"/>
    <w:rsid w:val="006976DA"/>
    <w:rsid w:val="00697793"/>
    <w:rsid w:val="00697F36"/>
    <w:rsid w:val="00697FF6"/>
    <w:rsid w:val="006A00DC"/>
    <w:rsid w:val="006A1177"/>
    <w:rsid w:val="006A1CDC"/>
    <w:rsid w:val="006A1F1F"/>
    <w:rsid w:val="006A25AB"/>
    <w:rsid w:val="006A2753"/>
    <w:rsid w:val="006A2D0F"/>
    <w:rsid w:val="006A349E"/>
    <w:rsid w:val="006A5A2C"/>
    <w:rsid w:val="006A68B0"/>
    <w:rsid w:val="006A6926"/>
    <w:rsid w:val="006A6D6C"/>
    <w:rsid w:val="006B000F"/>
    <w:rsid w:val="006B14CC"/>
    <w:rsid w:val="006B1BCD"/>
    <w:rsid w:val="006B27CE"/>
    <w:rsid w:val="006B296B"/>
    <w:rsid w:val="006B2DA4"/>
    <w:rsid w:val="006B2F80"/>
    <w:rsid w:val="006B2FD0"/>
    <w:rsid w:val="006B4D97"/>
    <w:rsid w:val="006B5852"/>
    <w:rsid w:val="006B5A7C"/>
    <w:rsid w:val="006B5A8A"/>
    <w:rsid w:val="006B5B3D"/>
    <w:rsid w:val="006B5E64"/>
    <w:rsid w:val="006B645B"/>
    <w:rsid w:val="006B65BF"/>
    <w:rsid w:val="006B6D2E"/>
    <w:rsid w:val="006C009E"/>
    <w:rsid w:val="006C048B"/>
    <w:rsid w:val="006C117E"/>
    <w:rsid w:val="006C1483"/>
    <w:rsid w:val="006C14F5"/>
    <w:rsid w:val="006C199C"/>
    <w:rsid w:val="006C29B6"/>
    <w:rsid w:val="006C2C44"/>
    <w:rsid w:val="006C30F5"/>
    <w:rsid w:val="006C326F"/>
    <w:rsid w:val="006C33A3"/>
    <w:rsid w:val="006C3614"/>
    <w:rsid w:val="006C60C6"/>
    <w:rsid w:val="006C76C4"/>
    <w:rsid w:val="006D21BD"/>
    <w:rsid w:val="006D2C92"/>
    <w:rsid w:val="006D31A8"/>
    <w:rsid w:val="006D4257"/>
    <w:rsid w:val="006D433E"/>
    <w:rsid w:val="006D44D0"/>
    <w:rsid w:val="006D44E7"/>
    <w:rsid w:val="006D4B02"/>
    <w:rsid w:val="006D4E84"/>
    <w:rsid w:val="006D5438"/>
    <w:rsid w:val="006D549F"/>
    <w:rsid w:val="006D598D"/>
    <w:rsid w:val="006D6505"/>
    <w:rsid w:val="006D66B4"/>
    <w:rsid w:val="006D6DA1"/>
    <w:rsid w:val="006D7790"/>
    <w:rsid w:val="006D7F1E"/>
    <w:rsid w:val="006D7FEC"/>
    <w:rsid w:val="006E0F2B"/>
    <w:rsid w:val="006E13FC"/>
    <w:rsid w:val="006E1FB8"/>
    <w:rsid w:val="006E2D07"/>
    <w:rsid w:val="006E2DBE"/>
    <w:rsid w:val="006E313F"/>
    <w:rsid w:val="006E385A"/>
    <w:rsid w:val="006E3A5D"/>
    <w:rsid w:val="006E42C7"/>
    <w:rsid w:val="006E47B8"/>
    <w:rsid w:val="006E67E1"/>
    <w:rsid w:val="006E69E9"/>
    <w:rsid w:val="006E6B91"/>
    <w:rsid w:val="006E6ECF"/>
    <w:rsid w:val="006E7058"/>
    <w:rsid w:val="006F00AA"/>
    <w:rsid w:val="006F0320"/>
    <w:rsid w:val="006F0749"/>
    <w:rsid w:val="006F0B72"/>
    <w:rsid w:val="006F0C8A"/>
    <w:rsid w:val="006F0FC9"/>
    <w:rsid w:val="006F12EF"/>
    <w:rsid w:val="006F34E8"/>
    <w:rsid w:val="006F410D"/>
    <w:rsid w:val="006F4218"/>
    <w:rsid w:val="006F4F8A"/>
    <w:rsid w:val="006F606A"/>
    <w:rsid w:val="006F6DAC"/>
    <w:rsid w:val="006F7191"/>
    <w:rsid w:val="006F7730"/>
    <w:rsid w:val="007004FD"/>
    <w:rsid w:val="00701145"/>
    <w:rsid w:val="007014DA"/>
    <w:rsid w:val="00701CF6"/>
    <w:rsid w:val="00702090"/>
    <w:rsid w:val="007020D9"/>
    <w:rsid w:val="0070215C"/>
    <w:rsid w:val="00702300"/>
    <w:rsid w:val="00702457"/>
    <w:rsid w:val="007036DA"/>
    <w:rsid w:val="007040D3"/>
    <w:rsid w:val="0070605B"/>
    <w:rsid w:val="007079EE"/>
    <w:rsid w:val="00707BDF"/>
    <w:rsid w:val="00711444"/>
    <w:rsid w:val="00711462"/>
    <w:rsid w:val="007117D0"/>
    <w:rsid w:val="00711D5C"/>
    <w:rsid w:val="00711F6D"/>
    <w:rsid w:val="007131FB"/>
    <w:rsid w:val="007134A1"/>
    <w:rsid w:val="00713A84"/>
    <w:rsid w:val="00713F65"/>
    <w:rsid w:val="00714A04"/>
    <w:rsid w:val="00714AC4"/>
    <w:rsid w:val="00714C9C"/>
    <w:rsid w:val="00714E2C"/>
    <w:rsid w:val="007163A9"/>
    <w:rsid w:val="007164C4"/>
    <w:rsid w:val="00716CC8"/>
    <w:rsid w:val="00716D2A"/>
    <w:rsid w:val="00717212"/>
    <w:rsid w:val="00717A0D"/>
    <w:rsid w:val="00717E04"/>
    <w:rsid w:val="00720017"/>
    <w:rsid w:val="007202A7"/>
    <w:rsid w:val="00720E15"/>
    <w:rsid w:val="007218D0"/>
    <w:rsid w:val="00721A0E"/>
    <w:rsid w:val="00721CB0"/>
    <w:rsid w:val="00722819"/>
    <w:rsid w:val="007230CE"/>
    <w:rsid w:val="00723279"/>
    <w:rsid w:val="0072372F"/>
    <w:rsid w:val="00723AAE"/>
    <w:rsid w:val="00724160"/>
    <w:rsid w:val="00724655"/>
    <w:rsid w:val="00724AAF"/>
    <w:rsid w:val="0072563E"/>
    <w:rsid w:val="00725A41"/>
    <w:rsid w:val="00726971"/>
    <w:rsid w:val="007271C1"/>
    <w:rsid w:val="00727C2E"/>
    <w:rsid w:val="00727DEC"/>
    <w:rsid w:val="00730235"/>
    <w:rsid w:val="0073048B"/>
    <w:rsid w:val="0073094C"/>
    <w:rsid w:val="00730F80"/>
    <w:rsid w:val="0073367F"/>
    <w:rsid w:val="00733B50"/>
    <w:rsid w:val="00734438"/>
    <w:rsid w:val="00734CA9"/>
    <w:rsid w:val="0073684A"/>
    <w:rsid w:val="00736944"/>
    <w:rsid w:val="00737217"/>
    <w:rsid w:val="00737B29"/>
    <w:rsid w:val="0074043F"/>
    <w:rsid w:val="007404BA"/>
    <w:rsid w:val="0074081C"/>
    <w:rsid w:val="00740C74"/>
    <w:rsid w:val="007413DB"/>
    <w:rsid w:val="007430F1"/>
    <w:rsid w:val="0074331A"/>
    <w:rsid w:val="007435A6"/>
    <w:rsid w:val="00744048"/>
    <w:rsid w:val="00744398"/>
    <w:rsid w:val="007449F4"/>
    <w:rsid w:val="00746305"/>
    <w:rsid w:val="00747EA4"/>
    <w:rsid w:val="0075004A"/>
    <w:rsid w:val="00750FDE"/>
    <w:rsid w:val="00751234"/>
    <w:rsid w:val="00751D2E"/>
    <w:rsid w:val="00752687"/>
    <w:rsid w:val="00753518"/>
    <w:rsid w:val="0075367B"/>
    <w:rsid w:val="007552B1"/>
    <w:rsid w:val="00755C08"/>
    <w:rsid w:val="00756ED3"/>
    <w:rsid w:val="007570DE"/>
    <w:rsid w:val="00757502"/>
    <w:rsid w:val="0075755C"/>
    <w:rsid w:val="00760604"/>
    <w:rsid w:val="00760B6E"/>
    <w:rsid w:val="007618E1"/>
    <w:rsid w:val="007620BD"/>
    <w:rsid w:val="00762978"/>
    <w:rsid w:val="007638FA"/>
    <w:rsid w:val="00763DC0"/>
    <w:rsid w:val="00763F76"/>
    <w:rsid w:val="007644F3"/>
    <w:rsid w:val="00764E8D"/>
    <w:rsid w:val="007653C5"/>
    <w:rsid w:val="0076551F"/>
    <w:rsid w:val="00765B91"/>
    <w:rsid w:val="0076666A"/>
    <w:rsid w:val="00766EAE"/>
    <w:rsid w:val="00766FD6"/>
    <w:rsid w:val="007675F3"/>
    <w:rsid w:val="007679B6"/>
    <w:rsid w:val="00767AC6"/>
    <w:rsid w:val="00770435"/>
    <w:rsid w:val="00770DC4"/>
    <w:rsid w:val="00771045"/>
    <w:rsid w:val="00771206"/>
    <w:rsid w:val="00771C61"/>
    <w:rsid w:val="00771EA5"/>
    <w:rsid w:val="00772187"/>
    <w:rsid w:val="00772266"/>
    <w:rsid w:val="007726C9"/>
    <w:rsid w:val="00772EB2"/>
    <w:rsid w:val="00772FCB"/>
    <w:rsid w:val="007731A0"/>
    <w:rsid w:val="00774A94"/>
    <w:rsid w:val="00774C28"/>
    <w:rsid w:val="00774CBF"/>
    <w:rsid w:val="007758D8"/>
    <w:rsid w:val="00776284"/>
    <w:rsid w:val="007778E4"/>
    <w:rsid w:val="0078031D"/>
    <w:rsid w:val="007815ED"/>
    <w:rsid w:val="00781E73"/>
    <w:rsid w:val="007821EA"/>
    <w:rsid w:val="00783A84"/>
    <w:rsid w:val="00783CD3"/>
    <w:rsid w:val="0078412D"/>
    <w:rsid w:val="00784299"/>
    <w:rsid w:val="0078490F"/>
    <w:rsid w:val="00784999"/>
    <w:rsid w:val="00785351"/>
    <w:rsid w:val="007873DB"/>
    <w:rsid w:val="0078745D"/>
    <w:rsid w:val="00787847"/>
    <w:rsid w:val="00790284"/>
    <w:rsid w:val="00790CCC"/>
    <w:rsid w:val="0079116B"/>
    <w:rsid w:val="00791A44"/>
    <w:rsid w:val="00791A65"/>
    <w:rsid w:val="00791D2A"/>
    <w:rsid w:val="007924D4"/>
    <w:rsid w:val="007925F3"/>
    <w:rsid w:val="0079262A"/>
    <w:rsid w:val="007928A0"/>
    <w:rsid w:val="00793A6C"/>
    <w:rsid w:val="0079438A"/>
    <w:rsid w:val="007944D1"/>
    <w:rsid w:val="00794B33"/>
    <w:rsid w:val="00795B78"/>
    <w:rsid w:val="00795F9B"/>
    <w:rsid w:val="00796057"/>
    <w:rsid w:val="00796931"/>
    <w:rsid w:val="00797440"/>
    <w:rsid w:val="00797D95"/>
    <w:rsid w:val="00797DAA"/>
    <w:rsid w:val="007A026E"/>
    <w:rsid w:val="007A05E4"/>
    <w:rsid w:val="007A0969"/>
    <w:rsid w:val="007A0E38"/>
    <w:rsid w:val="007A2B7A"/>
    <w:rsid w:val="007A3243"/>
    <w:rsid w:val="007A3E2A"/>
    <w:rsid w:val="007A40F0"/>
    <w:rsid w:val="007A49B1"/>
    <w:rsid w:val="007A4D4B"/>
    <w:rsid w:val="007A53E0"/>
    <w:rsid w:val="007A5AE7"/>
    <w:rsid w:val="007A5E4F"/>
    <w:rsid w:val="007A5F5F"/>
    <w:rsid w:val="007A6F79"/>
    <w:rsid w:val="007A78CF"/>
    <w:rsid w:val="007A7B77"/>
    <w:rsid w:val="007B0235"/>
    <w:rsid w:val="007B035C"/>
    <w:rsid w:val="007B041E"/>
    <w:rsid w:val="007B07D1"/>
    <w:rsid w:val="007B08F1"/>
    <w:rsid w:val="007B0971"/>
    <w:rsid w:val="007B0B46"/>
    <w:rsid w:val="007B1539"/>
    <w:rsid w:val="007B2129"/>
    <w:rsid w:val="007B24D4"/>
    <w:rsid w:val="007B27B7"/>
    <w:rsid w:val="007B3921"/>
    <w:rsid w:val="007B44FA"/>
    <w:rsid w:val="007B460A"/>
    <w:rsid w:val="007B485B"/>
    <w:rsid w:val="007B4DF7"/>
    <w:rsid w:val="007B53B6"/>
    <w:rsid w:val="007B5D21"/>
    <w:rsid w:val="007B5FE9"/>
    <w:rsid w:val="007B60A1"/>
    <w:rsid w:val="007B61D2"/>
    <w:rsid w:val="007B6A35"/>
    <w:rsid w:val="007B6F19"/>
    <w:rsid w:val="007B711E"/>
    <w:rsid w:val="007B7E56"/>
    <w:rsid w:val="007C01F4"/>
    <w:rsid w:val="007C0379"/>
    <w:rsid w:val="007C0E0A"/>
    <w:rsid w:val="007C109E"/>
    <w:rsid w:val="007C16B9"/>
    <w:rsid w:val="007C1CD7"/>
    <w:rsid w:val="007C1D9A"/>
    <w:rsid w:val="007C2F12"/>
    <w:rsid w:val="007C56A0"/>
    <w:rsid w:val="007C5A3F"/>
    <w:rsid w:val="007C647C"/>
    <w:rsid w:val="007C66AF"/>
    <w:rsid w:val="007C6C1F"/>
    <w:rsid w:val="007C709F"/>
    <w:rsid w:val="007D028E"/>
    <w:rsid w:val="007D067F"/>
    <w:rsid w:val="007D06DE"/>
    <w:rsid w:val="007D0A1A"/>
    <w:rsid w:val="007D1536"/>
    <w:rsid w:val="007D15D2"/>
    <w:rsid w:val="007D169B"/>
    <w:rsid w:val="007D1D44"/>
    <w:rsid w:val="007D28E0"/>
    <w:rsid w:val="007D2BB4"/>
    <w:rsid w:val="007D2C6F"/>
    <w:rsid w:val="007D3417"/>
    <w:rsid w:val="007D3488"/>
    <w:rsid w:val="007D3718"/>
    <w:rsid w:val="007D3A22"/>
    <w:rsid w:val="007D4C49"/>
    <w:rsid w:val="007D4F49"/>
    <w:rsid w:val="007D6058"/>
    <w:rsid w:val="007D70E6"/>
    <w:rsid w:val="007D7381"/>
    <w:rsid w:val="007D7FDC"/>
    <w:rsid w:val="007E03BE"/>
    <w:rsid w:val="007E0DFC"/>
    <w:rsid w:val="007E15C2"/>
    <w:rsid w:val="007E194B"/>
    <w:rsid w:val="007E1AC3"/>
    <w:rsid w:val="007E2023"/>
    <w:rsid w:val="007E20F5"/>
    <w:rsid w:val="007E2A51"/>
    <w:rsid w:val="007E2B84"/>
    <w:rsid w:val="007E3067"/>
    <w:rsid w:val="007E3456"/>
    <w:rsid w:val="007E3BAC"/>
    <w:rsid w:val="007E48B0"/>
    <w:rsid w:val="007E4B51"/>
    <w:rsid w:val="007E4CDA"/>
    <w:rsid w:val="007E508D"/>
    <w:rsid w:val="007E59EA"/>
    <w:rsid w:val="007E5A34"/>
    <w:rsid w:val="007E5E92"/>
    <w:rsid w:val="007E6529"/>
    <w:rsid w:val="007E6E8A"/>
    <w:rsid w:val="007E6F5F"/>
    <w:rsid w:val="007E7408"/>
    <w:rsid w:val="007E7622"/>
    <w:rsid w:val="007F08C2"/>
    <w:rsid w:val="007F0AA9"/>
    <w:rsid w:val="007F1707"/>
    <w:rsid w:val="007F1846"/>
    <w:rsid w:val="007F1F08"/>
    <w:rsid w:val="007F1F72"/>
    <w:rsid w:val="007F29A1"/>
    <w:rsid w:val="007F2E4E"/>
    <w:rsid w:val="007F3554"/>
    <w:rsid w:val="007F3646"/>
    <w:rsid w:val="007F3854"/>
    <w:rsid w:val="007F4077"/>
    <w:rsid w:val="007F4735"/>
    <w:rsid w:val="007F490D"/>
    <w:rsid w:val="007F5C89"/>
    <w:rsid w:val="007F7271"/>
    <w:rsid w:val="007F76D9"/>
    <w:rsid w:val="007F7C16"/>
    <w:rsid w:val="00800433"/>
    <w:rsid w:val="008007AB"/>
    <w:rsid w:val="008008F9"/>
    <w:rsid w:val="00801689"/>
    <w:rsid w:val="00801778"/>
    <w:rsid w:val="00801819"/>
    <w:rsid w:val="0080217C"/>
    <w:rsid w:val="00802C8E"/>
    <w:rsid w:val="00802D68"/>
    <w:rsid w:val="00803DFF"/>
    <w:rsid w:val="00804EB5"/>
    <w:rsid w:val="00806676"/>
    <w:rsid w:val="00807A6C"/>
    <w:rsid w:val="00807BBA"/>
    <w:rsid w:val="00807ED5"/>
    <w:rsid w:val="0081039F"/>
    <w:rsid w:val="00810492"/>
    <w:rsid w:val="008107AB"/>
    <w:rsid w:val="00810820"/>
    <w:rsid w:val="00810E13"/>
    <w:rsid w:val="00811007"/>
    <w:rsid w:val="008111E0"/>
    <w:rsid w:val="008114F2"/>
    <w:rsid w:val="008124E9"/>
    <w:rsid w:val="00812FEB"/>
    <w:rsid w:val="008132A8"/>
    <w:rsid w:val="008134FE"/>
    <w:rsid w:val="00813599"/>
    <w:rsid w:val="00813BAC"/>
    <w:rsid w:val="008144D8"/>
    <w:rsid w:val="00814B23"/>
    <w:rsid w:val="00814C6B"/>
    <w:rsid w:val="00816A8C"/>
    <w:rsid w:val="00817040"/>
    <w:rsid w:val="00817D30"/>
    <w:rsid w:val="008201EA"/>
    <w:rsid w:val="00820292"/>
    <w:rsid w:val="008209F6"/>
    <w:rsid w:val="00822421"/>
    <w:rsid w:val="00822675"/>
    <w:rsid w:val="008226C9"/>
    <w:rsid w:val="00822841"/>
    <w:rsid w:val="00822964"/>
    <w:rsid w:val="00823111"/>
    <w:rsid w:val="00823608"/>
    <w:rsid w:val="0082397E"/>
    <w:rsid w:val="008239C6"/>
    <w:rsid w:val="008239DE"/>
    <w:rsid w:val="00823E3C"/>
    <w:rsid w:val="008241EF"/>
    <w:rsid w:val="00825142"/>
    <w:rsid w:val="008256A1"/>
    <w:rsid w:val="00825725"/>
    <w:rsid w:val="00825D15"/>
    <w:rsid w:val="008267AE"/>
    <w:rsid w:val="0082698A"/>
    <w:rsid w:val="008272B4"/>
    <w:rsid w:val="00827790"/>
    <w:rsid w:val="00827A34"/>
    <w:rsid w:val="00827B3A"/>
    <w:rsid w:val="00830037"/>
    <w:rsid w:val="00830775"/>
    <w:rsid w:val="00830B96"/>
    <w:rsid w:val="0083153C"/>
    <w:rsid w:val="008323C1"/>
    <w:rsid w:val="00832428"/>
    <w:rsid w:val="008324E9"/>
    <w:rsid w:val="00832515"/>
    <w:rsid w:val="00832FB8"/>
    <w:rsid w:val="008331CF"/>
    <w:rsid w:val="0083352D"/>
    <w:rsid w:val="0083369C"/>
    <w:rsid w:val="008337BE"/>
    <w:rsid w:val="0083443E"/>
    <w:rsid w:val="0083494B"/>
    <w:rsid w:val="00834AB1"/>
    <w:rsid w:val="00834E75"/>
    <w:rsid w:val="00835866"/>
    <w:rsid w:val="00836A2F"/>
    <w:rsid w:val="008371D3"/>
    <w:rsid w:val="00837AA2"/>
    <w:rsid w:val="00840712"/>
    <w:rsid w:val="00840E10"/>
    <w:rsid w:val="008411DB"/>
    <w:rsid w:val="008412AE"/>
    <w:rsid w:val="008414F9"/>
    <w:rsid w:val="00843546"/>
    <w:rsid w:val="008438BC"/>
    <w:rsid w:val="00845F79"/>
    <w:rsid w:val="0084613B"/>
    <w:rsid w:val="00846244"/>
    <w:rsid w:val="008462F8"/>
    <w:rsid w:val="00846FAE"/>
    <w:rsid w:val="00847428"/>
    <w:rsid w:val="008478BE"/>
    <w:rsid w:val="00847A55"/>
    <w:rsid w:val="00850695"/>
    <w:rsid w:val="00850E29"/>
    <w:rsid w:val="00850E7E"/>
    <w:rsid w:val="00851795"/>
    <w:rsid w:val="00851889"/>
    <w:rsid w:val="0085277C"/>
    <w:rsid w:val="00852BEF"/>
    <w:rsid w:val="00853B94"/>
    <w:rsid w:val="00853C79"/>
    <w:rsid w:val="008544BD"/>
    <w:rsid w:val="00854786"/>
    <w:rsid w:val="008549A9"/>
    <w:rsid w:val="008555AF"/>
    <w:rsid w:val="008557E0"/>
    <w:rsid w:val="0085643B"/>
    <w:rsid w:val="00857598"/>
    <w:rsid w:val="008577A6"/>
    <w:rsid w:val="008579E2"/>
    <w:rsid w:val="00857CC5"/>
    <w:rsid w:val="008602F1"/>
    <w:rsid w:val="00860BDF"/>
    <w:rsid w:val="00861AD8"/>
    <w:rsid w:val="00861B8E"/>
    <w:rsid w:val="00862030"/>
    <w:rsid w:val="00862147"/>
    <w:rsid w:val="008648D4"/>
    <w:rsid w:val="00865370"/>
    <w:rsid w:val="00865373"/>
    <w:rsid w:val="008655B1"/>
    <w:rsid w:val="00865756"/>
    <w:rsid w:val="00865CA7"/>
    <w:rsid w:val="00865F99"/>
    <w:rsid w:val="00866229"/>
    <w:rsid w:val="0086645D"/>
    <w:rsid w:val="008667C4"/>
    <w:rsid w:val="00866D45"/>
    <w:rsid w:val="00870020"/>
    <w:rsid w:val="00871045"/>
    <w:rsid w:val="00871B5E"/>
    <w:rsid w:val="008728F2"/>
    <w:rsid w:val="00872B72"/>
    <w:rsid w:val="00874D30"/>
    <w:rsid w:val="00875424"/>
    <w:rsid w:val="00876B19"/>
    <w:rsid w:val="00876C1C"/>
    <w:rsid w:val="0087733C"/>
    <w:rsid w:val="00877756"/>
    <w:rsid w:val="00877A9E"/>
    <w:rsid w:val="00880357"/>
    <w:rsid w:val="00880CF1"/>
    <w:rsid w:val="00881691"/>
    <w:rsid w:val="00882D96"/>
    <w:rsid w:val="0088333E"/>
    <w:rsid w:val="0088343F"/>
    <w:rsid w:val="008837B3"/>
    <w:rsid w:val="00884043"/>
    <w:rsid w:val="00884E68"/>
    <w:rsid w:val="008856E8"/>
    <w:rsid w:val="00885EEE"/>
    <w:rsid w:val="00886A58"/>
    <w:rsid w:val="00886B4D"/>
    <w:rsid w:val="008872BA"/>
    <w:rsid w:val="008876B4"/>
    <w:rsid w:val="00887A46"/>
    <w:rsid w:val="00887E50"/>
    <w:rsid w:val="0089176A"/>
    <w:rsid w:val="0089189D"/>
    <w:rsid w:val="00892073"/>
    <w:rsid w:val="008922D7"/>
    <w:rsid w:val="00892F9D"/>
    <w:rsid w:val="00893B36"/>
    <w:rsid w:val="00893E32"/>
    <w:rsid w:val="00894202"/>
    <w:rsid w:val="0089435C"/>
    <w:rsid w:val="0089453D"/>
    <w:rsid w:val="0089495C"/>
    <w:rsid w:val="00897637"/>
    <w:rsid w:val="00897D6B"/>
    <w:rsid w:val="008A0BFC"/>
    <w:rsid w:val="008A0CE2"/>
    <w:rsid w:val="008A1115"/>
    <w:rsid w:val="008A155C"/>
    <w:rsid w:val="008A1B45"/>
    <w:rsid w:val="008A22CB"/>
    <w:rsid w:val="008A237A"/>
    <w:rsid w:val="008A2D16"/>
    <w:rsid w:val="008A2F89"/>
    <w:rsid w:val="008A3353"/>
    <w:rsid w:val="008A436A"/>
    <w:rsid w:val="008A4DB5"/>
    <w:rsid w:val="008A4E19"/>
    <w:rsid w:val="008A6652"/>
    <w:rsid w:val="008A6D68"/>
    <w:rsid w:val="008B08DF"/>
    <w:rsid w:val="008B136B"/>
    <w:rsid w:val="008B197A"/>
    <w:rsid w:val="008B1E07"/>
    <w:rsid w:val="008B1F0D"/>
    <w:rsid w:val="008B2384"/>
    <w:rsid w:val="008B2B5D"/>
    <w:rsid w:val="008B2C94"/>
    <w:rsid w:val="008B2D69"/>
    <w:rsid w:val="008B2ED3"/>
    <w:rsid w:val="008B3194"/>
    <w:rsid w:val="008B33A2"/>
    <w:rsid w:val="008B3659"/>
    <w:rsid w:val="008B3CFA"/>
    <w:rsid w:val="008B3F3D"/>
    <w:rsid w:val="008B539B"/>
    <w:rsid w:val="008B6191"/>
    <w:rsid w:val="008B638B"/>
    <w:rsid w:val="008B669B"/>
    <w:rsid w:val="008B6C58"/>
    <w:rsid w:val="008B6D7B"/>
    <w:rsid w:val="008B7271"/>
    <w:rsid w:val="008B77E8"/>
    <w:rsid w:val="008B7F9C"/>
    <w:rsid w:val="008C0791"/>
    <w:rsid w:val="008C0857"/>
    <w:rsid w:val="008C1417"/>
    <w:rsid w:val="008C1BD9"/>
    <w:rsid w:val="008C1DEA"/>
    <w:rsid w:val="008C220D"/>
    <w:rsid w:val="008C3AA2"/>
    <w:rsid w:val="008C3B22"/>
    <w:rsid w:val="008C403B"/>
    <w:rsid w:val="008C4880"/>
    <w:rsid w:val="008C5496"/>
    <w:rsid w:val="008C54FA"/>
    <w:rsid w:val="008C5856"/>
    <w:rsid w:val="008C58A6"/>
    <w:rsid w:val="008C5A3D"/>
    <w:rsid w:val="008C632C"/>
    <w:rsid w:val="008C6B7C"/>
    <w:rsid w:val="008D092E"/>
    <w:rsid w:val="008D165E"/>
    <w:rsid w:val="008D16EC"/>
    <w:rsid w:val="008D2237"/>
    <w:rsid w:val="008D27AD"/>
    <w:rsid w:val="008D29B6"/>
    <w:rsid w:val="008D3796"/>
    <w:rsid w:val="008D56F9"/>
    <w:rsid w:val="008D5FBA"/>
    <w:rsid w:val="008D6028"/>
    <w:rsid w:val="008D604D"/>
    <w:rsid w:val="008D622B"/>
    <w:rsid w:val="008D7379"/>
    <w:rsid w:val="008D7BE1"/>
    <w:rsid w:val="008D7D6D"/>
    <w:rsid w:val="008E00FC"/>
    <w:rsid w:val="008E0504"/>
    <w:rsid w:val="008E0AAF"/>
    <w:rsid w:val="008E1736"/>
    <w:rsid w:val="008E17B9"/>
    <w:rsid w:val="008E1869"/>
    <w:rsid w:val="008E1DBD"/>
    <w:rsid w:val="008E25FC"/>
    <w:rsid w:val="008E398D"/>
    <w:rsid w:val="008E3E36"/>
    <w:rsid w:val="008E4181"/>
    <w:rsid w:val="008E4C49"/>
    <w:rsid w:val="008E4C68"/>
    <w:rsid w:val="008E609E"/>
    <w:rsid w:val="008E65B8"/>
    <w:rsid w:val="008E6AFD"/>
    <w:rsid w:val="008F0274"/>
    <w:rsid w:val="008F04FD"/>
    <w:rsid w:val="008F06B1"/>
    <w:rsid w:val="008F086B"/>
    <w:rsid w:val="008F113A"/>
    <w:rsid w:val="008F16FF"/>
    <w:rsid w:val="008F1D8C"/>
    <w:rsid w:val="008F2BEF"/>
    <w:rsid w:val="008F3B99"/>
    <w:rsid w:val="008F52BE"/>
    <w:rsid w:val="008F53DE"/>
    <w:rsid w:val="008F59E0"/>
    <w:rsid w:val="008F5DDC"/>
    <w:rsid w:val="008F5E89"/>
    <w:rsid w:val="008F6016"/>
    <w:rsid w:val="008F64EE"/>
    <w:rsid w:val="008F6730"/>
    <w:rsid w:val="008F6D56"/>
    <w:rsid w:val="008F6F30"/>
    <w:rsid w:val="00900969"/>
    <w:rsid w:val="00900A90"/>
    <w:rsid w:val="00900D75"/>
    <w:rsid w:val="00901DE7"/>
    <w:rsid w:val="00901F61"/>
    <w:rsid w:val="00902033"/>
    <w:rsid w:val="009025F8"/>
    <w:rsid w:val="0090262B"/>
    <w:rsid w:val="009026EE"/>
    <w:rsid w:val="00904AEC"/>
    <w:rsid w:val="00904B2E"/>
    <w:rsid w:val="00904D9E"/>
    <w:rsid w:val="0090559A"/>
    <w:rsid w:val="00905716"/>
    <w:rsid w:val="00905848"/>
    <w:rsid w:val="00905A43"/>
    <w:rsid w:val="00907585"/>
    <w:rsid w:val="00907A92"/>
    <w:rsid w:val="00907BD4"/>
    <w:rsid w:val="00910123"/>
    <w:rsid w:val="00910463"/>
    <w:rsid w:val="00911D8F"/>
    <w:rsid w:val="00911F38"/>
    <w:rsid w:val="00912F2D"/>
    <w:rsid w:val="0091354B"/>
    <w:rsid w:val="00913BFF"/>
    <w:rsid w:val="00913F8B"/>
    <w:rsid w:val="00913FC2"/>
    <w:rsid w:val="009142BE"/>
    <w:rsid w:val="00914B05"/>
    <w:rsid w:val="00914F67"/>
    <w:rsid w:val="00915278"/>
    <w:rsid w:val="009154EE"/>
    <w:rsid w:val="009155D6"/>
    <w:rsid w:val="00916940"/>
    <w:rsid w:val="009172A0"/>
    <w:rsid w:val="009173FF"/>
    <w:rsid w:val="00920A51"/>
    <w:rsid w:val="009222CE"/>
    <w:rsid w:val="0092390C"/>
    <w:rsid w:val="00923A6E"/>
    <w:rsid w:val="009240EB"/>
    <w:rsid w:val="00924851"/>
    <w:rsid w:val="009259FE"/>
    <w:rsid w:val="00925D52"/>
    <w:rsid w:val="00926519"/>
    <w:rsid w:val="00926756"/>
    <w:rsid w:val="00926916"/>
    <w:rsid w:val="0092777C"/>
    <w:rsid w:val="00927B15"/>
    <w:rsid w:val="009300B2"/>
    <w:rsid w:val="009307E7"/>
    <w:rsid w:val="00931061"/>
    <w:rsid w:val="009318AA"/>
    <w:rsid w:val="00932B23"/>
    <w:rsid w:val="0093341D"/>
    <w:rsid w:val="00934323"/>
    <w:rsid w:val="00934430"/>
    <w:rsid w:val="00935127"/>
    <w:rsid w:val="00935FC7"/>
    <w:rsid w:val="009371D7"/>
    <w:rsid w:val="00937904"/>
    <w:rsid w:val="00940460"/>
    <w:rsid w:val="0094061A"/>
    <w:rsid w:val="00940AEA"/>
    <w:rsid w:val="0094199A"/>
    <w:rsid w:val="00941A37"/>
    <w:rsid w:val="0094290F"/>
    <w:rsid w:val="00942C48"/>
    <w:rsid w:val="00942EF0"/>
    <w:rsid w:val="00943623"/>
    <w:rsid w:val="009439A4"/>
    <w:rsid w:val="00943B54"/>
    <w:rsid w:val="009442F5"/>
    <w:rsid w:val="00944678"/>
    <w:rsid w:val="009447AC"/>
    <w:rsid w:val="00944A98"/>
    <w:rsid w:val="0094500A"/>
    <w:rsid w:val="00945C89"/>
    <w:rsid w:val="00946034"/>
    <w:rsid w:val="009467CF"/>
    <w:rsid w:val="00947D9F"/>
    <w:rsid w:val="00947E29"/>
    <w:rsid w:val="009502E2"/>
    <w:rsid w:val="0095066F"/>
    <w:rsid w:val="00950C10"/>
    <w:rsid w:val="00950D87"/>
    <w:rsid w:val="00952B26"/>
    <w:rsid w:val="00952D89"/>
    <w:rsid w:val="0095335E"/>
    <w:rsid w:val="0095375C"/>
    <w:rsid w:val="00954DEF"/>
    <w:rsid w:val="0095564A"/>
    <w:rsid w:val="00955E39"/>
    <w:rsid w:val="0095668E"/>
    <w:rsid w:val="00956C43"/>
    <w:rsid w:val="00956E70"/>
    <w:rsid w:val="00956FD0"/>
    <w:rsid w:val="00957097"/>
    <w:rsid w:val="009574C1"/>
    <w:rsid w:val="0095760A"/>
    <w:rsid w:val="00960222"/>
    <w:rsid w:val="0096088A"/>
    <w:rsid w:val="00960B0A"/>
    <w:rsid w:val="00960D6B"/>
    <w:rsid w:val="009610E9"/>
    <w:rsid w:val="009613D8"/>
    <w:rsid w:val="00961547"/>
    <w:rsid w:val="0096184E"/>
    <w:rsid w:val="00961A69"/>
    <w:rsid w:val="009620EA"/>
    <w:rsid w:val="009624F8"/>
    <w:rsid w:val="009634B2"/>
    <w:rsid w:val="00963507"/>
    <w:rsid w:val="00963963"/>
    <w:rsid w:val="009639C9"/>
    <w:rsid w:val="00963FBA"/>
    <w:rsid w:val="00965070"/>
    <w:rsid w:val="0096521C"/>
    <w:rsid w:val="009652F5"/>
    <w:rsid w:val="009657EA"/>
    <w:rsid w:val="0096682D"/>
    <w:rsid w:val="0096699E"/>
    <w:rsid w:val="00966BED"/>
    <w:rsid w:val="00966E7C"/>
    <w:rsid w:val="0097121A"/>
    <w:rsid w:val="00971456"/>
    <w:rsid w:val="009717D4"/>
    <w:rsid w:val="00971DEC"/>
    <w:rsid w:val="00972C2B"/>
    <w:rsid w:val="00972EC2"/>
    <w:rsid w:val="0097351B"/>
    <w:rsid w:val="0097353A"/>
    <w:rsid w:val="0097357D"/>
    <w:rsid w:val="00973D51"/>
    <w:rsid w:val="00973E10"/>
    <w:rsid w:val="00974537"/>
    <w:rsid w:val="00975FC7"/>
    <w:rsid w:val="009760EB"/>
    <w:rsid w:val="00976311"/>
    <w:rsid w:val="00976404"/>
    <w:rsid w:val="00976783"/>
    <w:rsid w:val="00977242"/>
    <w:rsid w:val="009774D1"/>
    <w:rsid w:val="00977DD3"/>
    <w:rsid w:val="00977E85"/>
    <w:rsid w:val="00980757"/>
    <w:rsid w:val="00980989"/>
    <w:rsid w:val="0098179D"/>
    <w:rsid w:val="009819EA"/>
    <w:rsid w:val="00981C1E"/>
    <w:rsid w:val="00982A21"/>
    <w:rsid w:val="009830FC"/>
    <w:rsid w:val="0098322C"/>
    <w:rsid w:val="009837F4"/>
    <w:rsid w:val="00983E47"/>
    <w:rsid w:val="00983EF6"/>
    <w:rsid w:val="00984017"/>
    <w:rsid w:val="0098519C"/>
    <w:rsid w:val="009855AA"/>
    <w:rsid w:val="009855AC"/>
    <w:rsid w:val="00985B78"/>
    <w:rsid w:val="00985BAF"/>
    <w:rsid w:val="00985F2F"/>
    <w:rsid w:val="0098656D"/>
    <w:rsid w:val="009868DB"/>
    <w:rsid w:val="00986B39"/>
    <w:rsid w:val="00987C28"/>
    <w:rsid w:val="0099084E"/>
    <w:rsid w:val="009915EB"/>
    <w:rsid w:val="00991618"/>
    <w:rsid w:val="009917FD"/>
    <w:rsid w:val="009919D2"/>
    <w:rsid w:val="00992857"/>
    <w:rsid w:val="0099374A"/>
    <w:rsid w:val="00993959"/>
    <w:rsid w:val="00993E68"/>
    <w:rsid w:val="0099453F"/>
    <w:rsid w:val="009950CE"/>
    <w:rsid w:val="009952AE"/>
    <w:rsid w:val="0099534A"/>
    <w:rsid w:val="00995361"/>
    <w:rsid w:val="00995C05"/>
    <w:rsid w:val="00995F6A"/>
    <w:rsid w:val="009961EB"/>
    <w:rsid w:val="00996FC3"/>
    <w:rsid w:val="009A0244"/>
    <w:rsid w:val="009A036C"/>
    <w:rsid w:val="009A03DA"/>
    <w:rsid w:val="009A09D2"/>
    <w:rsid w:val="009A1331"/>
    <w:rsid w:val="009A15AE"/>
    <w:rsid w:val="009A1759"/>
    <w:rsid w:val="009A1C06"/>
    <w:rsid w:val="009A2329"/>
    <w:rsid w:val="009A26F0"/>
    <w:rsid w:val="009A28B1"/>
    <w:rsid w:val="009A3AF8"/>
    <w:rsid w:val="009A3D55"/>
    <w:rsid w:val="009A4DC1"/>
    <w:rsid w:val="009A510F"/>
    <w:rsid w:val="009A6078"/>
    <w:rsid w:val="009A64DD"/>
    <w:rsid w:val="009A6B19"/>
    <w:rsid w:val="009A7035"/>
    <w:rsid w:val="009A785D"/>
    <w:rsid w:val="009A79C9"/>
    <w:rsid w:val="009B01D3"/>
    <w:rsid w:val="009B02D9"/>
    <w:rsid w:val="009B0D11"/>
    <w:rsid w:val="009B0D96"/>
    <w:rsid w:val="009B19DF"/>
    <w:rsid w:val="009B2220"/>
    <w:rsid w:val="009B26AB"/>
    <w:rsid w:val="009B2C98"/>
    <w:rsid w:val="009B345B"/>
    <w:rsid w:val="009B34EA"/>
    <w:rsid w:val="009B37FA"/>
    <w:rsid w:val="009B3CBC"/>
    <w:rsid w:val="009B4649"/>
    <w:rsid w:val="009B5958"/>
    <w:rsid w:val="009B5C27"/>
    <w:rsid w:val="009B5FD6"/>
    <w:rsid w:val="009B6073"/>
    <w:rsid w:val="009B694A"/>
    <w:rsid w:val="009B7AB1"/>
    <w:rsid w:val="009C0100"/>
    <w:rsid w:val="009C0891"/>
    <w:rsid w:val="009C0CFF"/>
    <w:rsid w:val="009C1BB3"/>
    <w:rsid w:val="009C2524"/>
    <w:rsid w:val="009C2DB8"/>
    <w:rsid w:val="009C2F32"/>
    <w:rsid w:val="009C30BF"/>
    <w:rsid w:val="009C34C0"/>
    <w:rsid w:val="009C5B3B"/>
    <w:rsid w:val="009C654A"/>
    <w:rsid w:val="009C67F1"/>
    <w:rsid w:val="009C72F0"/>
    <w:rsid w:val="009D00F9"/>
    <w:rsid w:val="009D13B6"/>
    <w:rsid w:val="009D1736"/>
    <w:rsid w:val="009D2173"/>
    <w:rsid w:val="009D2603"/>
    <w:rsid w:val="009D3FD3"/>
    <w:rsid w:val="009D42AE"/>
    <w:rsid w:val="009D4847"/>
    <w:rsid w:val="009D6B53"/>
    <w:rsid w:val="009D6BC2"/>
    <w:rsid w:val="009D7A68"/>
    <w:rsid w:val="009D7B27"/>
    <w:rsid w:val="009D7E43"/>
    <w:rsid w:val="009E010E"/>
    <w:rsid w:val="009E1260"/>
    <w:rsid w:val="009E1D42"/>
    <w:rsid w:val="009E207A"/>
    <w:rsid w:val="009E2EB5"/>
    <w:rsid w:val="009E35DE"/>
    <w:rsid w:val="009E3EA4"/>
    <w:rsid w:val="009E41C3"/>
    <w:rsid w:val="009E4219"/>
    <w:rsid w:val="009E5ECB"/>
    <w:rsid w:val="009E5F87"/>
    <w:rsid w:val="009E6268"/>
    <w:rsid w:val="009E6325"/>
    <w:rsid w:val="009E7598"/>
    <w:rsid w:val="009E7CE5"/>
    <w:rsid w:val="009F03CE"/>
    <w:rsid w:val="009F04FB"/>
    <w:rsid w:val="009F148C"/>
    <w:rsid w:val="009F14BA"/>
    <w:rsid w:val="009F17AD"/>
    <w:rsid w:val="009F2172"/>
    <w:rsid w:val="009F2A27"/>
    <w:rsid w:val="009F2A3F"/>
    <w:rsid w:val="009F2CCA"/>
    <w:rsid w:val="009F2D7C"/>
    <w:rsid w:val="009F3133"/>
    <w:rsid w:val="009F4F5E"/>
    <w:rsid w:val="009F5546"/>
    <w:rsid w:val="009F581E"/>
    <w:rsid w:val="009F6361"/>
    <w:rsid w:val="009F7009"/>
    <w:rsid w:val="009F7378"/>
    <w:rsid w:val="009F7A40"/>
    <w:rsid w:val="009F7FFC"/>
    <w:rsid w:val="00A003BC"/>
    <w:rsid w:val="00A00EF3"/>
    <w:rsid w:val="00A01535"/>
    <w:rsid w:val="00A01759"/>
    <w:rsid w:val="00A01BB4"/>
    <w:rsid w:val="00A02246"/>
    <w:rsid w:val="00A023DC"/>
    <w:rsid w:val="00A0269B"/>
    <w:rsid w:val="00A0349F"/>
    <w:rsid w:val="00A03A24"/>
    <w:rsid w:val="00A03E90"/>
    <w:rsid w:val="00A042CB"/>
    <w:rsid w:val="00A04889"/>
    <w:rsid w:val="00A04D3C"/>
    <w:rsid w:val="00A056DC"/>
    <w:rsid w:val="00A057E4"/>
    <w:rsid w:val="00A069D4"/>
    <w:rsid w:val="00A07435"/>
    <w:rsid w:val="00A07C88"/>
    <w:rsid w:val="00A07F70"/>
    <w:rsid w:val="00A109DD"/>
    <w:rsid w:val="00A10DA4"/>
    <w:rsid w:val="00A1115C"/>
    <w:rsid w:val="00A11884"/>
    <w:rsid w:val="00A11CB9"/>
    <w:rsid w:val="00A11D60"/>
    <w:rsid w:val="00A146E7"/>
    <w:rsid w:val="00A14FBC"/>
    <w:rsid w:val="00A150B3"/>
    <w:rsid w:val="00A15841"/>
    <w:rsid w:val="00A15D4D"/>
    <w:rsid w:val="00A160C1"/>
    <w:rsid w:val="00A1653D"/>
    <w:rsid w:val="00A16B58"/>
    <w:rsid w:val="00A16BEF"/>
    <w:rsid w:val="00A173B1"/>
    <w:rsid w:val="00A21247"/>
    <w:rsid w:val="00A2188D"/>
    <w:rsid w:val="00A21FBC"/>
    <w:rsid w:val="00A225D4"/>
    <w:rsid w:val="00A22BE5"/>
    <w:rsid w:val="00A2315B"/>
    <w:rsid w:val="00A236DD"/>
    <w:rsid w:val="00A23F3B"/>
    <w:rsid w:val="00A2414C"/>
    <w:rsid w:val="00A242A4"/>
    <w:rsid w:val="00A25762"/>
    <w:rsid w:val="00A260C4"/>
    <w:rsid w:val="00A26725"/>
    <w:rsid w:val="00A2727E"/>
    <w:rsid w:val="00A27EC8"/>
    <w:rsid w:val="00A3005B"/>
    <w:rsid w:val="00A30787"/>
    <w:rsid w:val="00A31DFE"/>
    <w:rsid w:val="00A32AE4"/>
    <w:rsid w:val="00A32D93"/>
    <w:rsid w:val="00A33CFD"/>
    <w:rsid w:val="00A34113"/>
    <w:rsid w:val="00A34AFA"/>
    <w:rsid w:val="00A35814"/>
    <w:rsid w:val="00A35F1E"/>
    <w:rsid w:val="00A363AA"/>
    <w:rsid w:val="00A36629"/>
    <w:rsid w:val="00A37062"/>
    <w:rsid w:val="00A378EE"/>
    <w:rsid w:val="00A37960"/>
    <w:rsid w:val="00A407A2"/>
    <w:rsid w:val="00A415E1"/>
    <w:rsid w:val="00A41803"/>
    <w:rsid w:val="00A41A3B"/>
    <w:rsid w:val="00A41EC1"/>
    <w:rsid w:val="00A42399"/>
    <w:rsid w:val="00A4292A"/>
    <w:rsid w:val="00A4294B"/>
    <w:rsid w:val="00A43110"/>
    <w:rsid w:val="00A43222"/>
    <w:rsid w:val="00A43AA9"/>
    <w:rsid w:val="00A43D65"/>
    <w:rsid w:val="00A4460F"/>
    <w:rsid w:val="00A44D38"/>
    <w:rsid w:val="00A44F1F"/>
    <w:rsid w:val="00A457F1"/>
    <w:rsid w:val="00A45CF1"/>
    <w:rsid w:val="00A467DF"/>
    <w:rsid w:val="00A46870"/>
    <w:rsid w:val="00A4770A"/>
    <w:rsid w:val="00A47FBC"/>
    <w:rsid w:val="00A5073A"/>
    <w:rsid w:val="00A50743"/>
    <w:rsid w:val="00A507FB"/>
    <w:rsid w:val="00A520B8"/>
    <w:rsid w:val="00A5298A"/>
    <w:rsid w:val="00A53458"/>
    <w:rsid w:val="00A53506"/>
    <w:rsid w:val="00A53A8A"/>
    <w:rsid w:val="00A53AB1"/>
    <w:rsid w:val="00A53BC0"/>
    <w:rsid w:val="00A5408B"/>
    <w:rsid w:val="00A545DF"/>
    <w:rsid w:val="00A54817"/>
    <w:rsid w:val="00A55A18"/>
    <w:rsid w:val="00A56870"/>
    <w:rsid w:val="00A57198"/>
    <w:rsid w:val="00A57A89"/>
    <w:rsid w:val="00A57B17"/>
    <w:rsid w:val="00A6031D"/>
    <w:rsid w:val="00A60E74"/>
    <w:rsid w:val="00A61447"/>
    <w:rsid w:val="00A61C4B"/>
    <w:rsid w:val="00A61D54"/>
    <w:rsid w:val="00A62CCB"/>
    <w:rsid w:val="00A62DCA"/>
    <w:rsid w:val="00A6308D"/>
    <w:rsid w:val="00A636F1"/>
    <w:rsid w:val="00A63B19"/>
    <w:rsid w:val="00A63BD1"/>
    <w:rsid w:val="00A640E4"/>
    <w:rsid w:val="00A64145"/>
    <w:rsid w:val="00A649B5"/>
    <w:rsid w:val="00A64E67"/>
    <w:rsid w:val="00A65D2A"/>
    <w:rsid w:val="00A66800"/>
    <w:rsid w:val="00A66D8F"/>
    <w:rsid w:val="00A703A5"/>
    <w:rsid w:val="00A70718"/>
    <w:rsid w:val="00A71D87"/>
    <w:rsid w:val="00A73AC0"/>
    <w:rsid w:val="00A74871"/>
    <w:rsid w:val="00A7558B"/>
    <w:rsid w:val="00A75EF3"/>
    <w:rsid w:val="00A7628A"/>
    <w:rsid w:val="00A76D04"/>
    <w:rsid w:val="00A778D6"/>
    <w:rsid w:val="00A77F74"/>
    <w:rsid w:val="00A800DB"/>
    <w:rsid w:val="00A80912"/>
    <w:rsid w:val="00A80A9A"/>
    <w:rsid w:val="00A80CBF"/>
    <w:rsid w:val="00A81640"/>
    <w:rsid w:val="00A8179C"/>
    <w:rsid w:val="00A82A3B"/>
    <w:rsid w:val="00A82D3D"/>
    <w:rsid w:val="00A832A8"/>
    <w:rsid w:val="00A83CD6"/>
    <w:rsid w:val="00A83E01"/>
    <w:rsid w:val="00A84111"/>
    <w:rsid w:val="00A8453C"/>
    <w:rsid w:val="00A846C3"/>
    <w:rsid w:val="00A85BA9"/>
    <w:rsid w:val="00A86AF7"/>
    <w:rsid w:val="00A9097A"/>
    <w:rsid w:val="00A90A58"/>
    <w:rsid w:val="00A91064"/>
    <w:rsid w:val="00A9122D"/>
    <w:rsid w:val="00A9152B"/>
    <w:rsid w:val="00A92743"/>
    <w:rsid w:val="00A9292F"/>
    <w:rsid w:val="00A92A1D"/>
    <w:rsid w:val="00A93683"/>
    <w:rsid w:val="00A93A57"/>
    <w:rsid w:val="00A93B02"/>
    <w:rsid w:val="00A93F09"/>
    <w:rsid w:val="00A9562D"/>
    <w:rsid w:val="00A96046"/>
    <w:rsid w:val="00A9654E"/>
    <w:rsid w:val="00A9696C"/>
    <w:rsid w:val="00A96C55"/>
    <w:rsid w:val="00A96FDA"/>
    <w:rsid w:val="00A977B3"/>
    <w:rsid w:val="00AA02F2"/>
    <w:rsid w:val="00AA05CF"/>
    <w:rsid w:val="00AA0B4F"/>
    <w:rsid w:val="00AA10EA"/>
    <w:rsid w:val="00AA1214"/>
    <w:rsid w:val="00AA17D6"/>
    <w:rsid w:val="00AA2291"/>
    <w:rsid w:val="00AA2639"/>
    <w:rsid w:val="00AA2E0B"/>
    <w:rsid w:val="00AA30F0"/>
    <w:rsid w:val="00AA356F"/>
    <w:rsid w:val="00AA3BF1"/>
    <w:rsid w:val="00AA3E46"/>
    <w:rsid w:val="00AA4B26"/>
    <w:rsid w:val="00AA5184"/>
    <w:rsid w:val="00AA52B4"/>
    <w:rsid w:val="00AA5D9C"/>
    <w:rsid w:val="00AA6113"/>
    <w:rsid w:val="00AA6AD9"/>
    <w:rsid w:val="00AA6C6B"/>
    <w:rsid w:val="00AA6E87"/>
    <w:rsid w:val="00AA72D3"/>
    <w:rsid w:val="00AA7D7F"/>
    <w:rsid w:val="00AB0B45"/>
    <w:rsid w:val="00AB106D"/>
    <w:rsid w:val="00AB1438"/>
    <w:rsid w:val="00AB15A8"/>
    <w:rsid w:val="00AB1BB9"/>
    <w:rsid w:val="00AB1DA8"/>
    <w:rsid w:val="00AB202C"/>
    <w:rsid w:val="00AB24AE"/>
    <w:rsid w:val="00AB253D"/>
    <w:rsid w:val="00AB2AA0"/>
    <w:rsid w:val="00AB3BE1"/>
    <w:rsid w:val="00AB3D74"/>
    <w:rsid w:val="00AB42F2"/>
    <w:rsid w:val="00AB47CC"/>
    <w:rsid w:val="00AB6BA2"/>
    <w:rsid w:val="00AB6DEA"/>
    <w:rsid w:val="00AB70C5"/>
    <w:rsid w:val="00AB7248"/>
    <w:rsid w:val="00AB7C13"/>
    <w:rsid w:val="00AC02AC"/>
    <w:rsid w:val="00AC13E9"/>
    <w:rsid w:val="00AC1F11"/>
    <w:rsid w:val="00AC20DF"/>
    <w:rsid w:val="00AC3D14"/>
    <w:rsid w:val="00AC3F2A"/>
    <w:rsid w:val="00AC4D41"/>
    <w:rsid w:val="00AC4D9A"/>
    <w:rsid w:val="00AC58B5"/>
    <w:rsid w:val="00AC5AD6"/>
    <w:rsid w:val="00AC6288"/>
    <w:rsid w:val="00AC6D3E"/>
    <w:rsid w:val="00AC70AF"/>
    <w:rsid w:val="00AC75EC"/>
    <w:rsid w:val="00AC7668"/>
    <w:rsid w:val="00AD0F73"/>
    <w:rsid w:val="00AD1D15"/>
    <w:rsid w:val="00AD21C6"/>
    <w:rsid w:val="00AD2267"/>
    <w:rsid w:val="00AD2F5D"/>
    <w:rsid w:val="00AD32E9"/>
    <w:rsid w:val="00AD55EF"/>
    <w:rsid w:val="00AD5C62"/>
    <w:rsid w:val="00AD66C8"/>
    <w:rsid w:val="00AD6C50"/>
    <w:rsid w:val="00AD6E9A"/>
    <w:rsid w:val="00AD7343"/>
    <w:rsid w:val="00AD75D8"/>
    <w:rsid w:val="00AD7D8F"/>
    <w:rsid w:val="00AD7E73"/>
    <w:rsid w:val="00AE042F"/>
    <w:rsid w:val="00AE0A4A"/>
    <w:rsid w:val="00AE0E37"/>
    <w:rsid w:val="00AE119E"/>
    <w:rsid w:val="00AE1BC9"/>
    <w:rsid w:val="00AE27EA"/>
    <w:rsid w:val="00AE2C77"/>
    <w:rsid w:val="00AE30B5"/>
    <w:rsid w:val="00AE31FC"/>
    <w:rsid w:val="00AE377C"/>
    <w:rsid w:val="00AE3874"/>
    <w:rsid w:val="00AE395F"/>
    <w:rsid w:val="00AE3985"/>
    <w:rsid w:val="00AE55DE"/>
    <w:rsid w:val="00AE5E91"/>
    <w:rsid w:val="00AE6524"/>
    <w:rsid w:val="00AE6DB6"/>
    <w:rsid w:val="00AF108C"/>
    <w:rsid w:val="00AF123F"/>
    <w:rsid w:val="00AF143C"/>
    <w:rsid w:val="00AF27EA"/>
    <w:rsid w:val="00AF2CD9"/>
    <w:rsid w:val="00AF32AF"/>
    <w:rsid w:val="00AF3604"/>
    <w:rsid w:val="00AF4199"/>
    <w:rsid w:val="00AF4BC3"/>
    <w:rsid w:val="00AF4E7C"/>
    <w:rsid w:val="00AF55B8"/>
    <w:rsid w:val="00AF6045"/>
    <w:rsid w:val="00AF6398"/>
    <w:rsid w:val="00AF693D"/>
    <w:rsid w:val="00AF6A72"/>
    <w:rsid w:val="00AF71A0"/>
    <w:rsid w:val="00AF72FF"/>
    <w:rsid w:val="00AF7383"/>
    <w:rsid w:val="00AF75DC"/>
    <w:rsid w:val="00AF75FC"/>
    <w:rsid w:val="00B0162A"/>
    <w:rsid w:val="00B016E3"/>
    <w:rsid w:val="00B01D0A"/>
    <w:rsid w:val="00B02AE2"/>
    <w:rsid w:val="00B03F8D"/>
    <w:rsid w:val="00B041DE"/>
    <w:rsid w:val="00B04F3D"/>
    <w:rsid w:val="00B05735"/>
    <w:rsid w:val="00B057BA"/>
    <w:rsid w:val="00B057D1"/>
    <w:rsid w:val="00B05835"/>
    <w:rsid w:val="00B05961"/>
    <w:rsid w:val="00B06361"/>
    <w:rsid w:val="00B06B39"/>
    <w:rsid w:val="00B0746C"/>
    <w:rsid w:val="00B07940"/>
    <w:rsid w:val="00B1036E"/>
    <w:rsid w:val="00B10F66"/>
    <w:rsid w:val="00B113B4"/>
    <w:rsid w:val="00B12227"/>
    <w:rsid w:val="00B12D71"/>
    <w:rsid w:val="00B13612"/>
    <w:rsid w:val="00B1394D"/>
    <w:rsid w:val="00B13C53"/>
    <w:rsid w:val="00B147FF"/>
    <w:rsid w:val="00B14905"/>
    <w:rsid w:val="00B1497B"/>
    <w:rsid w:val="00B14BF5"/>
    <w:rsid w:val="00B153DC"/>
    <w:rsid w:val="00B15438"/>
    <w:rsid w:val="00B15DF8"/>
    <w:rsid w:val="00B16842"/>
    <w:rsid w:val="00B179D8"/>
    <w:rsid w:val="00B17D17"/>
    <w:rsid w:val="00B17E35"/>
    <w:rsid w:val="00B205B1"/>
    <w:rsid w:val="00B20C0E"/>
    <w:rsid w:val="00B2157F"/>
    <w:rsid w:val="00B22834"/>
    <w:rsid w:val="00B23C5E"/>
    <w:rsid w:val="00B23D0F"/>
    <w:rsid w:val="00B24567"/>
    <w:rsid w:val="00B2468D"/>
    <w:rsid w:val="00B24ED8"/>
    <w:rsid w:val="00B251A0"/>
    <w:rsid w:val="00B252C9"/>
    <w:rsid w:val="00B264C8"/>
    <w:rsid w:val="00B26BCD"/>
    <w:rsid w:val="00B26BDD"/>
    <w:rsid w:val="00B274C3"/>
    <w:rsid w:val="00B27B8D"/>
    <w:rsid w:val="00B27C3F"/>
    <w:rsid w:val="00B305AF"/>
    <w:rsid w:val="00B30648"/>
    <w:rsid w:val="00B3081B"/>
    <w:rsid w:val="00B31043"/>
    <w:rsid w:val="00B31EE8"/>
    <w:rsid w:val="00B3389A"/>
    <w:rsid w:val="00B34243"/>
    <w:rsid w:val="00B35755"/>
    <w:rsid w:val="00B357D1"/>
    <w:rsid w:val="00B35ADA"/>
    <w:rsid w:val="00B367D7"/>
    <w:rsid w:val="00B36D1E"/>
    <w:rsid w:val="00B3708A"/>
    <w:rsid w:val="00B376E6"/>
    <w:rsid w:val="00B377E7"/>
    <w:rsid w:val="00B37FC0"/>
    <w:rsid w:val="00B40D82"/>
    <w:rsid w:val="00B410AF"/>
    <w:rsid w:val="00B41356"/>
    <w:rsid w:val="00B4160F"/>
    <w:rsid w:val="00B41697"/>
    <w:rsid w:val="00B4174F"/>
    <w:rsid w:val="00B41CE4"/>
    <w:rsid w:val="00B424F9"/>
    <w:rsid w:val="00B43890"/>
    <w:rsid w:val="00B438AF"/>
    <w:rsid w:val="00B44069"/>
    <w:rsid w:val="00B44234"/>
    <w:rsid w:val="00B446D2"/>
    <w:rsid w:val="00B44F9F"/>
    <w:rsid w:val="00B46544"/>
    <w:rsid w:val="00B4698B"/>
    <w:rsid w:val="00B46DB1"/>
    <w:rsid w:val="00B47315"/>
    <w:rsid w:val="00B4735C"/>
    <w:rsid w:val="00B4767D"/>
    <w:rsid w:val="00B5007C"/>
    <w:rsid w:val="00B50760"/>
    <w:rsid w:val="00B51239"/>
    <w:rsid w:val="00B5154F"/>
    <w:rsid w:val="00B51E22"/>
    <w:rsid w:val="00B51F8C"/>
    <w:rsid w:val="00B522E1"/>
    <w:rsid w:val="00B523C6"/>
    <w:rsid w:val="00B52943"/>
    <w:rsid w:val="00B53701"/>
    <w:rsid w:val="00B537CF"/>
    <w:rsid w:val="00B53F13"/>
    <w:rsid w:val="00B54743"/>
    <w:rsid w:val="00B54C9B"/>
    <w:rsid w:val="00B54EE9"/>
    <w:rsid w:val="00B56A1B"/>
    <w:rsid w:val="00B56E29"/>
    <w:rsid w:val="00B56EBF"/>
    <w:rsid w:val="00B57D31"/>
    <w:rsid w:val="00B6076C"/>
    <w:rsid w:val="00B60A28"/>
    <w:rsid w:val="00B60E88"/>
    <w:rsid w:val="00B617CE"/>
    <w:rsid w:val="00B61887"/>
    <w:rsid w:val="00B62B13"/>
    <w:rsid w:val="00B62D3D"/>
    <w:rsid w:val="00B63696"/>
    <w:rsid w:val="00B636DB"/>
    <w:rsid w:val="00B63D5B"/>
    <w:rsid w:val="00B649CC"/>
    <w:rsid w:val="00B64B41"/>
    <w:rsid w:val="00B64C4F"/>
    <w:rsid w:val="00B65012"/>
    <w:rsid w:val="00B65290"/>
    <w:rsid w:val="00B653D9"/>
    <w:rsid w:val="00B66263"/>
    <w:rsid w:val="00B662B0"/>
    <w:rsid w:val="00B66FEE"/>
    <w:rsid w:val="00B674C2"/>
    <w:rsid w:val="00B67508"/>
    <w:rsid w:val="00B675FF"/>
    <w:rsid w:val="00B701E8"/>
    <w:rsid w:val="00B70662"/>
    <w:rsid w:val="00B7093C"/>
    <w:rsid w:val="00B70DFF"/>
    <w:rsid w:val="00B71BCC"/>
    <w:rsid w:val="00B72032"/>
    <w:rsid w:val="00B721E2"/>
    <w:rsid w:val="00B72269"/>
    <w:rsid w:val="00B729E0"/>
    <w:rsid w:val="00B734E4"/>
    <w:rsid w:val="00B741C4"/>
    <w:rsid w:val="00B75718"/>
    <w:rsid w:val="00B75A16"/>
    <w:rsid w:val="00B7626F"/>
    <w:rsid w:val="00B767F1"/>
    <w:rsid w:val="00B77229"/>
    <w:rsid w:val="00B77614"/>
    <w:rsid w:val="00B776C6"/>
    <w:rsid w:val="00B80202"/>
    <w:rsid w:val="00B802DC"/>
    <w:rsid w:val="00B80A78"/>
    <w:rsid w:val="00B80EFB"/>
    <w:rsid w:val="00B81942"/>
    <w:rsid w:val="00B824FC"/>
    <w:rsid w:val="00B826BC"/>
    <w:rsid w:val="00B82872"/>
    <w:rsid w:val="00B8301B"/>
    <w:rsid w:val="00B84023"/>
    <w:rsid w:val="00B843AC"/>
    <w:rsid w:val="00B84692"/>
    <w:rsid w:val="00B85256"/>
    <w:rsid w:val="00B865F3"/>
    <w:rsid w:val="00B86AE3"/>
    <w:rsid w:val="00B86C54"/>
    <w:rsid w:val="00B87034"/>
    <w:rsid w:val="00B876F0"/>
    <w:rsid w:val="00B87961"/>
    <w:rsid w:val="00B87C3C"/>
    <w:rsid w:val="00B9036B"/>
    <w:rsid w:val="00B90D23"/>
    <w:rsid w:val="00B90F54"/>
    <w:rsid w:val="00B915A8"/>
    <w:rsid w:val="00B91DAB"/>
    <w:rsid w:val="00B91F45"/>
    <w:rsid w:val="00B92021"/>
    <w:rsid w:val="00B9228C"/>
    <w:rsid w:val="00B92410"/>
    <w:rsid w:val="00B92964"/>
    <w:rsid w:val="00B92D65"/>
    <w:rsid w:val="00B92E7C"/>
    <w:rsid w:val="00B94015"/>
    <w:rsid w:val="00B9484F"/>
    <w:rsid w:val="00B94EC6"/>
    <w:rsid w:val="00B95978"/>
    <w:rsid w:val="00B9633C"/>
    <w:rsid w:val="00B96858"/>
    <w:rsid w:val="00B9694F"/>
    <w:rsid w:val="00B96FC5"/>
    <w:rsid w:val="00BA0668"/>
    <w:rsid w:val="00BA0AA9"/>
    <w:rsid w:val="00BA0D4D"/>
    <w:rsid w:val="00BA1C50"/>
    <w:rsid w:val="00BA1D1F"/>
    <w:rsid w:val="00BA28EF"/>
    <w:rsid w:val="00BA2DC1"/>
    <w:rsid w:val="00BA33F8"/>
    <w:rsid w:val="00BA3DDE"/>
    <w:rsid w:val="00BA47C0"/>
    <w:rsid w:val="00BA4BA3"/>
    <w:rsid w:val="00BA4CB9"/>
    <w:rsid w:val="00BA513E"/>
    <w:rsid w:val="00BA57A2"/>
    <w:rsid w:val="00BA7149"/>
    <w:rsid w:val="00BA73DF"/>
    <w:rsid w:val="00BA784A"/>
    <w:rsid w:val="00BB0E31"/>
    <w:rsid w:val="00BB167D"/>
    <w:rsid w:val="00BB1ABF"/>
    <w:rsid w:val="00BB1B4C"/>
    <w:rsid w:val="00BB26BA"/>
    <w:rsid w:val="00BB5C9B"/>
    <w:rsid w:val="00BB5DB8"/>
    <w:rsid w:val="00BB6DBA"/>
    <w:rsid w:val="00BB7D88"/>
    <w:rsid w:val="00BB7F80"/>
    <w:rsid w:val="00BC02EF"/>
    <w:rsid w:val="00BC09A6"/>
    <w:rsid w:val="00BC0C6F"/>
    <w:rsid w:val="00BC0E2C"/>
    <w:rsid w:val="00BC0FF8"/>
    <w:rsid w:val="00BC15D2"/>
    <w:rsid w:val="00BC197F"/>
    <w:rsid w:val="00BC1D66"/>
    <w:rsid w:val="00BC20C1"/>
    <w:rsid w:val="00BC2258"/>
    <w:rsid w:val="00BC3170"/>
    <w:rsid w:val="00BC33AE"/>
    <w:rsid w:val="00BC3B05"/>
    <w:rsid w:val="00BC448E"/>
    <w:rsid w:val="00BC47A7"/>
    <w:rsid w:val="00BC4C26"/>
    <w:rsid w:val="00BC5072"/>
    <w:rsid w:val="00BC537D"/>
    <w:rsid w:val="00BC5658"/>
    <w:rsid w:val="00BC59D9"/>
    <w:rsid w:val="00BC5C1A"/>
    <w:rsid w:val="00BC5D1D"/>
    <w:rsid w:val="00BC600E"/>
    <w:rsid w:val="00BC6A26"/>
    <w:rsid w:val="00BC70C4"/>
    <w:rsid w:val="00BC7412"/>
    <w:rsid w:val="00BC764B"/>
    <w:rsid w:val="00BD0145"/>
    <w:rsid w:val="00BD01F0"/>
    <w:rsid w:val="00BD1E6D"/>
    <w:rsid w:val="00BD23F8"/>
    <w:rsid w:val="00BD27F3"/>
    <w:rsid w:val="00BD2D3B"/>
    <w:rsid w:val="00BD36B0"/>
    <w:rsid w:val="00BD3DFB"/>
    <w:rsid w:val="00BD43AD"/>
    <w:rsid w:val="00BD46E8"/>
    <w:rsid w:val="00BD51F9"/>
    <w:rsid w:val="00BD52A8"/>
    <w:rsid w:val="00BD530E"/>
    <w:rsid w:val="00BD5D43"/>
    <w:rsid w:val="00BD63E5"/>
    <w:rsid w:val="00BD6DFF"/>
    <w:rsid w:val="00BD6EBD"/>
    <w:rsid w:val="00BD7339"/>
    <w:rsid w:val="00BD7730"/>
    <w:rsid w:val="00BD775A"/>
    <w:rsid w:val="00BD7832"/>
    <w:rsid w:val="00BE0221"/>
    <w:rsid w:val="00BE0B46"/>
    <w:rsid w:val="00BE20C7"/>
    <w:rsid w:val="00BE2F2B"/>
    <w:rsid w:val="00BE3044"/>
    <w:rsid w:val="00BE3BA9"/>
    <w:rsid w:val="00BE3EF7"/>
    <w:rsid w:val="00BE44BF"/>
    <w:rsid w:val="00BE45B0"/>
    <w:rsid w:val="00BE4E6D"/>
    <w:rsid w:val="00BE58A8"/>
    <w:rsid w:val="00BE5A61"/>
    <w:rsid w:val="00BE671C"/>
    <w:rsid w:val="00BE6943"/>
    <w:rsid w:val="00BE6961"/>
    <w:rsid w:val="00BF065D"/>
    <w:rsid w:val="00BF07D5"/>
    <w:rsid w:val="00BF0F55"/>
    <w:rsid w:val="00BF13F7"/>
    <w:rsid w:val="00BF15AC"/>
    <w:rsid w:val="00BF42A2"/>
    <w:rsid w:val="00BF43B2"/>
    <w:rsid w:val="00BF48D8"/>
    <w:rsid w:val="00BF4C37"/>
    <w:rsid w:val="00BF69D4"/>
    <w:rsid w:val="00BF70B2"/>
    <w:rsid w:val="00BF7561"/>
    <w:rsid w:val="00BF7821"/>
    <w:rsid w:val="00BF7DD9"/>
    <w:rsid w:val="00C0055D"/>
    <w:rsid w:val="00C00B24"/>
    <w:rsid w:val="00C017EC"/>
    <w:rsid w:val="00C01B6C"/>
    <w:rsid w:val="00C0260E"/>
    <w:rsid w:val="00C02AE3"/>
    <w:rsid w:val="00C0498F"/>
    <w:rsid w:val="00C04A33"/>
    <w:rsid w:val="00C05BED"/>
    <w:rsid w:val="00C0663A"/>
    <w:rsid w:val="00C06DC7"/>
    <w:rsid w:val="00C06FC6"/>
    <w:rsid w:val="00C075AB"/>
    <w:rsid w:val="00C1006E"/>
    <w:rsid w:val="00C1017E"/>
    <w:rsid w:val="00C1094B"/>
    <w:rsid w:val="00C10A68"/>
    <w:rsid w:val="00C11211"/>
    <w:rsid w:val="00C117C2"/>
    <w:rsid w:val="00C118B8"/>
    <w:rsid w:val="00C11C93"/>
    <w:rsid w:val="00C11CF3"/>
    <w:rsid w:val="00C11EDC"/>
    <w:rsid w:val="00C1249E"/>
    <w:rsid w:val="00C12647"/>
    <w:rsid w:val="00C1295B"/>
    <w:rsid w:val="00C12DA2"/>
    <w:rsid w:val="00C13BBE"/>
    <w:rsid w:val="00C14FE2"/>
    <w:rsid w:val="00C155B2"/>
    <w:rsid w:val="00C158BA"/>
    <w:rsid w:val="00C15CD0"/>
    <w:rsid w:val="00C15DC0"/>
    <w:rsid w:val="00C164E1"/>
    <w:rsid w:val="00C16576"/>
    <w:rsid w:val="00C16776"/>
    <w:rsid w:val="00C16DD6"/>
    <w:rsid w:val="00C170BC"/>
    <w:rsid w:val="00C174DA"/>
    <w:rsid w:val="00C17D5B"/>
    <w:rsid w:val="00C205D1"/>
    <w:rsid w:val="00C20661"/>
    <w:rsid w:val="00C206CA"/>
    <w:rsid w:val="00C20B46"/>
    <w:rsid w:val="00C20EAC"/>
    <w:rsid w:val="00C21AA5"/>
    <w:rsid w:val="00C21BC3"/>
    <w:rsid w:val="00C2205C"/>
    <w:rsid w:val="00C22DD1"/>
    <w:rsid w:val="00C232C2"/>
    <w:rsid w:val="00C234AE"/>
    <w:rsid w:val="00C23936"/>
    <w:rsid w:val="00C23C6F"/>
    <w:rsid w:val="00C247A2"/>
    <w:rsid w:val="00C24D2F"/>
    <w:rsid w:val="00C24F0A"/>
    <w:rsid w:val="00C25ADD"/>
    <w:rsid w:val="00C2733E"/>
    <w:rsid w:val="00C27AD2"/>
    <w:rsid w:val="00C27E5A"/>
    <w:rsid w:val="00C30041"/>
    <w:rsid w:val="00C30103"/>
    <w:rsid w:val="00C3074D"/>
    <w:rsid w:val="00C30955"/>
    <w:rsid w:val="00C30AF6"/>
    <w:rsid w:val="00C3140D"/>
    <w:rsid w:val="00C31456"/>
    <w:rsid w:val="00C3156A"/>
    <w:rsid w:val="00C31657"/>
    <w:rsid w:val="00C31785"/>
    <w:rsid w:val="00C31BCE"/>
    <w:rsid w:val="00C31D52"/>
    <w:rsid w:val="00C31E19"/>
    <w:rsid w:val="00C32246"/>
    <w:rsid w:val="00C32253"/>
    <w:rsid w:val="00C32EA9"/>
    <w:rsid w:val="00C34B8E"/>
    <w:rsid w:val="00C34F21"/>
    <w:rsid w:val="00C3581E"/>
    <w:rsid w:val="00C35B86"/>
    <w:rsid w:val="00C35BD0"/>
    <w:rsid w:val="00C35E24"/>
    <w:rsid w:val="00C35EE9"/>
    <w:rsid w:val="00C363A6"/>
    <w:rsid w:val="00C364D6"/>
    <w:rsid w:val="00C364DB"/>
    <w:rsid w:val="00C36520"/>
    <w:rsid w:val="00C36D07"/>
    <w:rsid w:val="00C371D3"/>
    <w:rsid w:val="00C37209"/>
    <w:rsid w:val="00C3721C"/>
    <w:rsid w:val="00C40825"/>
    <w:rsid w:val="00C409A1"/>
    <w:rsid w:val="00C40C73"/>
    <w:rsid w:val="00C411A5"/>
    <w:rsid w:val="00C413E5"/>
    <w:rsid w:val="00C41D93"/>
    <w:rsid w:val="00C42127"/>
    <w:rsid w:val="00C4223E"/>
    <w:rsid w:val="00C42929"/>
    <w:rsid w:val="00C42AE2"/>
    <w:rsid w:val="00C43413"/>
    <w:rsid w:val="00C434DF"/>
    <w:rsid w:val="00C44435"/>
    <w:rsid w:val="00C44C46"/>
    <w:rsid w:val="00C45357"/>
    <w:rsid w:val="00C4574A"/>
    <w:rsid w:val="00C4607D"/>
    <w:rsid w:val="00C463AB"/>
    <w:rsid w:val="00C46D2C"/>
    <w:rsid w:val="00C47B85"/>
    <w:rsid w:val="00C50813"/>
    <w:rsid w:val="00C508F7"/>
    <w:rsid w:val="00C50C9A"/>
    <w:rsid w:val="00C5120D"/>
    <w:rsid w:val="00C5120F"/>
    <w:rsid w:val="00C512A2"/>
    <w:rsid w:val="00C52406"/>
    <w:rsid w:val="00C53052"/>
    <w:rsid w:val="00C530CF"/>
    <w:rsid w:val="00C5334C"/>
    <w:rsid w:val="00C548E9"/>
    <w:rsid w:val="00C54F96"/>
    <w:rsid w:val="00C553B4"/>
    <w:rsid w:val="00C553D8"/>
    <w:rsid w:val="00C557A5"/>
    <w:rsid w:val="00C559D6"/>
    <w:rsid w:val="00C5602D"/>
    <w:rsid w:val="00C5663D"/>
    <w:rsid w:val="00C569BA"/>
    <w:rsid w:val="00C5703F"/>
    <w:rsid w:val="00C574B3"/>
    <w:rsid w:val="00C575FF"/>
    <w:rsid w:val="00C578A3"/>
    <w:rsid w:val="00C57A9D"/>
    <w:rsid w:val="00C6008F"/>
    <w:rsid w:val="00C6069C"/>
    <w:rsid w:val="00C6080F"/>
    <w:rsid w:val="00C60D42"/>
    <w:rsid w:val="00C60DB1"/>
    <w:rsid w:val="00C60F19"/>
    <w:rsid w:val="00C625B2"/>
    <w:rsid w:val="00C628CC"/>
    <w:rsid w:val="00C63232"/>
    <w:rsid w:val="00C6383F"/>
    <w:rsid w:val="00C63D0E"/>
    <w:rsid w:val="00C64C47"/>
    <w:rsid w:val="00C64E96"/>
    <w:rsid w:val="00C65084"/>
    <w:rsid w:val="00C65F8E"/>
    <w:rsid w:val="00C662F0"/>
    <w:rsid w:val="00C6638F"/>
    <w:rsid w:val="00C664B6"/>
    <w:rsid w:val="00C665EC"/>
    <w:rsid w:val="00C6664E"/>
    <w:rsid w:val="00C66900"/>
    <w:rsid w:val="00C66BAD"/>
    <w:rsid w:val="00C71599"/>
    <w:rsid w:val="00C719E3"/>
    <w:rsid w:val="00C71C8F"/>
    <w:rsid w:val="00C725C8"/>
    <w:rsid w:val="00C726EC"/>
    <w:rsid w:val="00C72791"/>
    <w:rsid w:val="00C72F87"/>
    <w:rsid w:val="00C7352F"/>
    <w:rsid w:val="00C73A6D"/>
    <w:rsid w:val="00C7487D"/>
    <w:rsid w:val="00C75AD4"/>
    <w:rsid w:val="00C766F9"/>
    <w:rsid w:val="00C7691D"/>
    <w:rsid w:val="00C76930"/>
    <w:rsid w:val="00C772EA"/>
    <w:rsid w:val="00C7798F"/>
    <w:rsid w:val="00C77C3A"/>
    <w:rsid w:val="00C77C6B"/>
    <w:rsid w:val="00C804EA"/>
    <w:rsid w:val="00C808E4"/>
    <w:rsid w:val="00C80C1E"/>
    <w:rsid w:val="00C8105A"/>
    <w:rsid w:val="00C81077"/>
    <w:rsid w:val="00C826C1"/>
    <w:rsid w:val="00C827A9"/>
    <w:rsid w:val="00C829D2"/>
    <w:rsid w:val="00C83E66"/>
    <w:rsid w:val="00C8475C"/>
    <w:rsid w:val="00C86424"/>
    <w:rsid w:val="00C86C1A"/>
    <w:rsid w:val="00C86E3C"/>
    <w:rsid w:val="00C87614"/>
    <w:rsid w:val="00C8781A"/>
    <w:rsid w:val="00C90260"/>
    <w:rsid w:val="00C905E6"/>
    <w:rsid w:val="00C920BA"/>
    <w:rsid w:val="00C926CB"/>
    <w:rsid w:val="00C927E4"/>
    <w:rsid w:val="00C92C67"/>
    <w:rsid w:val="00C932CC"/>
    <w:rsid w:val="00C93390"/>
    <w:rsid w:val="00C93EF5"/>
    <w:rsid w:val="00C944FA"/>
    <w:rsid w:val="00C94668"/>
    <w:rsid w:val="00C9490E"/>
    <w:rsid w:val="00C9494E"/>
    <w:rsid w:val="00C94A24"/>
    <w:rsid w:val="00C94BEE"/>
    <w:rsid w:val="00C94D5F"/>
    <w:rsid w:val="00C94E46"/>
    <w:rsid w:val="00C9593B"/>
    <w:rsid w:val="00C95EDC"/>
    <w:rsid w:val="00C960FD"/>
    <w:rsid w:val="00C96AF3"/>
    <w:rsid w:val="00C96B5A"/>
    <w:rsid w:val="00C96C3E"/>
    <w:rsid w:val="00C97603"/>
    <w:rsid w:val="00C97D74"/>
    <w:rsid w:val="00C97F55"/>
    <w:rsid w:val="00CA0AA1"/>
    <w:rsid w:val="00CA0D7C"/>
    <w:rsid w:val="00CA1616"/>
    <w:rsid w:val="00CA189C"/>
    <w:rsid w:val="00CA1BB2"/>
    <w:rsid w:val="00CA1BB8"/>
    <w:rsid w:val="00CA27B7"/>
    <w:rsid w:val="00CA32BE"/>
    <w:rsid w:val="00CA3901"/>
    <w:rsid w:val="00CA44CB"/>
    <w:rsid w:val="00CA4507"/>
    <w:rsid w:val="00CA4DD5"/>
    <w:rsid w:val="00CA5643"/>
    <w:rsid w:val="00CA5AAF"/>
    <w:rsid w:val="00CA5B0D"/>
    <w:rsid w:val="00CA5CEC"/>
    <w:rsid w:val="00CA5DBE"/>
    <w:rsid w:val="00CA60FB"/>
    <w:rsid w:val="00CA61AC"/>
    <w:rsid w:val="00CA66EA"/>
    <w:rsid w:val="00CA71CF"/>
    <w:rsid w:val="00CA72AA"/>
    <w:rsid w:val="00CA74ED"/>
    <w:rsid w:val="00CB3A3E"/>
    <w:rsid w:val="00CB3C43"/>
    <w:rsid w:val="00CB3FA4"/>
    <w:rsid w:val="00CB40D0"/>
    <w:rsid w:val="00CB459F"/>
    <w:rsid w:val="00CB4CF3"/>
    <w:rsid w:val="00CB5987"/>
    <w:rsid w:val="00CB5A24"/>
    <w:rsid w:val="00CB5A27"/>
    <w:rsid w:val="00CB62EE"/>
    <w:rsid w:val="00CB6C19"/>
    <w:rsid w:val="00CB708D"/>
    <w:rsid w:val="00CB788E"/>
    <w:rsid w:val="00CC07F6"/>
    <w:rsid w:val="00CC1606"/>
    <w:rsid w:val="00CC183F"/>
    <w:rsid w:val="00CC20EB"/>
    <w:rsid w:val="00CC21B7"/>
    <w:rsid w:val="00CC224C"/>
    <w:rsid w:val="00CC2559"/>
    <w:rsid w:val="00CC2814"/>
    <w:rsid w:val="00CC281F"/>
    <w:rsid w:val="00CC2B5B"/>
    <w:rsid w:val="00CC2B7C"/>
    <w:rsid w:val="00CC2FE5"/>
    <w:rsid w:val="00CC39CE"/>
    <w:rsid w:val="00CC4214"/>
    <w:rsid w:val="00CC4363"/>
    <w:rsid w:val="00CC47F4"/>
    <w:rsid w:val="00CC4ECE"/>
    <w:rsid w:val="00CC79A5"/>
    <w:rsid w:val="00CD060E"/>
    <w:rsid w:val="00CD064F"/>
    <w:rsid w:val="00CD0CCE"/>
    <w:rsid w:val="00CD0DBA"/>
    <w:rsid w:val="00CD0EEC"/>
    <w:rsid w:val="00CD19D5"/>
    <w:rsid w:val="00CD1AFE"/>
    <w:rsid w:val="00CD201E"/>
    <w:rsid w:val="00CD21AE"/>
    <w:rsid w:val="00CD23D2"/>
    <w:rsid w:val="00CD24C3"/>
    <w:rsid w:val="00CD2851"/>
    <w:rsid w:val="00CD3B4A"/>
    <w:rsid w:val="00CD485D"/>
    <w:rsid w:val="00CD4A60"/>
    <w:rsid w:val="00CD4B82"/>
    <w:rsid w:val="00CD65D5"/>
    <w:rsid w:val="00CD6AC6"/>
    <w:rsid w:val="00CE0CE7"/>
    <w:rsid w:val="00CE1082"/>
    <w:rsid w:val="00CE1180"/>
    <w:rsid w:val="00CE12C5"/>
    <w:rsid w:val="00CE2213"/>
    <w:rsid w:val="00CE2C0D"/>
    <w:rsid w:val="00CE2F78"/>
    <w:rsid w:val="00CE2FC4"/>
    <w:rsid w:val="00CE30F0"/>
    <w:rsid w:val="00CE35BB"/>
    <w:rsid w:val="00CE40E1"/>
    <w:rsid w:val="00CE425C"/>
    <w:rsid w:val="00CE46AD"/>
    <w:rsid w:val="00CE4920"/>
    <w:rsid w:val="00CE497D"/>
    <w:rsid w:val="00CE5572"/>
    <w:rsid w:val="00CE594F"/>
    <w:rsid w:val="00CE5963"/>
    <w:rsid w:val="00CE5BFE"/>
    <w:rsid w:val="00CE644D"/>
    <w:rsid w:val="00CE6DCE"/>
    <w:rsid w:val="00CE738F"/>
    <w:rsid w:val="00CE7676"/>
    <w:rsid w:val="00CE7BE1"/>
    <w:rsid w:val="00CE7C7A"/>
    <w:rsid w:val="00CE7C98"/>
    <w:rsid w:val="00CE7FFE"/>
    <w:rsid w:val="00CF35CA"/>
    <w:rsid w:val="00CF426C"/>
    <w:rsid w:val="00CF479B"/>
    <w:rsid w:val="00CF51C2"/>
    <w:rsid w:val="00CF582B"/>
    <w:rsid w:val="00CF5ACA"/>
    <w:rsid w:val="00CF62E9"/>
    <w:rsid w:val="00CF6C04"/>
    <w:rsid w:val="00CF6C1D"/>
    <w:rsid w:val="00CF764B"/>
    <w:rsid w:val="00CF76BF"/>
    <w:rsid w:val="00CF7922"/>
    <w:rsid w:val="00D0120F"/>
    <w:rsid w:val="00D01886"/>
    <w:rsid w:val="00D027EC"/>
    <w:rsid w:val="00D02F3D"/>
    <w:rsid w:val="00D03945"/>
    <w:rsid w:val="00D03DBE"/>
    <w:rsid w:val="00D041C5"/>
    <w:rsid w:val="00D04E88"/>
    <w:rsid w:val="00D050E3"/>
    <w:rsid w:val="00D06307"/>
    <w:rsid w:val="00D07D7B"/>
    <w:rsid w:val="00D1002F"/>
    <w:rsid w:val="00D108F3"/>
    <w:rsid w:val="00D11242"/>
    <w:rsid w:val="00D11386"/>
    <w:rsid w:val="00D11A64"/>
    <w:rsid w:val="00D11C28"/>
    <w:rsid w:val="00D121B5"/>
    <w:rsid w:val="00D13C64"/>
    <w:rsid w:val="00D14092"/>
    <w:rsid w:val="00D1424B"/>
    <w:rsid w:val="00D14D83"/>
    <w:rsid w:val="00D15519"/>
    <w:rsid w:val="00D15600"/>
    <w:rsid w:val="00D157C0"/>
    <w:rsid w:val="00D15898"/>
    <w:rsid w:val="00D15B21"/>
    <w:rsid w:val="00D16CDF"/>
    <w:rsid w:val="00D16D7B"/>
    <w:rsid w:val="00D1702B"/>
    <w:rsid w:val="00D17312"/>
    <w:rsid w:val="00D17D37"/>
    <w:rsid w:val="00D17EAA"/>
    <w:rsid w:val="00D17FAD"/>
    <w:rsid w:val="00D21722"/>
    <w:rsid w:val="00D21FF8"/>
    <w:rsid w:val="00D221A1"/>
    <w:rsid w:val="00D22528"/>
    <w:rsid w:val="00D22F55"/>
    <w:rsid w:val="00D2320F"/>
    <w:rsid w:val="00D23724"/>
    <w:rsid w:val="00D23F98"/>
    <w:rsid w:val="00D24BA9"/>
    <w:rsid w:val="00D24D32"/>
    <w:rsid w:val="00D25142"/>
    <w:rsid w:val="00D25473"/>
    <w:rsid w:val="00D254C4"/>
    <w:rsid w:val="00D258B9"/>
    <w:rsid w:val="00D259BC"/>
    <w:rsid w:val="00D2747C"/>
    <w:rsid w:val="00D276B7"/>
    <w:rsid w:val="00D30108"/>
    <w:rsid w:val="00D30226"/>
    <w:rsid w:val="00D304E5"/>
    <w:rsid w:val="00D306C6"/>
    <w:rsid w:val="00D30F7D"/>
    <w:rsid w:val="00D315E8"/>
    <w:rsid w:val="00D323D3"/>
    <w:rsid w:val="00D32AAF"/>
    <w:rsid w:val="00D3330B"/>
    <w:rsid w:val="00D334EA"/>
    <w:rsid w:val="00D336D5"/>
    <w:rsid w:val="00D33704"/>
    <w:rsid w:val="00D3371A"/>
    <w:rsid w:val="00D33B2E"/>
    <w:rsid w:val="00D34B80"/>
    <w:rsid w:val="00D34BC0"/>
    <w:rsid w:val="00D35286"/>
    <w:rsid w:val="00D358C7"/>
    <w:rsid w:val="00D35DC4"/>
    <w:rsid w:val="00D36A06"/>
    <w:rsid w:val="00D371A3"/>
    <w:rsid w:val="00D3798B"/>
    <w:rsid w:val="00D400F6"/>
    <w:rsid w:val="00D40D31"/>
    <w:rsid w:val="00D40EC9"/>
    <w:rsid w:val="00D416E5"/>
    <w:rsid w:val="00D42851"/>
    <w:rsid w:val="00D4324B"/>
    <w:rsid w:val="00D43470"/>
    <w:rsid w:val="00D438CD"/>
    <w:rsid w:val="00D43A65"/>
    <w:rsid w:val="00D43A94"/>
    <w:rsid w:val="00D443E4"/>
    <w:rsid w:val="00D44444"/>
    <w:rsid w:val="00D450F9"/>
    <w:rsid w:val="00D462B6"/>
    <w:rsid w:val="00D46475"/>
    <w:rsid w:val="00D46874"/>
    <w:rsid w:val="00D46897"/>
    <w:rsid w:val="00D46DB8"/>
    <w:rsid w:val="00D4738A"/>
    <w:rsid w:val="00D47AFB"/>
    <w:rsid w:val="00D50825"/>
    <w:rsid w:val="00D513E9"/>
    <w:rsid w:val="00D52A3B"/>
    <w:rsid w:val="00D52D42"/>
    <w:rsid w:val="00D544E1"/>
    <w:rsid w:val="00D548EA"/>
    <w:rsid w:val="00D54D44"/>
    <w:rsid w:val="00D55E58"/>
    <w:rsid w:val="00D55EB5"/>
    <w:rsid w:val="00D56516"/>
    <w:rsid w:val="00D574CA"/>
    <w:rsid w:val="00D57516"/>
    <w:rsid w:val="00D578B5"/>
    <w:rsid w:val="00D57B56"/>
    <w:rsid w:val="00D601C2"/>
    <w:rsid w:val="00D60680"/>
    <w:rsid w:val="00D622D7"/>
    <w:rsid w:val="00D6243C"/>
    <w:rsid w:val="00D63F54"/>
    <w:rsid w:val="00D653A0"/>
    <w:rsid w:val="00D65E3B"/>
    <w:rsid w:val="00D66651"/>
    <w:rsid w:val="00D6687E"/>
    <w:rsid w:val="00D67648"/>
    <w:rsid w:val="00D67B4C"/>
    <w:rsid w:val="00D707D5"/>
    <w:rsid w:val="00D70C85"/>
    <w:rsid w:val="00D71063"/>
    <w:rsid w:val="00D714C3"/>
    <w:rsid w:val="00D7218C"/>
    <w:rsid w:val="00D72752"/>
    <w:rsid w:val="00D72D6B"/>
    <w:rsid w:val="00D732D9"/>
    <w:rsid w:val="00D74688"/>
    <w:rsid w:val="00D75700"/>
    <w:rsid w:val="00D75890"/>
    <w:rsid w:val="00D75ACF"/>
    <w:rsid w:val="00D75B09"/>
    <w:rsid w:val="00D75BDB"/>
    <w:rsid w:val="00D75CBF"/>
    <w:rsid w:val="00D75DC9"/>
    <w:rsid w:val="00D75EDF"/>
    <w:rsid w:val="00D765CB"/>
    <w:rsid w:val="00D803C7"/>
    <w:rsid w:val="00D8083C"/>
    <w:rsid w:val="00D81248"/>
    <w:rsid w:val="00D820DA"/>
    <w:rsid w:val="00D823A3"/>
    <w:rsid w:val="00D82553"/>
    <w:rsid w:val="00D829ED"/>
    <w:rsid w:val="00D829FA"/>
    <w:rsid w:val="00D83197"/>
    <w:rsid w:val="00D83A43"/>
    <w:rsid w:val="00D83A47"/>
    <w:rsid w:val="00D83D80"/>
    <w:rsid w:val="00D84508"/>
    <w:rsid w:val="00D84B77"/>
    <w:rsid w:val="00D85029"/>
    <w:rsid w:val="00D85C1B"/>
    <w:rsid w:val="00D86919"/>
    <w:rsid w:val="00D86CE3"/>
    <w:rsid w:val="00D870A1"/>
    <w:rsid w:val="00D8787D"/>
    <w:rsid w:val="00D87986"/>
    <w:rsid w:val="00D91430"/>
    <w:rsid w:val="00D920B1"/>
    <w:rsid w:val="00D922BD"/>
    <w:rsid w:val="00D939C8"/>
    <w:rsid w:val="00D948E8"/>
    <w:rsid w:val="00D956C6"/>
    <w:rsid w:val="00D9599D"/>
    <w:rsid w:val="00D959EB"/>
    <w:rsid w:val="00D96282"/>
    <w:rsid w:val="00D97081"/>
    <w:rsid w:val="00DA0669"/>
    <w:rsid w:val="00DA1010"/>
    <w:rsid w:val="00DA18FF"/>
    <w:rsid w:val="00DA218B"/>
    <w:rsid w:val="00DA223D"/>
    <w:rsid w:val="00DA34E8"/>
    <w:rsid w:val="00DA36B0"/>
    <w:rsid w:val="00DA4F64"/>
    <w:rsid w:val="00DA52DD"/>
    <w:rsid w:val="00DA533F"/>
    <w:rsid w:val="00DA55BF"/>
    <w:rsid w:val="00DA5CEF"/>
    <w:rsid w:val="00DB0244"/>
    <w:rsid w:val="00DB034C"/>
    <w:rsid w:val="00DB0387"/>
    <w:rsid w:val="00DB0994"/>
    <w:rsid w:val="00DB23F7"/>
    <w:rsid w:val="00DB2964"/>
    <w:rsid w:val="00DB2A59"/>
    <w:rsid w:val="00DB2E60"/>
    <w:rsid w:val="00DB3098"/>
    <w:rsid w:val="00DB41DB"/>
    <w:rsid w:val="00DB426B"/>
    <w:rsid w:val="00DB46E5"/>
    <w:rsid w:val="00DB4EC7"/>
    <w:rsid w:val="00DB4F0E"/>
    <w:rsid w:val="00DB60B7"/>
    <w:rsid w:val="00DB6B65"/>
    <w:rsid w:val="00DB74EF"/>
    <w:rsid w:val="00DB7704"/>
    <w:rsid w:val="00DC0A8C"/>
    <w:rsid w:val="00DC241E"/>
    <w:rsid w:val="00DC287B"/>
    <w:rsid w:val="00DC2A99"/>
    <w:rsid w:val="00DC3176"/>
    <w:rsid w:val="00DC334B"/>
    <w:rsid w:val="00DC442D"/>
    <w:rsid w:val="00DC5A40"/>
    <w:rsid w:val="00DC5F05"/>
    <w:rsid w:val="00DC6445"/>
    <w:rsid w:val="00DC64B5"/>
    <w:rsid w:val="00DC66EA"/>
    <w:rsid w:val="00DC6764"/>
    <w:rsid w:val="00DC73AD"/>
    <w:rsid w:val="00DC7695"/>
    <w:rsid w:val="00DD098F"/>
    <w:rsid w:val="00DD0B88"/>
    <w:rsid w:val="00DD179A"/>
    <w:rsid w:val="00DD1862"/>
    <w:rsid w:val="00DD1C70"/>
    <w:rsid w:val="00DD2616"/>
    <w:rsid w:val="00DD2E4C"/>
    <w:rsid w:val="00DD332B"/>
    <w:rsid w:val="00DD4123"/>
    <w:rsid w:val="00DD43AC"/>
    <w:rsid w:val="00DD4758"/>
    <w:rsid w:val="00DD51FB"/>
    <w:rsid w:val="00DD5AE7"/>
    <w:rsid w:val="00DD5BF4"/>
    <w:rsid w:val="00DD5E20"/>
    <w:rsid w:val="00DD60D7"/>
    <w:rsid w:val="00DD6783"/>
    <w:rsid w:val="00DD6E32"/>
    <w:rsid w:val="00DD6F75"/>
    <w:rsid w:val="00DD73A1"/>
    <w:rsid w:val="00DD7A22"/>
    <w:rsid w:val="00DD7C33"/>
    <w:rsid w:val="00DD7CB2"/>
    <w:rsid w:val="00DD7E29"/>
    <w:rsid w:val="00DD7FDC"/>
    <w:rsid w:val="00DE01E4"/>
    <w:rsid w:val="00DE0565"/>
    <w:rsid w:val="00DE068D"/>
    <w:rsid w:val="00DE10DC"/>
    <w:rsid w:val="00DE1DF5"/>
    <w:rsid w:val="00DE2240"/>
    <w:rsid w:val="00DE2427"/>
    <w:rsid w:val="00DE25A4"/>
    <w:rsid w:val="00DE412B"/>
    <w:rsid w:val="00DE450F"/>
    <w:rsid w:val="00DE5106"/>
    <w:rsid w:val="00DE594C"/>
    <w:rsid w:val="00DE5F44"/>
    <w:rsid w:val="00DE65A5"/>
    <w:rsid w:val="00DE67CC"/>
    <w:rsid w:val="00DE67F1"/>
    <w:rsid w:val="00DE7BA1"/>
    <w:rsid w:val="00DF0E65"/>
    <w:rsid w:val="00DF10BA"/>
    <w:rsid w:val="00DF1517"/>
    <w:rsid w:val="00DF1D1F"/>
    <w:rsid w:val="00DF26A3"/>
    <w:rsid w:val="00DF28D2"/>
    <w:rsid w:val="00DF2C3A"/>
    <w:rsid w:val="00DF30B7"/>
    <w:rsid w:val="00DF42E6"/>
    <w:rsid w:val="00DF439C"/>
    <w:rsid w:val="00DF479A"/>
    <w:rsid w:val="00DF6258"/>
    <w:rsid w:val="00DF62FA"/>
    <w:rsid w:val="00DF6789"/>
    <w:rsid w:val="00DF6AF7"/>
    <w:rsid w:val="00DF6B65"/>
    <w:rsid w:val="00E0070B"/>
    <w:rsid w:val="00E016FB"/>
    <w:rsid w:val="00E01BC2"/>
    <w:rsid w:val="00E01E27"/>
    <w:rsid w:val="00E02371"/>
    <w:rsid w:val="00E02529"/>
    <w:rsid w:val="00E02D10"/>
    <w:rsid w:val="00E048B8"/>
    <w:rsid w:val="00E0490A"/>
    <w:rsid w:val="00E04955"/>
    <w:rsid w:val="00E04AAB"/>
    <w:rsid w:val="00E04CC8"/>
    <w:rsid w:val="00E05064"/>
    <w:rsid w:val="00E056D4"/>
    <w:rsid w:val="00E05AF9"/>
    <w:rsid w:val="00E0731E"/>
    <w:rsid w:val="00E1098E"/>
    <w:rsid w:val="00E117B1"/>
    <w:rsid w:val="00E11D3C"/>
    <w:rsid w:val="00E124ED"/>
    <w:rsid w:val="00E12C09"/>
    <w:rsid w:val="00E1302E"/>
    <w:rsid w:val="00E139FC"/>
    <w:rsid w:val="00E13A32"/>
    <w:rsid w:val="00E13F21"/>
    <w:rsid w:val="00E143C4"/>
    <w:rsid w:val="00E15A6D"/>
    <w:rsid w:val="00E15C2E"/>
    <w:rsid w:val="00E15C54"/>
    <w:rsid w:val="00E1673B"/>
    <w:rsid w:val="00E16D9E"/>
    <w:rsid w:val="00E17ABB"/>
    <w:rsid w:val="00E17FBD"/>
    <w:rsid w:val="00E20531"/>
    <w:rsid w:val="00E205D1"/>
    <w:rsid w:val="00E209B9"/>
    <w:rsid w:val="00E212FA"/>
    <w:rsid w:val="00E228F1"/>
    <w:rsid w:val="00E22A2B"/>
    <w:rsid w:val="00E23B1C"/>
    <w:rsid w:val="00E23EAF"/>
    <w:rsid w:val="00E24AA3"/>
    <w:rsid w:val="00E25A05"/>
    <w:rsid w:val="00E26C5A"/>
    <w:rsid w:val="00E27407"/>
    <w:rsid w:val="00E2763F"/>
    <w:rsid w:val="00E3076E"/>
    <w:rsid w:val="00E30CCB"/>
    <w:rsid w:val="00E3168E"/>
    <w:rsid w:val="00E32349"/>
    <w:rsid w:val="00E32401"/>
    <w:rsid w:val="00E328CA"/>
    <w:rsid w:val="00E32BE1"/>
    <w:rsid w:val="00E333F9"/>
    <w:rsid w:val="00E337DB"/>
    <w:rsid w:val="00E338D1"/>
    <w:rsid w:val="00E33CD1"/>
    <w:rsid w:val="00E34541"/>
    <w:rsid w:val="00E34969"/>
    <w:rsid w:val="00E34A60"/>
    <w:rsid w:val="00E35159"/>
    <w:rsid w:val="00E3535E"/>
    <w:rsid w:val="00E3588F"/>
    <w:rsid w:val="00E35D34"/>
    <w:rsid w:val="00E36010"/>
    <w:rsid w:val="00E3620F"/>
    <w:rsid w:val="00E364B8"/>
    <w:rsid w:val="00E3656F"/>
    <w:rsid w:val="00E37307"/>
    <w:rsid w:val="00E37D74"/>
    <w:rsid w:val="00E40A8E"/>
    <w:rsid w:val="00E4147E"/>
    <w:rsid w:val="00E41C76"/>
    <w:rsid w:val="00E4202F"/>
    <w:rsid w:val="00E422F8"/>
    <w:rsid w:val="00E424A0"/>
    <w:rsid w:val="00E42573"/>
    <w:rsid w:val="00E42AED"/>
    <w:rsid w:val="00E42B72"/>
    <w:rsid w:val="00E4387F"/>
    <w:rsid w:val="00E44262"/>
    <w:rsid w:val="00E4516E"/>
    <w:rsid w:val="00E45781"/>
    <w:rsid w:val="00E45EF4"/>
    <w:rsid w:val="00E46892"/>
    <w:rsid w:val="00E46DD8"/>
    <w:rsid w:val="00E471B4"/>
    <w:rsid w:val="00E50678"/>
    <w:rsid w:val="00E50817"/>
    <w:rsid w:val="00E50941"/>
    <w:rsid w:val="00E50ADE"/>
    <w:rsid w:val="00E51369"/>
    <w:rsid w:val="00E517EE"/>
    <w:rsid w:val="00E517F3"/>
    <w:rsid w:val="00E52366"/>
    <w:rsid w:val="00E5242D"/>
    <w:rsid w:val="00E52718"/>
    <w:rsid w:val="00E52FCD"/>
    <w:rsid w:val="00E53E78"/>
    <w:rsid w:val="00E540C6"/>
    <w:rsid w:val="00E544E8"/>
    <w:rsid w:val="00E54984"/>
    <w:rsid w:val="00E55370"/>
    <w:rsid w:val="00E557BE"/>
    <w:rsid w:val="00E55BE2"/>
    <w:rsid w:val="00E565EF"/>
    <w:rsid w:val="00E56D2B"/>
    <w:rsid w:val="00E56EA1"/>
    <w:rsid w:val="00E57206"/>
    <w:rsid w:val="00E60DCC"/>
    <w:rsid w:val="00E612FD"/>
    <w:rsid w:val="00E614FD"/>
    <w:rsid w:val="00E61697"/>
    <w:rsid w:val="00E6382D"/>
    <w:rsid w:val="00E64204"/>
    <w:rsid w:val="00E64501"/>
    <w:rsid w:val="00E65000"/>
    <w:rsid w:val="00E658C6"/>
    <w:rsid w:val="00E6599A"/>
    <w:rsid w:val="00E65F74"/>
    <w:rsid w:val="00E66313"/>
    <w:rsid w:val="00E66A26"/>
    <w:rsid w:val="00E670E0"/>
    <w:rsid w:val="00E67483"/>
    <w:rsid w:val="00E67551"/>
    <w:rsid w:val="00E67552"/>
    <w:rsid w:val="00E6762C"/>
    <w:rsid w:val="00E676FB"/>
    <w:rsid w:val="00E67B5E"/>
    <w:rsid w:val="00E7064A"/>
    <w:rsid w:val="00E70812"/>
    <w:rsid w:val="00E70823"/>
    <w:rsid w:val="00E7096C"/>
    <w:rsid w:val="00E709C8"/>
    <w:rsid w:val="00E70AFA"/>
    <w:rsid w:val="00E70E0D"/>
    <w:rsid w:val="00E72475"/>
    <w:rsid w:val="00E72B28"/>
    <w:rsid w:val="00E7312E"/>
    <w:rsid w:val="00E73645"/>
    <w:rsid w:val="00E736EB"/>
    <w:rsid w:val="00E737F5"/>
    <w:rsid w:val="00E7429A"/>
    <w:rsid w:val="00E75283"/>
    <w:rsid w:val="00E752EF"/>
    <w:rsid w:val="00E75755"/>
    <w:rsid w:val="00E765E3"/>
    <w:rsid w:val="00E7683A"/>
    <w:rsid w:val="00E77553"/>
    <w:rsid w:val="00E77908"/>
    <w:rsid w:val="00E80B8F"/>
    <w:rsid w:val="00E80EE4"/>
    <w:rsid w:val="00E813AD"/>
    <w:rsid w:val="00E813BD"/>
    <w:rsid w:val="00E82485"/>
    <w:rsid w:val="00E82ADB"/>
    <w:rsid w:val="00E84034"/>
    <w:rsid w:val="00E84064"/>
    <w:rsid w:val="00E844EB"/>
    <w:rsid w:val="00E8488B"/>
    <w:rsid w:val="00E84CF1"/>
    <w:rsid w:val="00E8511F"/>
    <w:rsid w:val="00E855AA"/>
    <w:rsid w:val="00E859C0"/>
    <w:rsid w:val="00E8622F"/>
    <w:rsid w:val="00E87C76"/>
    <w:rsid w:val="00E9019F"/>
    <w:rsid w:val="00E90ADE"/>
    <w:rsid w:val="00E90E5A"/>
    <w:rsid w:val="00E90E7F"/>
    <w:rsid w:val="00E911CC"/>
    <w:rsid w:val="00E91525"/>
    <w:rsid w:val="00E9219B"/>
    <w:rsid w:val="00E9221E"/>
    <w:rsid w:val="00E92B7D"/>
    <w:rsid w:val="00E93026"/>
    <w:rsid w:val="00E939C3"/>
    <w:rsid w:val="00E9437B"/>
    <w:rsid w:val="00E943A3"/>
    <w:rsid w:val="00E94ACA"/>
    <w:rsid w:val="00E94B02"/>
    <w:rsid w:val="00E94D2F"/>
    <w:rsid w:val="00E95710"/>
    <w:rsid w:val="00E95C9F"/>
    <w:rsid w:val="00E96921"/>
    <w:rsid w:val="00E96B14"/>
    <w:rsid w:val="00E97A71"/>
    <w:rsid w:val="00E97BA3"/>
    <w:rsid w:val="00EA0E5B"/>
    <w:rsid w:val="00EA1240"/>
    <w:rsid w:val="00EA1A55"/>
    <w:rsid w:val="00EA1BEB"/>
    <w:rsid w:val="00EA1DEB"/>
    <w:rsid w:val="00EA2F05"/>
    <w:rsid w:val="00EA3068"/>
    <w:rsid w:val="00EA3081"/>
    <w:rsid w:val="00EA318E"/>
    <w:rsid w:val="00EA43EA"/>
    <w:rsid w:val="00EA48C7"/>
    <w:rsid w:val="00EA491D"/>
    <w:rsid w:val="00EA4E82"/>
    <w:rsid w:val="00EA66A0"/>
    <w:rsid w:val="00EA702E"/>
    <w:rsid w:val="00EA7CF1"/>
    <w:rsid w:val="00EB03F0"/>
    <w:rsid w:val="00EB1878"/>
    <w:rsid w:val="00EB28A7"/>
    <w:rsid w:val="00EB3219"/>
    <w:rsid w:val="00EB3676"/>
    <w:rsid w:val="00EB3972"/>
    <w:rsid w:val="00EB3BF2"/>
    <w:rsid w:val="00EB3D6B"/>
    <w:rsid w:val="00EB4F83"/>
    <w:rsid w:val="00EB5869"/>
    <w:rsid w:val="00EB6719"/>
    <w:rsid w:val="00EB677F"/>
    <w:rsid w:val="00EB6ACC"/>
    <w:rsid w:val="00EB7DD1"/>
    <w:rsid w:val="00EB7FCC"/>
    <w:rsid w:val="00EC0E2C"/>
    <w:rsid w:val="00EC1325"/>
    <w:rsid w:val="00EC13C6"/>
    <w:rsid w:val="00EC1A9F"/>
    <w:rsid w:val="00EC2233"/>
    <w:rsid w:val="00EC28F7"/>
    <w:rsid w:val="00EC2DCE"/>
    <w:rsid w:val="00EC2F48"/>
    <w:rsid w:val="00EC33D6"/>
    <w:rsid w:val="00EC33E9"/>
    <w:rsid w:val="00EC3782"/>
    <w:rsid w:val="00EC3E6A"/>
    <w:rsid w:val="00EC472A"/>
    <w:rsid w:val="00EC4806"/>
    <w:rsid w:val="00EC49CE"/>
    <w:rsid w:val="00EC5460"/>
    <w:rsid w:val="00EC6237"/>
    <w:rsid w:val="00EC6E10"/>
    <w:rsid w:val="00EC7885"/>
    <w:rsid w:val="00EC79B6"/>
    <w:rsid w:val="00EC7D5C"/>
    <w:rsid w:val="00ED040E"/>
    <w:rsid w:val="00ED0CA4"/>
    <w:rsid w:val="00ED0D3D"/>
    <w:rsid w:val="00ED0DF5"/>
    <w:rsid w:val="00ED0FB3"/>
    <w:rsid w:val="00ED109F"/>
    <w:rsid w:val="00ED1302"/>
    <w:rsid w:val="00ED1D8F"/>
    <w:rsid w:val="00ED2A63"/>
    <w:rsid w:val="00ED2ABB"/>
    <w:rsid w:val="00ED2E5B"/>
    <w:rsid w:val="00ED4F5A"/>
    <w:rsid w:val="00ED4FDE"/>
    <w:rsid w:val="00ED58B1"/>
    <w:rsid w:val="00ED7551"/>
    <w:rsid w:val="00ED7864"/>
    <w:rsid w:val="00ED7F5E"/>
    <w:rsid w:val="00EE0850"/>
    <w:rsid w:val="00EE0DF4"/>
    <w:rsid w:val="00EE0EB1"/>
    <w:rsid w:val="00EE0F22"/>
    <w:rsid w:val="00EE1429"/>
    <w:rsid w:val="00EE16DA"/>
    <w:rsid w:val="00EE23DE"/>
    <w:rsid w:val="00EE2538"/>
    <w:rsid w:val="00EE2A25"/>
    <w:rsid w:val="00EE2A6D"/>
    <w:rsid w:val="00EE2ABA"/>
    <w:rsid w:val="00EE2EDA"/>
    <w:rsid w:val="00EE3378"/>
    <w:rsid w:val="00EE36F8"/>
    <w:rsid w:val="00EE38FD"/>
    <w:rsid w:val="00EE3A7F"/>
    <w:rsid w:val="00EE4098"/>
    <w:rsid w:val="00EE42EF"/>
    <w:rsid w:val="00EE4489"/>
    <w:rsid w:val="00EE4A1E"/>
    <w:rsid w:val="00EE4EA4"/>
    <w:rsid w:val="00EE52A8"/>
    <w:rsid w:val="00EE5611"/>
    <w:rsid w:val="00EE5776"/>
    <w:rsid w:val="00EE593A"/>
    <w:rsid w:val="00EE5B70"/>
    <w:rsid w:val="00EE5BD8"/>
    <w:rsid w:val="00EE63A6"/>
    <w:rsid w:val="00EE6C6F"/>
    <w:rsid w:val="00EE779B"/>
    <w:rsid w:val="00EE7830"/>
    <w:rsid w:val="00EF0763"/>
    <w:rsid w:val="00EF0D79"/>
    <w:rsid w:val="00EF1A9E"/>
    <w:rsid w:val="00EF1C48"/>
    <w:rsid w:val="00EF231E"/>
    <w:rsid w:val="00EF28B9"/>
    <w:rsid w:val="00EF387A"/>
    <w:rsid w:val="00EF4CA0"/>
    <w:rsid w:val="00EF5C25"/>
    <w:rsid w:val="00EF5CA7"/>
    <w:rsid w:val="00EF6434"/>
    <w:rsid w:val="00EF6520"/>
    <w:rsid w:val="00EF66F4"/>
    <w:rsid w:val="00EF6E36"/>
    <w:rsid w:val="00EF7228"/>
    <w:rsid w:val="00EF74F8"/>
    <w:rsid w:val="00EF78DE"/>
    <w:rsid w:val="00EF7991"/>
    <w:rsid w:val="00EF7E96"/>
    <w:rsid w:val="00F0013C"/>
    <w:rsid w:val="00F00703"/>
    <w:rsid w:val="00F00920"/>
    <w:rsid w:val="00F00FF4"/>
    <w:rsid w:val="00F016BE"/>
    <w:rsid w:val="00F01B82"/>
    <w:rsid w:val="00F01D94"/>
    <w:rsid w:val="00F01FD9"/>
    <w:rsid w:val="00F0281B"/>
    <w:rsid w:val="00F029D7"/>
    <w:rsid w:val="00F02AA4"/>
    <w:rsid w:val="00F05494"/>
    <w:rsid w:val="00F05927"/>
    <w:rsid w:val="00F06B8D"/>
    <w:rsid w:val="00F06EE9"/>
    <w:rsid w:val="00F06FE0"/>
    <w:rsid w:val="00F072DA"/>
    <w:rsid w:val="00F07302"/>
    <w:rsid w:val="00F079CE"/>
    <w:rsid w:val="00F07A9C"/>
    <w:rsid w:val="00F07AB9"/>
    <w:rsid w:val="00F107F0"/>
    <w:rsid w:val="00F108B0"/>
    <w:rsid w:val="00F10A37"/>
    <w:rsid w:val="00F113F2"/>
    <w:rsid w:val="00F117BF"/>
    <w:rsid w:val="00F12B5A"/>
    <w:rsid w:val="00F13643"/>
    <w:rsid w:val="00F13FDF"/>
    <w:rsid w:val="00F143C8"/>
    <w:rsid w:val="00F146D3"/>
    <w:rsid w:val="00F14914"/>
    <w:rsid w:val="00F14A96"/>
    <w:rsid w:val="00F15020"/>
    <w:rsid w:val="00F151FF"/>
    <w:rsid w:val="00F152B8"/>
    <w:rsid w:val="00F1574A"/>
    <w:rsid w:val="00F15B65"/>
    <w:rsid w:val="00F15DD8"/>
    <w:rsid w:val="00F1609B"/>
    <w:rsid w:val="00F163C5"/>
    <w:rsid w:val="00F167E5"/>
    <w:rsid w:val="00F16A62"/>
    <w:rsid w:val="00F176D0"/>
    <w:rsid w:val="00F17F23"/>
    <w:rsid w:val="00F17F87"/>
    <w:rsid w:val="00F201DE"/>
    <w:rsid w:val="00F2021A"/>
    <w:rsid w:val="00F2039A"/>
    <w:rsid w:val="00F20A87"/>
    <w:rsid w:val="00F2118F"/>
    <w:rsid w:val="00F21A4B"/>
    <w:rsid w:val="00F21A57"/>
    <w:rsid w:val="00F21F28"/>
    <w:rsid w:val="00F22AA0"/>
    <w:rsid w:val="00F25096"/>
    <w:rsid w:val="00F254F6"/>
    <w:rsid w:val="00F25612"/>
    <w:rsid w:val="00F264EA"/>
    <w:rsid w:val="00F265B3"/>
    <w:rsid w:val="00F26968"/>
    <w:rsid w:val="00F26E05"/>
    <w:rsid w:val="00F27262"/>
    <w:rsid w:val="00F30D06"/>
    <w:rsid w:val="00F31134"/>
    <w:rsid w:val="00F3116F"/>
    <w:rsid w:val="00F31532"/>
    <w:rsid w:val="00F31F3E"/>
    <w:rsid w:val="00F31F8C"/>
    <w:rsid w:val="00F329A1"/>
    <w:rsid w:val="00F32A32"/>
    <w:rsid w:val="00F32B08"/>
    <w:rsid w:val="00F330E6"/>
    <w:rsid w:val="00F33B8F"/>
    <w:rsid w:val="00F340D4"/>
    <w:rsid w:val="00F3428E"/>
    <w:rsid w:val="00F34C39"/>
    <w:rsid w:val="00F3507B"/>
    <w:rsid w:val="00F35F59"/>
    <w:rsid w:val="00F36A47"/>
    <w:rsid w:val="00F36A60"/>
    <w:rsid w:val="00F36CBB"/>
    <w:rsid w:val="00F3702C"/>
    <w:rsid w:val="00F41ED4"/>
    <w:rsid w:val="00F42080"/>
    <w:rsid w:val="00F427A4"/>
    <w:rsid w:val="00F42A99"/>
    <w:rsid w:val="00F42FF2"/>
    <w:rsid w:val="00F43420"/>
    <w:rsid w:val="00F441F0"/>
    <w:rsid w:val="00F445BE"/>
    <w:rsid w:val="00F4477C"/>
    <w:rsid w:val="00F44A12"/>
    <w:rsid w:val="00F44AC5"/>
    <w:rsid w:val="00F45D14"/>
    <w:rsid w:val="00F46A68"/>
    <w:rsid w:val="00F473BC"/>
    <w:rsid w:val="00F508FC"/>
    <w:rsid w:val="00F50CEA"/>
    <w:rsid w:val="00F513CD"/>
    <w:rsid w:val="00F529C8"/>
    <w:rsid w:val="00F53192"/>
    <w:rsid w:val="00F5331F"/>
    <w:rsid w:val="00F534B4"/>
    <w:rsid w:val="00F535D7"/>
    <w:rsid w:val="00F539AA"/>
    <w:rsid w:val="00F53ADB"/>
    <w:rsid w:val="00F558EC"/>
    <w:rsid w:val="00F560D3"/>
    <w:rsid w:val="00F56145"/>
    <w:rsid w:val="00F57775"/>
    <w:rsid w:val="00F57FE7"/>
    <w:rsid w:val="00F6036D"/>
    <w:rsid w:val="00F60C98"/>
    <w:rsid w:val="00F612D2"/>
    <w:rsid w:val="00F6165B"/>
    <w:rsid w:val="00F616D3"/>
    <w:rsid w:val="00F61814"/>
    <w:rsid w:val="00F629EC"/>
    <w:rsid w:val="00F632A7"/>
    <w:rsid w:val="00F63E24"/>
    <w:rsid w:val="00F6425C"/>
    <w:rsid w:val="00F642AC"/>
    <w:rsid w:val="00F656C0"/>
    <w:rsid w:val="00F66277"/>
    <w:rsid w:val="00F662FB"/>
    <w:rsid w:val="00F670E1"/>
    <w:rsid w:val="00F6779E"/>
    <w:rsid w:val="00F67A8D"/>
    <w:rsid w:val="00F70206"/>
    <w:rsid w:val="00F71489"/>
    <w:rsid w:val="00F7150B"/>
    <w:rsid w:val="00F7231E"/>
    <w:rsid w:val="00F723F3"/>
    <w:rsid w:val="00F7280F"/>
    <w:rsid w:val="00F731EB"/>
    <w:rsid w:val="00F73A8E"/>
    <w:rsid w:val="00F73B05"/>
    <w:rsid w:val="00F74BC3"/>
    <w:rsid w:val="00F75C32"/>
    <w:rsid w:val="00F765DF"/>
    <w:rsid w:val="00F76BE8"/>
    <w:rsid w:val="00F76D52"/>
    <w:rsid w:val="00F7707A"/>
    <w:rsid w:val="00F773A7"/>
    <w:rsid w:val="00F803BE"/>
    <w:rsid w:val="00F80B5A"/>
    <w:rsid w:val="00F80F77"/>
    <w:rsid w:val="00F83399"/>
    <w:rsid w:val="00F83DF0"/>
    <w:rsid w:val="00F83E44"/>
    <w:rsid w:val="00F842C5"/>
    <w:rsid w:val="00F84826"/>
    <w:rsid w:val="00F857AC"/>
    <w:rsid w:val="00F85813"/>
    <w:rsid w:val="00F85D7D"/>
    <w:rsid w:val="00F86831"/>
    <w:rsid w:val="00F86F0A"/>
    <w:rsid w:val="00F90809"/>
    <w:rsid w:val="00F908FF"/>
    <w:rsid w:val="00F90AB7"/>
    <w:rsid w:val="00F90B05"/>
    <w:rsid w:val="00F90D18"/>
    <w:rsid w:val="00F910F5"/>
    <w:rsid w:val="00F917B6"/>
    <w:rsid w:val="00F91824"/>
    <w:rsid w:val="00F91A60"/>
    <w:rsid w:val="00F91C1B"/>
    <w:rsid w:val="00F91F6B"/>
    <w:rsid w:val="00F9209D"/>
    <w:rsid w:val="00F931EB"/>
    <w:rsid w:val="00F939D8"/>
    <w:rsid w:val="00F9455E"/>
    <w:rsid w:val="00F947F0"/>
    <w:rsid w:val="00F94C3F"/>
    <w:rsid w:val="00F96DB3"/>
    <w:rsid w:val="00F97850"/>
    <w:rsid w:val="00F97A00"/>
    <w:rsid w:val="00F97A7E"/>
    <w:rsid w:val="00F97CFF"/>
    <w:rsid w:val="00F97D53"/>
    <w:rsid w:val="00FA0045"/>
    <w:rsid w:val="00FA024E"/>
    <w:rsid w:val="00FA059D"/>
    <w:rsid w:val="00FA0708"/>
    <w:rsid w:val="00FA15E9"/>
    <w:rsid w:val="00FA2AD6"/>
    <w:rsid w:val="00FA39E0"/>
    <w:rsid w:val="00FA3E41"/>
    <w:rsid w:val="00FA4640"/>
    <w:rsid w:val="00FA47F1"/>
    <w:rsid w:val="00FA5132"/>
    <w:rsid w:val="00FA5384"/>
    <w:rsid w:val="00FA5550"/>
    <w:rsid w:val="00FA65CE"/>
    <w:rsid w:val="00FA6A65"/>
    <w:rsid w:val="00FA7326"/>
    <w:rsid w:val="00FA7906"/>
    <w:rsid w:val="00FA7CC6"/>
    <w:rsid w:val="00FA7D1E"/>
    <w:rsid w:val="00FA7FD8"/>
    <w:rsid w:val="00FB01A0"/>
    <w:rsid w:val="00FB078B"/>
    <w:rsid w:val="00FB0BDB"/>
    <w:rsid w:val="00FB14AC"/>
    <w:rsid w:val="00FB1F2A"/>
    <w:rsid w:val="00FB28FA"/>
    <w:rsid w:val="00FB2EB2"/>
    <w:rsid w:val="00FB2EC5"/>
    <w:rsid w:val="00FB32F1"/>
    <w:rsid w:val="00FB3987"/>
    <w:rsid w:val="00FB3CFE"/>
    <w:rsid w:val="00FB4DE3"/>
    <w:rsid w:val="00FB5004"/>
    <w:rsid w:val="00FB6513"/>
    <w:rsid w:val="00FB6FD0"/>
    <w:rsid w:val="00FB7CD0"/>
    <w:rsid w:val="00FB7F46"/>
    <w:rsid w:val="00FC0AA0"/>
    <w:rsid w:val="00FC0F6F"/>
    <w:rsid w:val="00FC2AB8"/>
    <w:rsid w:val="00FC3475"/>
    <w:rsid w:val="00FC3A32"/>
    <w:rsid w:val="00FC4324"/>
    <w:rsid w:val="00FC4C51"/>
    <w:rsid w:val="00FC54FE"/>
    <w:rsid w:val="00FC5C8E"/>
    <w:rsid w:val="00FC6712"/>
    <w:rsid w:val="00FC6FFB"/>
    <w:rsid w:val="00FC7AA6"/>
    <w:rsid w:val="00FD009E"/>
    <w:rsid w:val="00FD0262"/>
    <w:rsid w:val="00FD05A4"/>
    <w:rsid w:val="00FD0D02"/>
    <w:rsid w:val="00FD2075"/>
    <w:rsid w:val="00FD20D3"/>
    <w:rsid w:val="00FD239F"/>
    <w:rsid w:val="00FD2936"/>
    <w:rsid w:val="00FD2AC4"/>
    <w:rsid w:val="00FD2F9D"/>
    <w:rsid w:val="00FD305D"/>
    <w:rsid w:val="00FD310E"/>
    <w:rsid w:val="00FD3A27"/>
    <w:rsid w:val="00FD3C70"/>
    <w:rsid w:val="00FD3D2C"/>
    <w:rsid w:val="00FD3DC5"/>
    <w:rsid w:val="00FD3DF0"/>
    <w:rsid w:val="00FD4355"/>
    <w:rsid w:val="00FD4897"/>
    <w:rsid w:val="00FD5196"/>
    <w:rsid w:val="00FD5699"/>
    <w:rsid w:val="00FD5862"/>
    <w:rsid w:val="00FD58C5"/>
    <w:rsid w:val="00FD5A22"/>
    <w:rsid w:val="00FD65AD"/>
    <w:rsid w:val="00FD688A"/>
    <w:rsid w:val="00FD6CCD"/>
    <w:rsid w:val="00FD70DC"/>
    <w:rsid w:val="00FD7448"/>
    <w:rsid w:val="00FD7A44"/>
    <w:rsid w:val="00FD7E6E"/>
    <w:rsid w:val="00FD7EB8"/>
    <w:rsid w:val="00FE0CAC"/>
    <w:rsid w:val="00FE0CFE"/>
    <w:rsid w:val="00FE1127"/>
    <w:rsid w:val="00FE17BE"/>
    <w:rsid w:val="00FE1CDF"/>
    <w:rsid w:val="00FE21D2"/>
    <w:rsid w:val="00FE270F"/>
    <w:rsid w:val="00FE298D"/>
    <w:rsid w:val="00FE2A4F"/>
    <w:rsid w:val="00FE3FE6"/>
    <w:rsid w:val="00FE4727"/>
    <w:rsid w:val="00FE4BF1"/>
    <w:rsid w:val="00FE5FC3"/>
    <w:rsid w:val="00FE657E"/>
    <w:rsid w:val="00FE6EF8"/>
    <w:rsid w:val="00FE7342"/>
    <w:rsid w:val="00FF0668"/>
    <w:rsid w:val="00FF068E"/>
    <w:rsid w:val="00FF1464"/>
    <w:rsid w:val="00FF1D9F"/>
    <w:rsid w:val="00FF2328"/>
    <w:rsid w:val="00FF23A9"/>
    <w:rsid w:val="00FF26D9"/>
    <w:rsid w:val="00FF362C"/>
    <w:rsid w:val="00FF46E0"/>
    <w:rsid w:val="00FF507A"/>
    <w:rsid w:val="00FF5C72"/>
    <w:rsid w:val="00FF5C9D"/>
    <w:rsid w:val="00FF6053"/>
    <w:rsid w:val="00FF682A"/>
    <w:rsid w:val="00FF7463"/>
    <w:rsid w:val="00FF7A65"/>
    <w:rsid w:val="05A55CC6"/>
    <w:rsid w:val="09D4197F"/>
    <w:rsid w:val="0AF6B37F"/>
    <w:rsid w:val="0BADD82F"/>
    <w:rsid w:val="0C1FE4D4"/>
    <w:rsid w:val="0F98BDDF"/>
    <w:rsid w:val="12EC7687"/>
    <w:rsid w:val="144007B6"/>
    <w:rsid w:val="146EBEB8"/>
    <w:rsid w:val="151C3ACC"/>
    <w:rsid w:val="157EA2BF"/>
    <w:rsid w:val="16BB7C03"/>
    <w:rsid w:val="1738E184"/>
    <w:rsid w:val="187323A9"/>
    <w:rsid w:val="18953F6F"/>
    <w:rsid w:val="1A8464AE"/>
    <w:rsid w:val="1B480F6D"/>
    <w:rsid w:val="1BD8F104"/>
    <w:rsid w:val="257684FE"/>
    <w:rsid w:val="266B669E"/>
    <w:rsid w:val="27F3D5C9"/>
    <w:rsid w:val="285355DB"/>
    <w:rsid w:val="29E07B1B"/>
    <w:rsid w:val="2A1E60A0"/>
    <w:rsid w:val="2AD72FA6"/>
    <w:rsid w:val="2B288446"/>
    <w:rsid w:val="2FF729BE"/>
    <w:rsid w:val="301FF7D0"/>
    <w:rsid w:val="314F0E1D"/>
    <w:rsid w:val="3222480D"/>
    <w:rsid w:val="326334B5"/>
    <w:rsid w:val="331D022A"/>
    <w:rsid w:val="3394D992"/>
    <w:rsid w:val="341E3610"/>
    <w:rsid w:val="3A266F65"/>
    <w:rsid w:val="3CD684E2"/>
    <w:rsid w:val="3D8FCE22"/>
    <w:rsid w:val="40961B44"/>
    <w:rsid w:val="40B1BBA9"/>
    <w:rsid w:val="44BF7A80"/>
    <w:rsid w:val="46F198BB"/>
    <w:rsid w:val="4970769D"/>
    <w:rsid w:val="4B1FC154"/>
    <w:rsid w:val="51915BB8"/>
    <w:rsid w:val="535DE403"/>
    <w:rsid w:val="56CA6A95"/>
    <w:rsid w:val="5953DA6E"/>
    <w:rsid w:val="59E55AB7"/>
    <w:rsid w:val="5A03232D"/>
    <w:rsid w:val="5C8B7B30"/>
    <w:rsid w:val="63F7AD8B"/>
    <w:rsid w:val="643F0330"/>
    <w:rsid w:val="65468809"/>
    <w:rsid w:val="66193519"/>
    <w:rsid w:val="664931D4"/>
    <w:rsid w:val="6EFB8890"/>
    <w:rsid w:val="6F388F8D"/>
    <w:rsid w:val="72826C6C"/>
    <w:rsid w:val="78164961"/>
    <w:rsid w:val="7C98FB61"/>
    <w:rsid w:val="7E2E4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A466"/>
  <w15:chartTrackingRefBased/>
  <w15:docId w15:val="{A3F921ED-4F2A-462C-9679-41E5CD84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4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D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D54"/>
  </w:style>
  <w:style w:type="paragraph" w:styleId="Footer">
    <w:name w:val="footer"/>
    <w:basedOn w:val="Normal"/>
    <w:link w:val="FooterChar"/>
    <w:uiPriority w:val="99"/>
    <w:unhideWhenUsed/>
    <w:rsid w:val="00431D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D54"/>
  </w:style>
  <w:style w:type="table" w:customStyle="1" w:styleId="TableGrid1">
    <w:name w:val="Table Grid1"/>
    <w:basedOn w:val="TableNormal"/>
    <w:next w:val="TableGrid"/>
    <w:uiPriority w:val="39"/>
    <w:rsid w:val="00431D5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1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671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669B"/>
    <w:rPr>
      <w:sz w:val="16"/>
      <w:szCs w:val="16"/>
    </w:rPr>
  </w:style>
  <w:style w:type="paragraph" w:styleId="CommentText">
    <w:name w:val="annotation text"/>
    <w:basedOn w:val="Normal"/>
    <w:link w:val="CommentTextChar"/>
    <w:uiPriority w:val="99"/>
    <w:unhideWhenUsed/>
    <w:rsid w:val="008B669B"/>
    <w:pPr>
      <w:spacing w:line="240" w:lineRule="auto"/>
    </w:pPr>
    <w:rPr>
      <w:sz w:val="20"/>
      <w:szCs w:val="20"/>
    </w:rPr>
  </w:style>
  <w:style w:type="character" w:customStyle="1" w:styleId="CommentTextChar">
    <w:name w:val="Comment Text Char"/>
    <w:basedOn w:val="DefaultParagraphFont"/>
    <w:link w:val="CommentText"/>
    <w:uiPriority w:val="99"/>
    <w:rsid w:val="008B669B"/>
    <w:rPr>
      <w:sz w:val="20"/>
      <w:szCs w:val="20"/>
    </w:rPr>
  </w:style>
  <w:style w:type="paragraph" w:styleId="CommentSubject">
    <w:name w:val="annotation subject"/>
    <w:basedOn w:val="CommentText"/>
    <w:next w:val="CommentText"/>
    <w:link w:val="CommentSubjectChar"/>
    <w:uiPriority w:val="99"/>
    <w:semiHidden/>
    <w:unhideWhenUsed/>
    <w:rsid w:val="008B669B"/>
    <w:rPr>
      <w:b/>
      <w:bCs/>
    </w:rPr>
  </w:style>
  <w:style w:type="character" w:customStyle="1" w:styleId="CommentSubjectChar">
    <w:name w:val="Comment Subject Char"/>
    <w:basedOn w:val="CommentTextChar"/>
    <w:link w:val="CommentSubject"/>
    <w:uiPriority w:val="99"/>
    <w:semiHidden/>
    <w:rsid w:val="008B669B"/>
    <w:rPr>
      <w:b/>
      <w:bCs/>
      <w:sz w:val="20"/>
      <w:szCs w:val="20"/>
    </w:rPr>
  </w:style>
  <w:style w:type="paragraph" w:styleId="BalloonText">
    <w:name w:val="Balloon Text"/>
    <w:basedOn w:val="Normal"/>
    <w:link w:val="BalloonTextChar"/>
    <w:uiPriority w:val="99"/>
    <w:semiHidden/>
    <w:unhideWhenUsed/>
    <w:rsid w:val="00E90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E5A"/>
    <w:rPr>
      <w:rFonts w:ascii="Segoe UI" w:hAnsi="Segoe UI" w:cs="Segoe UI"/>
      <w:sz w:val="18"/>
      <w:szCs w:val="18"/>
    </w:rPr>
  </w:style>
  <w:style w:type="paragraph" w:styleId="ListParagraph">
    <w:name w:val="List Paragraph"/>
    <w:basedOn w:val="Normal"/>
    <w:uiPriority w:val="34"/>
    <w:qFormat/>
    <w:rsid w:val="005478BD"/>
    <w:pPr>
      <w:ind w:left="720"/>
      <w:contextualSpacing/>
    </w:pPr>
  </w:style>
  <w:style w:type="paragraph" w:styleId="Revision">
    <w:name w:val="Revision"/>
    <w:hidden/>
    <w:uiPriority w:val="99"/>
    <w:semiHidden/>
    <w:rsid w:val="004F67CA"/>
    <w:pPr>
      <w:spacing w:after="0" w:line="240" w:lineRule="auto"/>
    </w:pPr>
  </w:style>
  <w:style w:type="paragraph" w:styleId="NormalWeb">
    <w:name w:val="Normal (Web)"/>
    <w:basedOn w:val="Normal"/>
    <w:uiPriority w:val="99"/>
    <w:semiHidden/>
    <w:unhideWhenUsed/>
    <w:rsid w:val="004D289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4893">
      <w:bodyDiv w:val="1"/>
      <w:marLeft w:val="0"/>
      <w:marRight w:val="0"/>
      <w:marTop w:val="0"/>
      <w:marBottom w:val="0"/>
      <w:divBdr>
        <w:top w:val="none" w:sz="0" w:space="0" w:color="auto"/>
        <w:left w:val="none" w:sz="0" w:space="0" w:color="auto"/>
        <w:bottom w:val="none" w:sz="0" w:space="0" w:color="auto"/>
        <w:right w:val="none" w:sz="0" w:space="0" w:color="auto"/>
      </w:divBdr>
    </w:div>
    <w:div w:id="392241286">
      <w:bodyDiv w:val="1"/>
      <w:marLeft w:val="0"/>
      <w:marRight w:val="0"/>
      <w:marTop w:val="0"/>
      <w:marBottom w:val="0"/>
      <w:divBdr>
        <w:top w:val="none" w:sz="0" w:space="0" w:color="auto"/>
        <w:left w:val="none" w:sz="0" w:space="0" w:color="auto"/>
        <w:bottom w:val="none" w:sz="0" w:space="0" w:color="auto"/>
        <w:right w:val="none" w:sz="0" w:space="0" w:color="auto"/>
      </w:divBdr>
    </w:div>
    <w:div w:id="761417944">
      <w:bodyDiv w:val="1"/>
      <w:marLeft w:val="0"/>
      <w:marRight w:val="0"/>
      <w:marTop w:val="0"/>
      <w:marBottom w:val="0"/>
      <w:divBdr>
        <w:top w:val="none" w:sz="0" w:space="0" w:color="auto"/>
        <w:left w:val="none" w:sz="0" w:space="0" w:color="auto"/>
        <w:bottom w:val="none" w:sz="0" w:space="0" w:color="auto"/>
        <w:right w:val="none" w:sz="0" w:space="0" w:color="auto"/>
      </w:divBdr>
    </w:div>
    <w:div w:id="847907661">
      <w:bodyDiv w:val="1"/>
      <w:marLeft w:val="0"/>
      <w:marRight w:val="0"/>
      <w:marTop w:val="0"/>
      <w:marBottom w:val="0"/>
      <w:divBdr>
        <w:top w:val="none" w:sz="0" w:space="0" w:color="auto"/>
        <w:left w:val="none" w:sz="0" w:space="0" w:color="auto"/>
        <w:bottom w:val="none" w:sz="0" w:space="0" w:color="auto"/>
        <w:right w:val="none" w:sz="0" w:space="0" w:color="auto"/>
      </w:divBdr>
    </w:div>
    <w:div w:id="980229605">
      <w:bodyDiv w:val="1"/>
      <w:marLeft w:val="0"/>
      <w:marRight w:val="0"/>
      <w:marTop w:val="0"/>
      <w:marBottom w:val="0"/>
      <w:divBdr>
        <w:top w:val="none" w:sz="0" w:space="0" w:color="auto"/>
        <w:left w:val="none" w:sz="0" w:space="0" w:color="auto"/>
        <w:bottom w:val="none" w:sz="0" w:space="0" w:color="auto"/>
        <w:right w:val="none" w:sz="0" w:space="0" w:color="auto"/>
      </w:divBdr>
    </w:div>
    <w:div w:id="981497814">
      <w:bodyDiv w:val="1"/>
      <w:marLeft w:val="0"/>
      <w:marRight w:val="0"/>
      <w:marTop w:val="0"/>
      <w:marBottom w:val="0"/>
      <w:divBdr>
        <w:top w:val="none" w:sz="0" w:space="0" w:color="auto"/>
        <w:left w:val="none" w:sz="0" w:space="0" w:color="auto"/>
        <w:bottom w:val="none" w:sz="0" w:space="0" w:color="auto"/>
        <w:right w:val="none" w:sz="0" w:space="0" w:color="auto"/>
      </w:divBdr>
    </w:div>
    <w:div w:id="1659573761">
      <w:bodyDiv w:val="1"/>
      <w:marLeft w:val="0"/>
      <w:marRight w:val="0"/>
      <w:marTop w:val="0"/>
      <w:marBottom w:val="0"/>
      <w:divBdr>
        <w:top w:val="none" w:sz="0" w:space="0" w:color="auto"/>
        <w:left w:val="none" w:sz="0" w:space="0" w:color="auto"/>
        <w:bottom w:val="none" w:sz="0" w:space="0" w:color="auto"/>
        <w:right w:val="none" w:sz="0" w:space="0" w:color="auto"/>
      </w:divBdr>
    </w:div>
    <w:div w:id="189327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chart" Target="charts/chart5.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77443255321652E-2"/>
          <c:y val="4.5906656465187455E-2"/>
          <c:w val="0.94825355756791718"/>
          <c:h val="0.74766641162968628"/>
        </c:manualLayout>
      </c:layout>
      <c:barChart>
        <c:barDir val="col"/>
        <c:grouping val="clustered"/>
        <c:varyColors val="0"/>
        <c:ser>
          <c:idx val="0"/>
          <c:order val="0"/>
          <c:spPr>
            <a:solidFill>
              <a:srgbClr val="F29AA9"/>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'Pre&amp;Post comparison'!$C$1:$G$1</c:f>
              <c:strCache>
                <c:ptCount val="5"/>
                <c:pt idx="0">
                  <c:v>Strongly agree</c:v>
                </c:pt>
                <c:pt idx="1">
                  <c:v>Agree</c:v>
                </c:pt>
                <c:pt idx="2">
                  <c:v>Unsure</c:v>
                </c:pt>
                <c:pt idx="3">
                  <c:v>Disagree</c:v>
                </c:pt>
                <c:pt idx="4">
                  <c:v>Strongly disagree</c:v>
                </c:pt>
              </c:strCache>
            </c:strRef>
          </c:cat>
          <c:val>
            <c:numRef>
              <c:f>'Pre&amp;Post comparison'!$C$3:$G$3</c:f>
              <c:numCache>
                <c:formatCode>0.0%</c:formatCode>
                <c:ptCount val="5"/>
                <c:pt idx="0">
                  <c:v>0.12318840579710146</c:v>
                </c:pt>
                <c:pt idx="1">
                  <c:v>0.34782608695652173</c:v>
                </c:pt>
                <c:pt idx="2">
                  <c:v>0.35507246376811596</c:v>
                </c:pt>
                <c:pt idx="3">
                  <c:v>0.13043478260869565</c:v>
                </c:pt>
                <c:pt idx="4">
                  <c:v>4.3478260869565216E-2</c:v>
                </c:pt>
              </c:numCache>
            </c:numRef>
          </c:val>
          <c:extLst>
            <c:ext xmlns:c16="http://schemas.microsoft.com/office/drawing/2014/chart" uri="{C3380CC4-5D6E-409C-BE32-E72D297353CC}">
              <c16:uniqueId val="{00000000-8079-4FB9-BD0D-BF759B1B4836}"/>
            </c:ext>
          </c:extLst>
        </c:ser>
        <c:ser>
          <c:idx val="1"/>
          <c:order val="1"/>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'Pre&amp;Post comparison'!$C$1:$G$1</c:f>
              <c:strCache>
                <c:ptCount val="5"/>
                <c:pt idx="0">
                  <c:v>Strongly agree</c:v>
                </c:pt>
                <c:pt idx="1">
                  <c:v>Agree</c:v>
                </c:pt>
                <c:pt idx="2">
                  <c:v>Unsure</c:v>
                </c:pt>
                <c:pt idx="3">
                  <c:v>Disagree</c:v>
                </c:pt>
                <c:pt idx="4">
                  <c:v>Strongly disagree</c:v>
                </c:pt>
              </c:strCache>
            </c:strRef>
          </c:cat>
          <c:val>
            <c:numRef>
              <c:f>'Pre&amp;Post comparison'!$C$4:$G$4</c:f>
              <c:numCache>
                <c:formatCode>0.0%</c:formatCode>
                <c:ptCount val="5"/>
                <c:pt idx="0">
                  <c:v>0.18452380952380953</c:v>
                </c:pt>
                <c:pt idx="1">
                  <c:v>0.45039682539682541</c:v>
                </c:pt>
                <c:pt idx="2">
                  <c:v>0.24801587301587302</c:v>
                </c:pt>
                <c:pt idx="3">
                  <c:v>7.3412698412698416E-2</c:v>
                </c:pt>
                <c:pt idx="4">
                  <c:v>4.3650793650793648E-2</c:v>
                </c:pt>
              </c:numCache>
            </c:numRef>
          </c:val>
          <c:extLst>
            <c:ext xmlns:c16="http://schemas.microsoft.com/office/drawing/2014/chart" uri="{C3380CC4-5D6E-409C-BE32-E72D297353CC}">
              <c16:uniqueId val="{00000001-8079-4FB9-BD0D-BF759B1B4836}"/>
            </c:ext>
          </c:extLst>
        </c:ser>
        <c:dLbls>
          <c:dLblPos val="outEnd"/>
          <c:showLegendKey val="0"/>
          <c:showVal val="1"/>
          <c:showCatName val="0"/>
          <c:showSerName val="0"/>
          <c:showPercent val="0"/>
          <c:showBubbleSize val="0"/>
        </c:dLbls>
        <c:gapWidth val="125"/>
        <c:overlap val="-25"/>
        <c:axId val="1612703551"/>
        <c:axId val="1612704383"/>
      </c:barChart>
      <c:catAx>
        <c:axId val="1612703551"/>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12704383"/>
        <c:crosses val="autoZero"/>
        <c:auto val="1"/>
        <c:lblAlgn val="ctr"/>
        <c:lblOffset val="100"/>
        <c:noMultiLvlLbl val="0"/>
      </c:catAx>
      <c:valAx>
        <c:axId val="1612704383"/>
        <c:scaling>
          <c:orientation val="minMax"/>
          <c:max val="0.65000000000000013"/>
          <c:min val="0"/>
        </c:scaling>
        <c:delete val="1"/>
        <c:axPos val="l"/>
        <c:numFmt formatCode="0.0%" sourceLinked="1"/>
        <c:majorTickMark val="none"/>
        <c:minorTickMark val="none"/>
        <c:tickLblPos val="nextTo"/>
        <c:crossAx val="161270355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29AA9"/>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'Pre&amp;Post comparison'!$C$1:$H$1</c:f>
              <c:strCache>
                <c:ptCount val="5"/>
                <c:pt idx="0">
                  <c:v>Strongly agree</c:v>
                </c:pt>
                <c:pt idx="1">
                  <c:v>Agree</c:v>
                </c:pt>
                <c:pt idx="2">
                  <c:v>Unsure</c:v>
                </c:pt>
                <c:pt idx="3">
                  <c:v>Disagree</c:v>
                </c:pt>
                <c:pt idx="4">
                  <c:v>Strongly disagree</c:v>
                </c:pt>
              </c:strCache>
            </c:strRef>
          </c:cat>
          <c:val>
            <c:numRef>
              <c:f>'Pre&amp;Post comparison'!$C$7:$G$7</c:f>
              <c:numCache>
                <c:formatCode>0.0%</c:formatCode>
                <c:ptCount val="5"/>
                <c:pt idx="0">
                  <c:v>7.2463768115942032E-2</c:v>
                </c:pt>
                <c:pt idx="1">
                  <c:v>0.4420289855072464</c:v>
                </c:pt>
                <c:pt idx="2">
                  <c:v>0.32608695652173914</c:v>
                </c:pt>
                <c:pt idx="3">
                  <c:v>8.6956521739130432E-2</c:v>
                </c:pt>
                <c:pt idx="4">
                  <c:v>7.2463768115942032E-2</c:v>
                </c:pt>
              </c:numCache>
            </c:numRef>
          </c:val>
          <c:extLst>
            <c:ext xmlns:c16="http://schemas.microsoft.com/office/drawing/2014/chart" uri="{C3380CC4-5D6E-409C-BE32-E72D297353CC}">
              <c16:uniqueId val="{00000000-5BF9-46D3-A355-91BF086EC449}"/>
            </c:ext>
          </c:extLst>
        </c:ser>
        <c:ser>
          <c:idx val="1"/>
          <c:order val="1"/>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'Pre&amp;Post comparison'!$C$1:$H$1</c:f>
              <c:strCache>
                <c:ptCount val="5"/>
                <c:pt idx="0">
                  <c:v>Strongly agree</c:v>
                </c:pt>
                <c:pt idx="1">
                  <c:v>Agree</c:v>
                </c:pt>
                <c:pt idx="2">
                  <c:v>Unsure</c:v>
                </c:pt>
                <c:pt idx="3">
                  <c:v>Disagree</c:v>
                </c:pt>
                <c:pt idx="4">
                  <c:v>Strongly disagree</c:v>
                </c:pt>
              </c:strCache>
            </c:strRef>
          </c:cat>
          <c:val>
            <c:numRef>
              <c:f>'Pre&amp;Post comparison'!$C$8:$G$8</c:f>
              <c:numCache>
                <c:formatCode>0.0%</c:formatCode>
                <c:ptCount val="5"/>
                <c:pt idx="0">
                  <c:v>0.16865079365079366</c:v>
                </c:pt>
                <c:pt idx="1">
                  <c:v>0.61309523809523814</c:v>
                </c:pt>
                <c:pt idx="2">
                  <c:v>0.16468253968253968</c:v>
                </c:pt>
                <c:pt idx="3">
                  <c:v>2.976190476190476E-2</c:v>
                </c:pt>
                <c:pt idx="4">
                  <c:v>2.3809523809523808E-2</c:v>
                </c:pt>
              </c:numCache>
            </c:numRef>
          </c:val>
          <c:extLst>
            <c:ext xmlns:c16="http://schemas.microsoft.com/office/drawing/2014/chart" uri="{C3380CC4-5D6E-409C-BE32-E72D297353CC}">
              <c16:uniqueId val="{00000001-5BF9-46D3-A355-91BF086EC449}"/>
            </c:ext>
          </c:extLst>
        </c:ser>
        <c:dLbls>
          <c:dLblPos val="outEnd"/>
          <c:showLegendKey val="0"/>
          <c:showVal val="1"/>
          <c:showCatName val="0"/>
          <c:showSerName val="0"/>
          <c:showPercent val="0"/>
          <c:showBubbleSize val="0"/>
        </c:dLbls>
        <c:gapWidth val="125"/>
        <c:overlap val="-25"/>
        <c:axId val="426489215"/>
        <c:axId val="426483807"/>
      </c:barChart>
      <c:catAx>
        <c:axId val="426489215"/>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26483807"/>
        <c:crosses val="autoZero"/>
        <c:auto val="1"/>
        <c:lblAlgn val="ctr"/>
        <c:lblOffset val="100"/>
        <c:noMultiLvlLbl val="0"/>
      </c:catAx>
      <c:valAx>
        <c:axId val="426483807"/>
        <c:scaling>
          <c:orientation val="minMax"/>
          <c:max val="0.65000000000000013"/>
          <c:min val="0"/>
        </c:scaling>
        <c:delete val="1"/>
        <c:axPos val="l"/>
        <c:numFmt formatCode="0.0%" sourceLinked="1"/>
        <c:majorTickMark val="none"/>
        <c:minorTickMark val="none"/>
        <c:tickLblPos val="nextTo"/>
        <c:crossAx val="42648921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29AA9"/>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'Pre&amp;Post comparison'!$C$1:$G$1</c:f>
              <c:strCache>
                <c:ptCount val="5"/>
                <c:pt idx="0">
                  <c:v>Strongly agree</c:v>
                </c:pt>
                <c:pt idx="1">
                  <c:v>Agree</c:v>
                </c:pt>
                <c:pt idx="2">
                  <c:v>Unsure</c:v>
                </c:pt>
                <c:pt idx="3">
                  <c:v>Disagree</c:v>
                </c:pt>
                <c:pt idx="4">
                  <c:v>Strongly disagree</c:v>
                </c:pt>
              </c:strCache>
            </c:strRef>
          </c:cat>
          <c:val>
            <c:numRef>
              <c:f>'Pre&amp;Post comparison'!$C$11:$G$11</c:f>
              <c:numCache>
                <c:formatCode>0.0%</c:formatCode>
                <c:ptCount val="5"/>
                <c:pt idx="0">
                  <c:v>0.21014492753623187</c:v>
                </c:pt>
                <c:pt idx="1">
                  <c:v>0.4420289855072464</c:v>
                </c:pt>
                <c:pt idx="2">
                  <c:v>0.20289855072463769</c:v>
                </c:pt>
                <c:pt idx="3">
                  <c:v>0.10869565217391304</c:v>
                </c:pt>
                <c:pt idx="4">
                  <c:v>3.6231884057971016E-2</c:v>
                </c:pt>
              </c:numCache>
            </c:numRef>
          </c:val>
          <c:extLst>
            <c:ext xmlns:c16="http://schemas.microsoft.com/office/drawing/2014/chart" uri="{C3380CC4-5D6E-409C-BE32-E72D297353CC}">
              <c16:uniqueId val="{00000000-04ED-4375-B463-D30073298D1A}"/>
            </c:ext>
          </c:extLst>
        </c:ser>
        <c:ser>
          <c:idx val="1"/>
          <c:order val="1"/>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'Pre&amp;Post comparison'!$C$1:$G$1</c:f>
              <c:strCache>
                <c:ptCount val="5"/>
                <c:pt idx="0">
                  <c:v>Strongly agree</c:v>
                </c:pt>
                <c:pt idx="1">
                  <c:v>Agree</c:v>
                </c:pt>
                <c:pt idx="2">
                  <c:v>Unsure</c:v>
                </c:pt>
                <c:pt idx="3">
                  <c:v>Disagree</c:v>
                </c:pt>
                <c:pt idx="4">
                  <c:v>Strongly disagree</c:v>
                </c:pt>
              </c:strCache>
            </c:strRef>
          </c:cat>
          <c:val>
            <c:numRef>
              <c:f>'Pre&amp;Post comparison'!$C$12:$G$12</c:f>
              <c:numCache>
                <c:formatCode>0.0%</c:formatCode>
                <c:ptCount val="5"/>
                <c:pt idx="0">
                  <c:v>0.26984126984126983</c:v>
                </c:pt>
                <c:pt idx="1">
                  <c:v>0.47222222222222221</c:v>
                </c:pt>
                <c:pt idx="2">
                  <c:v>0.18650793650793651</c:v>
                </c:pt>
                <c:pt idx="3">
                  <c:v>3.1746031746031744E-2</c:v>
                </c:pt>
                <c:pt idx="4">
                  <c:v>3.968253968253968E-2</c:v>
                </c:pt>
              </c:numCache>
            </c:numRef>
          </c:val>
          <c:extLst>
            <c:ext xmlns:c16="http://schemas.microsoft.com/office/drawing/2014/chart" uri="{C3380CC4-5D6E-409C-BE32-E72D297353CC}">
              <c16:uniqueId val="{00000001-04ED-4375-B463-D30073298D1A}"/>
            </c:ext>
          </c:extLst>
        </c:ser>
        <c:dLbls>
          <c:dLblPos val="outEnd"/>
          <c:showLegendKey val="0"/>
          <c:showVal val="1"/>
          <c:showCatName val="0"/>
          <c:showSerName val="0"/>
          <c:showPercent val="0"/>
          <c:showBubbleSize val="0"/>
        </c:dLbls>
        <c:gapWidth val="125"/>
        <c:overlap val="-25"/>
        <c:axId val="334502559"/>
        <c:axId val="334510463"/>
      </c:barChart>
      <c:catAx>
        <c:axId val="334502559"/>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34510463"/>
        <c:crosses val="autoZero"/>
        <c:auto val="1"/>
        <c:lblAlgn val="ctr"/>
        <c:lblOffset val="100"/>
        <c:noMultiLvlLbl val="0"/>
      </c:catAx>
      <c:valAx>
        <c:axId val="334510463"/>
        <c:scaling>
          <c:orientation val="minMax"/>
          <c:max val="0.65000000000000013"/>
          <c:min val="0"/>
        </c:scaling>
        <c:delete val="1"/>
        <c:axPos val="l"/>
        <c:numFmt formatCode="0.0%" sourceLinked="1"/>
        <c:majorTickMark val="none"/>
        <c:minorTickMark val="none"/>
        <c:tickLblPos val="nextTo"/>
        <c:crossAx val="334502559"/>
        <c:crosses val="autoZero"/>
        <c:crossBetween val="between"/>
        <c:majorUnit val="0.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29AA9"/>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'Pre&amp;Post comparison'!$C$1:$G$1</c:f>
              <c:strCache>
                <c:ptCount val="5"/>
                <c:pt idx="0">
                  <c:v>Strongly agree</c:v>
                </c:pt>
                <c:pt idx="1">
                  <c:v>Agree</c:v>
                </c:pt>
                <c:pt idx="2">
                  <c:v>Unsure</c:v>
                </c:pt>
                <c:pt idx="3">
                  <c:v>Disagree</c:v>
                </c:pt>
                <c:pt idx="4">
                  <c:v>Strongly disagree</c:v>
                </c:pt>
              </c:strCache>
            </c:strRef>
          </c:cat>
          <c:val>
            <c:numRef>
              <c:f>'Pre&amp;Post comparison'!$C$15:$G$15</c:f>
              <c:numCache>
                <c:formatCode>0.0%</c:formatCode>
                <c:ptCount val="5"/>
                <c:pt idx="0">
                  <c:v>7.9710144927536225E-2</c:v>
                </c:pt>
                <c:pt idx="1">
                  <c:v>0.40579710144927539</c:v>
                </c:pt>
                <c:pt idx="2">
                  <c:v>0.38405797101449274</c:v>
                </c:pt>
                <c:pt idx="3">
                  <c:v>7.9710144927536225E-2</c:v>
                </c:pt>
                <c:pt idx="4">
                  <c:v>5.0724637681159424E-2</c:v>
                </c:pt>
              </c:numCache>
            </c:numRef>
          </c:val>
          <c:extLst>
            <c:ext xmlns:c16="http://schemas.microsoft.com/office/drawing/2014/chart" uri="{C3380CC4-5D6E-409C-BE32-E72D297353CC}">
              <c16:uniqueId val="{00000000-D159-42BF-BAE0-EB33E8D8D439}"/>
            </c:ext>
          </c:extLst>
        </c:ser>
        <c:ser>
          <c:idx val="1"/>
          <c:order val="1"/>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'Pre&amp;Post comparison'!$C$1:$G$1</c:f>
              <c:strCache>
                <c:ptCount val="5"/>
                <c:pt idx="0">
                  <c:v>Strongly agree</c:v>
                </c:pt>
                <c:pt idx="1">
                  <c:v>Agree</c:v>
                </c:pt>
                <c:pt idx="2">
                  <c:v>Unsure</c:v>
                </c:pt>
                <c:pt idx="3">
                  <c:v>Disagree</c:v>
                </c:pt>
                <c:pt idx="4">
                  <c:v>Strongly disagree</c:v>
                </c:pt>
              </c:strCache>
            </c:strRef>
          </c:cat>
          <c:val>
            <c:numRef>
              <c:f>'Pre&amp;Post comparison'!$C$16:$G$16</c:f>
              <c:numCache>
                <c:formatCode>0.0%</c:formatCode>
                <c:ptCount val="5"/>
                <c:pt idx="0">
                  <c:v>0.20039682539682541</c:v>
                </c:pt>
                <c:pt idx="1">
                  <c:v>0.56944444444444442</c:v>
                </c:pt>
                <c:pt idx="2">
                  <c:v>0.17460317460317459</c:v>
                </c:pt>
                <c:pt idx="3">
                  <c:v>3.1746031746031744E-2</c:v>
                </c:pt>
                <c:pt idx="4">
                  <c:v>2.3809523809523808E-2</c:v>
                </c:pt>
              </c:numCache>
            </c:numRef>
          </c:val>
          <c:extLst>
            <c:ext xmlns:c16="http://schemas.microsoft.com/office/drawing/2014/chart" uri="{C3380CC4-5D6E-409C-BE32-E72D297353CC}">
              <c16:uniqueId val="{00000001-D159-42BF-BAE0-EB33E8D8D439}"/>
            </c:ext>
          </c:extLst>
        </c:ser>
        <c:dLbls>
          <c:dLblPos val="outEnd"/>
          <c:showLegendKey val="0"/>
          <c:showVal val="1"/>
          <c:showCatName val="0"/>
          <c:showSerName val="0"/>
          <c:showPercent val="0"/>
          <c:showBubbleSize val="0"/>
        </c:dLbls>
        <c:gapWidth val="125"/>
        <c:overlap val="-25"/>
        <c:axId val="334523359"/>
        <c:axId val="334520447"/>
      </c:barChart>
      <c:catAx>
        <c:axId val="334523359"/>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34520447"/>
        <c:crosses val="autoZero"/>
        <c:auto val="1"/>
        <c:lblAlgn val="ctr"/>
        <c:lblOffset val="100"/>
        <c:noMultiLvlLbl val="0"/>
      </c:catAx>
      <c:valAx>
        <c:axId val="334520447"/>
        <c:scaling>
          <c:orientation val="minMax"/>
          <c:max val="0.65000000000000013"/>
          <c:min val="0"/>
        </c:scaling>
        <c:delete val="1"/>
        <c:axPos val="l"/>
        <c:numFmt formatCode="0.0%" sourceLinked="1"/>
        <c:majorTickMark val="none"/>
        <c:minorTickMark val="none"/>
        <c:tickLblPos val="nextTo"/>
        <c:crossAx val="334523359"/>
        <c:crosses val="autoZero"/>
        <c:crossBetween val="between"/>
        <c:majorUnit val="0.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29AA9"/>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'Pre&amp;Post comparison'!$C$1:$G$1</c:f>
              <c:strCache>
                <c:ptCount val="5"/>
                <c:pt idx="0">
                  <c:v>Strongly agree</c:v>
                </c:pt>
                <c:pt idx="1">
                  <c:v>Agree</c:v>
                </c:pt>
                <c:pt idx="2">
                  <c:v>Unsure</c:v>
                </c:pt>
                <c:pt idx="3">
                  <c:v>Disagree</c:v>
                </c:pt>
                <c:pt idx="4">
                  <c:v>Strongly disagree</c:v>
                </c:pt>
              </c:strCache>
            </c:strRef>
          </c:cat>
          <c:val>
            <c:numRef>
              <c:f>'Pre&amp;Post comparison'!$C$19:$G$19</c:f>
              <c:numCache>
                <c:formatCode>0.0%</c:formatCode>
                <c:ptCount val="5"/>
                <c:pt idx="0">
                  <c:v>0.25362318840579712</c:v>
                </c:pt>
                <c:pt idx="1">
                  <c:v>0.3188405797101449</c:v>
                </c:pt>
                <c:pt idx="2">
                  <c:v>0.32608695652173914</c:v>
                </c:pt>
                <c:pt idx="3">
                  <c:v>7.2463768115942032E-2</c:v>
                </c:pt>
                <c:pt idx="4">
                  <c:v>2.8985507246376812E-2</c:v>
                </c:pt>
              </c:numCache>
            </c:numRef>
          </c:val>
          <c:extLst>
            <c:ext xmlns:c16="http://schemas.microsoft.com/office/drawing/2014/chart" uri="{C3380CC4-5D6E-409C-BE32-E72D297353CC}">
              <c16:uniqueId val="{00000000-F392-4E9D-AD2E-C8CDA3F75854}"/>
            </c:ext>
          </c:extLst>
        </c:ser>
        <c:ser>
          <c:idx val="1"/>
          <c:order val="1"/>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'Pre&amp;Post comparison'!$C$1:$G$1</c:f>
              <c:strCache>
                <c:ptCount val="5"/>
                <c:pt idx="0">
                  <c:v>Strongly agree</c:v>
                </c:pt>
                <c:pt idx="1">
                  <c:v>Agree</c:v>
                </c:pt>
                <c:pt idx="2">
                  <c:v>Unsure</c:v>
                </c:pt>
                <c:pt idx="3">
                  <c:v>Disagree</c:v>
                </c:pt>
                <c:pt idx="4">
                  <c:v>Strongly disagree</c:v>
                </c:pt>
              </c:strCache>
            </c:strRef>
          </c:cat>
          <c:val>
            <c:numRef>
              <c:f>'Pre&amp;Post comparison'!$C$20:$G$20</c:f>
              <c:numCache>
                <c:formatCode>0.0%</c:formatCode>
                <c:ptCount val="5"/>
                <c:pt idx="0">
                  <c:v>0.24801587301587302</c:v>
                </c:pt>
                <c:pt idx="1">
                  <c:v>0.30555555555555558</c:v>
                </c:pt>
                <c:pt idx="2">
                  <c:v>0.30357142857142855</c:v>
                </c:pt>
                <c:pt idx="3">
                  <c:v>7.9365079365079361E-2</c:v>
                </c:pt>
                <c:pt idx="4">
                  <c:v>6.3492063492063489E-2</c:v>
                </c:pt>
              </c:numCache>
            </c:numRef>
          </c:val>
          <c:extLst>
            <c:ext xmlns:c16="http://schemas.microsoft.com/office/drawing/2014/chart" uri="{C3380CC4-5D6E-409C-BE32-E72D297353CC}">
              <c16:uniqueId val="{00000001-F392-4E9D-AD2E-C8CDA3F75854}"/>
            </c:ext>
          </c:extLst>
        </c:ser>
        <c:dLbls>
          <c:dLblPos val="outEnd"/>
          <c:showLegendKey val="0"/>
          <c:showVal val="1"/>
          <c:showCatName val="0"/>
          <c:showSerName val="0"/>
          <c:showPercent val="0"/>
          <c:showBubbleSize val="0"/>
        </c:dLbls>
        <c:gapWidth val="125"/>
        <c:overlap val="-25"/>
        <c:axId val="336548879"/>
        <c:axId val="336528911"/>
      </c:barChart>
      <c:catAx>
        <c:axId val="336548879"/>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36528911"/>
        <c:crosses val="autoZero"/>
        <c:auto val="1"/>
        <c:lblAlgn val="ctr"/>
        <c:lblOffset val="100"/>
        <c:noMultiLvlLbl val="0"/>
      </c:catAx>
      <c:valAx>
        <c:axId val="336528911"/>
        <c:scaling>
          <c:orientation val="minMax"/>
        </c:scaling>
        <c:delete val="1"/>
        <c:axPos val="l"/>
        <c:numFmt formatCode="0.0%" sourceLinked="1"/>
        <c:majorTickMark val="out"/>
        <c:minorTickMark val="none"/>
        <c:tickLblPos val="nextTo"/>
        <c:crossAx val="33654887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GB"/>
              <a:t>Pre</a:t>
            </a:r>
          </a:p>
        </c:rich>
      </c:tx>
      <c:overlay val="0"/>
      <c:spPr>
        <a:noFill/>
        <a:ln>
          <a:noFill/>
        </a:ln>
        <a:effectLst/>
      </c:spPr>
      <c:txPr>
        <a:bodyPr rot="0" spcFirstLastPara="1" vertOverflow="ellipsis" vert="horz" wrap="square" anchor="ctr" anchorCtr="1"/>
        <a:lstStyle/>
        <a:p>
          <a:pPr>
            <a:defRPr sz="108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spPr>
            <a:solidFill>
              <a:srgbClr val="F29AA9"/>
            </a:solidFill>
            <a:ln>
              <a:noFill/>
            </a:ln>
            <a:effectLst/>
          </c:spPr>
          <c:invertIfNegative val="0"/>
          <c:dLbls>
            <c:dLbl>
              <c:idx val="0"/>
              <c:tx>
                <c:rich>
                  <a:bodyPr/>
                  <a:lstStyle/>
                  <a:p>
                    <a:r>
                      <a:rPr lang="en-US"/>
                      <a:t>15.2% n=</a:t>
                    </a:r>
                    <a:fld id="{66909EF1-739C-47D4-B8CD-2488851B9FB3}"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B6B-488F-9278-6263BA3160A7}"/>
                </c:ext>
              </c:extLst>
            </c:dLbl>
            <c:dLbl>
              <c:idx val="1"/>
              <c:tx>
                <c:rich>
                  <a:bodyPr/>
                  <a:lstStyle/>
                  <a:p>
                    <a:r>
                      <a:rPr lang="en-US"/>
                      <a:t>15.2% n=</a:t>
                    </a:r>
                    <a:fld id="{3A06DA13-E897-4FC9-B03F-1517DDDC1D49}"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B6B-488F-9278-6263BA3160A7}"/>
                </c:ext>
              </c:extLst>
            </c:dLbl>
            <c:dLbl>
              <c:idx val="2"/>
              <c:tx>
                <c:rich>
                  <a:bodyPr/>
                  <a:lstStyle/>
                  <a:p>
                    <a:r>
                      <a:rPr lang="en-US"/>
                      <a:t>15.2% n=</a:t>
                    </a:r>
                    <a:fld id="{220AC7DC-59F4-4255-B091-6BF2DA8D3B1E}"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B6B-488F-9278-6263BA3160A7}"/>
                </c:ext>
              </c:extLst>
            </c:dLbl>
            <c:dLbl>
              <c:idx val="3"/>
              <c:tx>
                <c:rich>
                  <a:bodyPr/>
                  <a:lstStyle/>
                  <a:p>
                    <a:r>
                      <a:rPr lang="en-US"/>
                      <a:t>9.1% n=9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B6B-488F-9278-6263BA3160A7}"/>
                </c:ext>
              </c:extLst>
            </c:dLbl>
            <c:dLbl>
              <c:idx val="4"/>
              <c:tx>
                <c:rich>
                  <a:bodyPr/>
                  <a:lstStyle/>
                  <a:p>
                    <a:r>
                      <a:rPr lang="en-US"/>
                      <a:t>9.1% n=</a:t>
                    </a:r>
                    <a:fld id="{99C13CBD-0021-43CA-B0CC-FF4D00E5CD46}"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B6B-488F-9278-6263BA3160A7}"/>
                </c:ext>
              </c:extLst>
            </c:d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'Q4'!$J$20:$J$24</c:f>
              <c:strCache>
                <c:ptCount val="5"/>
                <c:pt idx="0">
                  <c:v>Teamwork / Working With Others</c:v>
                </c:pt>
                <c:pt idx="1">
                  <c:v>Communication</c:v>
                </c:pt>
                <c:pt idx="2">
                  <c:v>Analytical</c:v>
                </c:pt>
                <c:pt idx="3">
                  <c:v>Numeracy</c:v>
                </c:pt>
                <c:pt idx="4">
                  <c:v>Resilience</c:v>
                </c:pt>
              </c:strCache>
            </c:strRef>
          </c:cat>
          <c:val>
            <c:numRef>
              <c:f>'Q4'!$K$20:$K$24</c:f>
              <c:numCache>
                <c:formatCode>General</c:formatCode>
                <c:ptCount val="5"/>
                <c:pt idx="0">
                  <c:v>15</c:v>
                </c:pt>
                <c:pt idx="1">
                  <c:v>15</c:v>
                </c:pt>
                <c:pt idx="2">
                  <c:v>15</c:v>
                </c:pt>
                <c:pt idx="3">
                  <c:v>9</c:v>
                </c:pt>
                <c:pt idx="4">
                  <c:v>9</c:v>
                </c:pt>
              </c:numCache>
            </c:numRef>
          </c:val>
          <c:extLst>
            <c:ext xmlns:c16="http://schemas.microsoft.com/office/drawing/2014/chart" uri="{C3380CC4-5D6E-409C-BE32-E72D297353CC}">
              <c16:uniqueId val="{00000005-CB6B-488F-9278-6263BA3160A7}"/>
            </c:ext>
          </c:extLst>
        </c:ser>
        <c:dLbls>
          <c:dLblPos val="outEnd"/>
          <c:showLegendKey val="0"/>
          <c:showVal val="1"/>
          <c:showCatName val="0"/>
          <c:showSerName val="0"/>
          <c:showPercent val="0"/>
          <c:showBubbleSize val="0"/>
        </c:dLbls>
        <c:gapWidth val="100"/>
        <c:axId val="91761455"/>
        <c:axId val="91758543"/>
      </c:barChart>
      <c:catAx>
        <c:axId val="91761455"/>
        <c:scaling>
          <c:orientation val="maxMin"/>
        </c:scaling>
        <c:delete val="0"/>
        <c:axPos val="l"/>
        <c:numFmt formatCode="General"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1758543"/>
        <c:crosses val="autoZero"/>
        <c:auto val="1"/>
        <c:lblAlgn val="ctr"/>
        <c:lblOffset val="100"/>
        <c:noMultiLvlLbl val="0"/>
      </c:catAx>
      <c:valAx>
        <c:axId val="91758543"/>
        <c:scaling>
          <c:orientation val="minMax"/>
        </c:scaling>
        <c:delete val="1"/>
        <c:axPos val="t"/>
        <c:numFmt formatCode="General" sourceLinked="1"/>
        <c:majorTickMark val="none"/>
        <c:minorTickMark val="none"/>
        <c:tickLblPos val="nextTo"/>
        <c:crossAx val="917614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GB"/>
              <a:t>Post</a:t>
            </a:r>
          </a:p>
        </c:rich>
      </c:tx>
      <c:overlay val="0"/>
      <c:spPr>
        <a:noFill/>
        <a:ln>
          <a:noFill/>
        </a:ln>
        <a:effectLst/>
      </c:spPr>
    </c:title>
    <c:autoTitleDeleted val="0"/>
    <c:plotArea>
      <c:layout/>
      <c:barChart>
        <c:barDir val="bar"/>
        <c:grouping val="clustered"/>
        <c:varyColors val="0"/>
        <c:ser>
          <c:idx val="0"/>
          <c:order val="0"/>
          <c:spPr>
            <a:solidFill>
              <a:schemeClr val="accent5"/>
            </a:solidFill>
            <a:ln>
              <a:noFill/>
            </a:ln>
            <a:effectLst/>
          </c:spPr>
          <c:invertIfNegative val="0"/>
          <c:dLbls>
            <c:dLbl>
              <c:idx val="0"/>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19.7% n=152</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00-9856-43B3-9CEE-8DAEA81E7329}"/>
                </c:ext>
              </c:extLst>
            </c:dLbl>
            <c:dLbl>
              <c:idx val="1"/>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16.4% n=</a:t>
                    </a:r>
                    <a:fld id="{6AC6CB56-48C7-4512-A8CD-BE28E1395284}" type="VALUE">
                      <a:rPr lang="en-US"/>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t>[VALUE]</a:t>
                    </a:fld>
                    <a:endParaRPr lang="en-US"/>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1-9856-43B3-9CEE-8DAEA81E7329}"/>
                </c:ext>
              </c:extLst>
            </c:dLbl>
            <c:dLbl>
              <c:idx val="2"/>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8.7% n=</a:t>
                    </a:r>
                    <a:fld id="{36B8901A-3EFF-41F9-A40B-83882749EF1F}" type="VALUE">
                      <a:rPr lang="en-US"/>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t>[VALUE]</a:t>
                    </a:fld>
                    <a:endParaRPr lang="en-US"/>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2-9856-43B3-9CEE-8DAEA81E7329}"/>
                </c:ext>
              </c:extLst>
            </c:dLbl>
            <c:dLbl>
              <c:idx val="3"/>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8.5% n=</a:t>
                    </a:r>
                    <a:fld id="{A7D4C61A-A485-427A-A680-48CAE49DD7B5}" type="VALUE">
                      <a:rPr lang="en-US"/>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t>[VALUE]</a:t>
                    </a:fld>
                    <a:endParaRPr lang="en-US"/>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3-9856-43B3-9CEE-8DAEA81E7329}"/>
                </c:ext>
              </c:extLst>
            </c:dLbl>
            <c:dLbl>
              <c:idx val="4"/>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7.4% n=</a:t>
                    </a:r>
                    <a:fld id="{627FD844-094B-4C93-8B8B-D6415ECDC30F}" type="VALUE">
                      <a:rPr lang="en-US"/>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t>[VALUE]</a:t>
                    </a:fld>
                    <a:endParaRPr lang="en-US"/>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4-9856-43B3-9CEE-8DAEA81E73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'Q4'!$K$31:$K$35</c:f>
              <c:strCache>
                <c:ptCount val="5"/>
                <c:pt idx="0">
                  <c:v>Teamwork / Working With Others</c:v>
                </c:pt>
                <c:pt idx="1">
                  <c:v>Communication</c:v>
                </c:pt>
                <c:pt idx="2">
                  <c:v>Time Management</c:v>
                </c:pt>
                <c:pt idx="3">
                  <c:v>Leadership</c:v>
                </c:pt>
                <c:pt idx="4">
                  <c:v>Listening</c:v>
                </c:pt>
              </c:strCache>
            </c:strRef>
          </c:cat>
          <c:val>
            <c:numRef>
              <c:f>'Q4'!$L$31:$L$35</c:f>
              <c:numCache>
                <c:formatCode>General</c:formatCode>
                <c:ptCount val="5"/>
                <c:pt idx="0">
                  <c:v>152</c:v>
                </c:pt>
                <c:pt idx="1">
                  <c:v>127</c:v>
                </c:pt>
                <c:pt idx="2">
                  <c:v>67</c:v>
                </c:pt>
                <c:pt idx="3">
                  <c:v>66</c:v>
                </c:pt>
                <c:pt idx="4">
                  <c:v>57</c:v>
                </c:pt>
              </c:numCache>
            </c:numRef>
          </c:val>
          <c:extLst>
            <c:ext xmlns:c16="http://schemas.microsoft.com/office/drawing/2014/chart" uri="{C3380CC4-5D6E-409C-BE32-E72D297353CC}">
              <c16:uniqueId val="{00000005-9856-43B3-9CEE-8DAEA81E7329}"/>
            </c:ext>
          </c:extLst>
        </c:ser>
        <c:dLbls>
          <c:dLblPos val="outEnd"/>
          <c:showLegendKey val="0"/>
          <c:showVal val="1"/>
          <c:showCatName val="0"/>
          <c:showSerName val="0"/>
          <c:showPercent val="0"/>
          <c:showBubbleSize val="0"/>
        </c:dLbls>
        <c:gapWidth val="100"/>
        <c:axId val="121183599"/>
        <c:axId val="121167791"/>
      </c:barChart>
      <c:catAx>
        <c:axId val="121183599"/>
        <c:scaling>
          <c:orientation val="maxMin"/>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1167791"/>
        <c:crosses val="autoZero"/>
        <c:auto val="1"/>
        <c:lblAlgn val="ctr"/>
        <c:lblOffset val="100"/>
        <c:noMultiLvlLbl val="0"/>
      </c:catAx>
      <c:valAx>
        <c:axId val="121167791"/>
        <c:scaling>
          <c:orientation val="minMax"/>
        </c:scaling>
        <c:delete val="1"/>
        <c:axPos val="t"/>
        <c:numFmt formatCode="General" sourceLinked="1"/>
        <c:majorTickMark val="none"/>
        <c:minorTickMark val="none"/>
        <c:tickLblPos val="nextTo"/>
        <c:crossAx val="12118359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SSW Blue">
      <a:dk1>
        <a:sysClr val="windowText" lastClr="000000"/>
      </a:dk1>
      <a:lt1>
        <a:srgbClr val="FFFFFF"/>
      </a:lt1>
      <a:dk2>
        <a:srgbClr val="2A5A97"/>
      </a:dk2>
      <a:lt2>
        <a:srgbClr val="FFE8EF"/>
      </a:lt2>
      <a:accent1>
        <a:srgbClr val="D5ECF4"/>
      </a:accent1>
      <a:accent2>
        <a:srgbClr val="84CCD6"/>
      </a:accent2>
      <a:accent3>
        <a:srgbClr val="2DAAE2"/>
      </a:accent3>
      <a:accent4>
        <a:srgbClr val="3A6ACB"/>
      </a:accent4>
      <a:accent5>
        <a:srgbClr val="2A5A97"/>
      </a:accent5>
      <a:accent6>
        <a:srgbClr val="000000"/>
      </a:accent6>
      <a:hlink>
        <a:srgbClr val="95375B"/>
      </a:hlink>
      <a:folHlink>
        <a:srgbClr val="F29A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154202e-8627-43df-9c54-7695e2d8d30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9525E48070BE4BA4B75854915B318E" ma:contentTypeVersion="15" ma:contentTypeDescription="Create a new document." ma:contentTypeScope="" ma:versionID="aa025512c623f0b4a4800aa7b651b4f7">
  <xsd:schema xmlns:xsd="http://www.w3.org/2001/XMLSchema" xmlns:xs="http://www.w3.org/2001/XMLSchema" xmlns:p="http://schemas.microsoft.com/office/2006/metadata/properties" xmlns:ns3="f154202e-8627-43df-9c54-7695e2d8d30c" xmlns:ns4="647f454f-ae5c-4e5d-bb5c-e394e302e9e3" targetNamespace="http://schemas.microsoft.com/office/2006/metadata/properties" ma:root="true" ma:fieldsID="10348b9b75d363bafb046c1fcb5f79a0" ns3:_="" ns4:_="">
    <xsd:import namespace="f154202e-8627-43df-9c54-7695e2d8d30c"/>
    <xsd:import namespace="647f454f-ae5c-4e5d-bb5c-e394e302e9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202e-8627-43df-9c54-7695e2d8d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7f454f-ae5c-4e5d-bb5c-e394e302e9e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66C00-28FF-4F95-B4FB-7759A6CE6765}">
  <ds:schemaRefs>
    <ds:schemaRef ds:uri="http://schemas.microsoft.com/sharepoint/v3/contenttype/forms"/>
  </ds:schemaRefs>
</ds:datastoreItem>
</file>

<file path=customXml/itemProps2.xml><?xml version="1.0" encoding="utf-8"?>
<ds:datastoreItem xmlns:ds="http://schemas.openxmlformats.org/officeDocument/2006/customXml" ds:itemID="{9ED5CBD6-559D-4F42-B009-63E9F9512FB3}">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647f454f-ae5c-4e5d-bb5c-e394e302e9e3"/>
    <ds:schemaRef ds:uri="http://purl.org/dc/dcmitype/"/>
    <ds:schemaRef ds:uri="http://schemas.microsoft.com/office/infopath/2007/PartnerControls"/>
    <ds:schemaRef ds:uri="f154202e-8627-43df-9c54-7695e2d8d30c"/>
    <ds:schemaRef ds:uri="http://www.w3.org/XML/1998/namespace"/>
    <ds:schemaRef ds:uri="http://purl.org/dc/elements/1.1/"/>
  </ds:schemaRefs>
</ds:datastoreItem>
</file>

<file path=customXml/itemProps3.xml><?xml version="1.0" encoding="utf-8"?>
<ds:datastoreItem xmlns:ds="http://schemas.openxmlformats.org/officeDocument/2006/customXml" ds:itemID="{6B3434CC-F7F8-40F1-8B11-31064F7C3066}">
  <ds:schemaRefs>
    <ds:schemaRef ds:uri="http://schemas.openxmlformats.org/officeDocument/2006/bibliography"/>
  </ds:schemaRefs>
</ds:datastoreItem>
</file>

<file path=customXml/itemProps4.xml><?xml version="1.0" encoding="utf-8"?>
<ds:datastoreItem xmlns:ds="http://schemas.openxmlformats.org/officeDocument/2006/customXml" ds:itemID="{B66A6293-F457-459E-901A-541CA56D1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202e-8627-43df-9c54-7695e2d8d30c"/>
    <ds:schemaRef ds:uri="647f454f-ae5c-4e5d-bb5c-e394e302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15</Pages>
  <Words>3409</Words>
  <Characters>19434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22798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Baldwin</dc:creator>
  <cp:keywords/>
  <dc:description/>
  <cp:lastModifiedBy>Sue Lewis</cp:lastModifiedBy>
  <cp:revision>2</cp:revision>
  <dcterms:created xsi:type="dcterms:W3CDTF">2023-06-29T08:38:00Z</dcterms:created>
  <dcterms:modified xsi:type="dcterms:W3CDTF">2023-06-29T08:38:00Z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0x010100A39525E48070BE4BA4B75854915B318E</vt:lpwstr>
  </property>
</Properties>
</file>